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Pr="004C704E" w:rsidRDefault="00835FA5" w:rsidP="00E717AC">
      <w:pPr>
        <w:ind w:firstLine="0"/>
        <w:jc w:val="center"/>
      </w:pPr>
      <w:r w:rsidRPr="004C704E">
        <w:rPr>
          <w:noProof/>
        </w:rPr>
        <w:drawing>
          <wp:anchor distT="0" distB="0" distL="114300" distR="114300" simplePos="0" relativeHeight="251658240" behindDoc="0" locked="0" layoutInCell="1" allowOverlap="1">
            <wp:simplePos x="0" y="0"/>
            <wp:positionH relativeFrom="column">
              <wp:posOffset>2705735</wp:posOffset>
            </wp:positionH>
            <wp:positionV relativeFrom="paragraph">
              <wp:posOffset>-433705</wp:posOffset>
            </wp:positionV>
            <wp:extent cx="585470" cy="750570"/>
            <wp:effectExtent l="19050" t="0" r="508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85470" cy="750570"/>
                    </a:xfrm>
                    <a:prstGeom prst="rect">
                      <a:avLst/>
                    </a:prstGeom>
                    <a:noFill/>
                    <a:ln w="9525">
                      <a:noFill/>
                      <a:miter lim="800000"/>
                      <a:headEnd/>
                      <a:tailEnd/>
                    </a:ln>
                  </pic:spPr>
                </pic:pic>
              </a:graphicData>
            </a:graphic>
          </wp:anchor>
        </w:drawing>
      </w:r>
    </w:p>
    <w:p w:rsidR="00675E36" w:rsidRPr="004C704E" w:rsidRDefault="00675E36" w:rsidP="00E717AC">
      <w:pPr>
        <w:ind w:firstLine="0"/>
        <w:jc w:val="center"/>
      </w:pPr>
    </w:p>
    <w:p w:rsidR="00675E36" w:rsidRPr="004C704E" w:rsidRDefault="00675E36" w:rsidP="00E717AC">
      <w:pPr>
        <w:ind w:firstLine="0"/>
        <w:jc w:val="center"/>
      </w:pPr>
    </w:p>
    <w:p w:rsidR="00675E36" w:rsidRPr="004C704E" w:rsidRDefault="00675E36" w:rsidP="00E717AC">
      <w:pPr>
        <w:ind w:firstLine="0"/>
        <w:jc w:val="center"/>
        <w:rPr>
          <w:sz w:val="28"/>
        </w:rPr>
      </w:pPr>
      <w:r w:rsidRPr="004C704E">
        <w:rPr>
          <w:sz w:val="28"/>
        </w:rPr>
        <w:t>МУНИЦИПАЛЬНОЕ ОБРАЗОВАНИЕ «</w:t>
      </w:r>
      <w:r w:rsidRPr="004C704E">
        <w:rPr>
          <w:caps/>
          <w:sz w:val="28"/>
        </w:rPr>
        <w:t>Каргасокский район»</w:t>
      </w:r>
    </w:p>
    <w:p w:rsidR="00675E36" w:rsidRPr="004C704E" w:rsidRDefault="00675E36" w:rsidP="00E717AC">
      <w:pPr>
        <w:ind w:firstLine="0"/>
        <w:jc w:val="center"/>
        <w:rPr>
          <w:sz w:val="26"/>
          <w:szCs w:val="26"/>
        </w:rPr>
      </w:pPr>
      <w:r w:rsidRPr="004C704E">
        <w:rPr>
          <w:sz w:val="26"/>
          <w:szCs w:val="26"/>
        </w:rPr>
        <w:t>ТОМСКАЯ ОБЛАСТЬ</w:t>
      </w:r>
    </w:p>
    <w:p w:rsidR="00675E36" w:rsidRPr="004C704E" w:rsidRDefault="00675E36" w:rsidP="00E717AC">
      <w:pPr>
        <w:pStyle w:val="1"/>
        <w:ind w:firstLine="0"/>
        <w:rPr>
          <w:b/>
          <w:sz w:val="28"/>
        </w:rPr>
      </w:pPr>
      <w:bookmarkStart w:id="0" w:name="_Toc436314306"/>
      <w:bookmarkStart w:id="1" w:name="_Toc436314683"/>
      <w:r w:rsidRPr="004C704E">
        <w:rPr>
          <w:b/>
          <w:sz w:val="28"/>
        </w:rPr>
        <w:t>АДМИНИСТРАЦИЯ КАРГАСОКСКОГО РАЙОНА</w:t>
      </w:r>
      <w:bookmarkEnd w:id="0"/>
      <w:bookmarkEnd w:id="1"/>
    </w:p>
    <w:tbl>
      <w:tblPr>
        <w:tblW w:w="0" w:type="auto"/>
        <w:tblLook w:val="0000"/>
      </w:tblPr>
      <w:tblGrid>
        <w:gridCol w:w="1908"/>
        <w:gridCol w:w="5579"/>
        <w:gridCol w:w="2083"/>
      </w:tblGrid>
      <w:tr w:rsidR="00675E36" w:rsidRPr="004C704E" w:rsidTr="00AD414F">
        <w:tc>
          <w:tcPr>
            <w:tcW w:w="9570" w:type="dxa"/>
            <w:gridSpan w:val="3"/>
          </w:tcPr>
          <w:p w:rsidR="00675E36" w:rsidRPr="004C704E" w:rsidRDefault="00675E36" w:rsidP="00E717AC">
            <w:pPr>
              <w:pStyle w:val="1"/>
              <w:ind w:firstLine="0"/>
              <w:rPr>
                <w:b/>
                <w:sz w:val="32"/>
                <w:szCs w:val="32"/>
              </w:rPr>
            </w:pPr>
            <w:bookmarkStart w:id="2" w:name="_Toc436314307"/>
            <w:bookmarkStart w:id="3" w:name="_Toc436314684"/>
            <w:r w:rsidRPr="004C704E">
              <w:rPr>
                <w:b/>
                <w:sz w:val="32"/>
                <w:szCs w:val="32"/>
              </w:rPr>
              <w:t>ПОСТАНОВЛЕНИЕ</w:t>
            </w:r>
            <w:bookmarkEnd w:id="2"/>
            <w:bookmarkEnd w:id="3"/>
          </w:p>
          <w:p w:rsidR="00675E36" w:rsidRPr="004C704E" w:rsidRDefault="00675E36" w:rsidP="00E717AC">
            <w:pPr>
              <w:ind w:firstLine="0"/>
              <w:jc w:val="center"/>
            </w:pPr>
          </w:p>
        </w:tc>
      </w:tr>
      <w:tr w:rsidR="00675E36" w:rsidRPr="004C704E" w:rsidTr="00AD414F">
        <w:tc>
          <w:tcPr>
            <w:tcW w:w="1908" w:type="dxa"/>
          </w:tcPr>
          <w:p w:rsidR="00675E36" w:rsidRPr="004C704E" w:rsidRDefault="005579CE" w:rsidP="00E717AC">
            <w:pPr>
              <w:ind w:firstLine="0"/>
            </w:pPr>
            <w:r>
              <w:t>24</w:t>
            </w:r>
            <w:r w:rsidR="00675E36" w:rsidRPr="004C704E">
              <w:t>.</w:t>
            </w:r>
            <w:r w:rsidR="00BF6773" w:rsidRPr="004C704E">
              <w:t>0</w:t>
            </w:r>
            <w:r w:rsidR="00D57A3A" w:rsidRPr="004C704E">
              <w:t>3</w:t>
            </w:r>
            <w:r w:rsidR="00675E36" w:rsidRPr="004C704E">
              <w:t>.201</w:t>
            </w:r>
            <w:r w:rsidR="00BF6773" w:rsidRPr="004C704E">
              <w:t>6</w:t>
            </w:r>
          </w:p>
          <w:p w:rsidR="00675E36" w:rsidRPr="004C704E" w:rsidRDefault="00675E36" w:rsidP="00E717AC">
            <w:pPr>
              <w:ind w:firstLine="0"/>
            </w:pPr>
          </w:p>
        </w:tc>
        <w:tc>
          <w:tcPr>
            <w:tcW w:w="5579" w:type="dxa"/>
          </w:tcPr>
          <w:p w:rsidR="00675E36" w:rsidRPr="004C704E" w:rsidRDefault="00675E36" w:rsidP="00E717AC">
            <w:pPr>
              <w:ind w:firstLine="0"/>
              <w:jc w:val="right"/>
            </w:pPr>
          </w:p>
        </w:tc>
        <w:tc>
          <w:tcPr>
            <w:tcW w:w="2083" w:type="dxa"/>
          </w:tcPr>
          <w:p w:rsidR="00675E36" w:rsidRPr="004C704E" w:rsidRDefault="00AD414F" w:rsidP="005579CE">
            <w:pPr>
              <w:ind w:firstLine="0"/>
              <w:jc w:val="right"/>
            </w:pPr>
            <w:r w:rsidRPr="004C704E">
              <w:t xml:space="preserve">№ </w:t>
            </w:r>
            <w:r w:rsidR="005579CE">
              <w:t>64</w:t>
            </w:r>
          </w:p>
        </w:tc>
      </w:tr>
      <w:tr w:rsidR="00675E36" w:rsidRPr="004C704E" w:rsidTr="00AD414F">
        <w:tc>
          <w:tcPr>
            <w:tcW w:w="7487" w:type="dxa"/>
            <w:gridSpan w:val="2"/>
          </w:tcPr>
          <w:p w:rsidR="00675E36" w:rsidRPr="004C704E" w:rsidRDefault="00675E36" w:rsidP="00E717AC">
            <w:pPr>
              <w:ind w:firstLine="0"/>
            </w:pPr>
            <w:r w:rsidRPr="004C704E">
              <w:t>с. Каргасок</w:t>
            </w:r>
          </w:p>
        </w:tc>
        <w:tc>
          <w:tcPr>
            <w:tcW w:w="2083" w:type="dxa"/>
          </w:tcPr>
          <w:p w:rsidR="00675E36" w:rsidRPr="004C704E" w:rsidRDefault="00675E36" w:rsidP="00E717AC">
            <w:pPr>
              <w:ind w:firstLine="0"/>
            </w:pPr>
          </w:p>
        </w:tc>
      </w:tr>
    </w:tbl>
    <w:p w:rsidR="00675E36" w:rsidRPr="004C704E" w:rsidRDefault="00675E36" w:rsidP="00E717AC">
      <w:pPr>
        <w:ind w:firstLine="0"/>
        <w:jc w:val="center"/>
      </w:pPr>
    </w:p>
    <w:tbl>
      <w:tblPr>
        <w:tblW w:w="9606" w:type="dxa"/>
        <w:tblLook w:val="0000"/>
      </w:tblPr>
      <w:tblGrid>
        <w:gridCol w:w="4785"/>
        <w:gridCol w:w="4821"/>
      </w:tblGrid>
      <w:tr w:rsidR="00675E36" w:rsidRPr="004C704E" w:rsidTr="00AD414F">
        <w:trPr>
          <w:trHeight w:val="472"/>
        </w:trPr>
        <w:tc>
          <w:tcPr>
            <w:tcW w:w="4785" w:type="dxa"/>
            <w:vAlign w:val="center"/>
          </w:tcPr>
          <w:p w:rsidR="00675E36" w:rsidRPr="004C704E" w:rsidRDefault="00675E36" w:rsidP="00E717AC">
            <w:pPr>
              <w:ind w:firstLine="0"/>
            </w:pPr>
            <w:r w:rsidRPr="004C704E">
              <w:t xml:space="preserve">О проведении </w:t>
            </w:r>
            <w:r w:rsidR="009C1AE7" w:rsidRPr="004C704E">
              <w:t xml:space="preserve">общественного обсуждения проекта </w:t>
            </w:r>
            <w:r w:rsidR="00D57A3A" w:rsidRPr="004C704E">
              <w:t>новой редакции муниципальной программы «</w:t>
            </w:r>
            <w:hyperlink r:id="rId8" w:history="1">
              <w:r w:rsidR="00D57A3A" w:rsidRPr="004C704E">
                <w:rPr>
                  <w:color w:val="000000"/>
                </w:rPr>
                <w:t>Обеспечение</w:t>
              </w:r>
            </w:hyperlink>
            <w:r w:rsidR="00D57A3A" w:rsidRPr="004C704E">
              <w:rPr>
                <w:color w:val="000000"/>
              </w:rPr>
              <w:t xml:space="preserve"> безопасности жизнедеятельности населения </w:t>
            </w:r>
            <w:r w:rsidR="00D57A3A" w:rsidRPr="004C704E">
              <w:t>муниципального образования</w:t>
            </w:r>
            <w:r w:rsidR="00D57A3A" w:rsidRPr="004C704E">
              <w:rPr>
                <w:color w:val="000000"/>
              </w:rPr>
              <w:t xml:space="preserve"> «Каргасокский район»</w:t>
            </w:r>
            <w:r w:rsidRPr="004C704E">
              <w:t xml:space="preserve"> </w:t>
            </w:r>
          </w:p>
        </w:tc>
        <w:tc>
          <w:tcPr>
            <w:tcW w:w="4821" w:type="dxa"/>
            <w:tcBorders>
              <w:left w:val="nil"/>
            </w:tcBorders>
          </w:tcPr>
          <w:p w:rsidR="00675E36" w:rsidRPr="004C704E" w:rsidRDefault="00675E36" w:rsidP="00E717AC">
            <w:pPr>
              <w:ind w:firstLine="0"/>
            </w:pPr>
          </w:p>
          <w:p w:rsidR="00675E36" w:rsidRPr="004C704E" w:rsidRDefault="00675E36" w:rsidP="00E717AC">
            <w:pPr>
              <w:ind w:firstLine="0"/>
            </w:pPr>
          </w:p>
        </w:tc>
      </w:tr>
      <w:tr w:rsidR="00675E36" w:rsidRPr="004C704E" w:rsidTr="00AD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606" w:type="dxa"/>
            <w:gridSpan w:val="2"/>
            <w:tcBorders>
              <w:top w:val="nil"/>
              <w:left w:val="nil"/>
              <w:bottom w:val="nil"/>
              <w:right w:val="nil"/>
            </w:tcBorders>
            <w:vAlign w:val="center"/>
          </w:tcPr>
          <w:p w:rsidR="00675E36" w:rsidRPr="004C704E" w:rsidRDefault="00675E36" w:rsidP="005579CE">
            <w:pPr>
              <w:ind w:firstLine="426"/>
            </w:pPr>
          </w:p>
          <w:p w:rsidR="00675E36" w:rsidRPr="004C704E" w:rsidRDefault="00675E36" w:rsidP="005579CE">
            <w:pPr>
              <w:autoSpaceDE w:val="0"/>
              <w:autoSpaceDN w:val="0"/>
              <w:adjustRightInd w:val="0"/>
              <w:ind w:firstLine="426"/>
            </w:pPr>
            <w:r w:rsidRPr="004C704E">
              <w:rPr>
                <w:rFonts w:cs="Calibri"/>
              </w:rPr>
              <w:t xml:space="preserve">В соответствии с </w:t>
            </w:r>
            <w:r w:rsidR="009C1AE7" w:rsidRPr="004C704E">
              <w:rPr>
                <w:rFonts w:cs="Calibri"/>
              </w:rPr>
              <w:t>постановлением Администрации</w:t>
            </w:r>
            <w:r w:rsidRPr="004C704E">
              <w:rPr>
                <w:rFonts w:cs="Calibri"/>
              </w:rPr>
              <w:t xml:space="preserve"> Каргасокского района от </w:t>
            </w:r>
            <w:r w:rsidR="009865BB" w:rsidRPr="004C704E">
              <w:rPr>
                <w:rFonts w:cs="Calibri"/>
              </w:rPr>
              <w:t>25</w:t>
            </w:r>
            <w:r w:rsidRPr="004C704E">
              <w:rPr>
                <w:rFonts w:cs="Calibri"/>
              </w:rPr>
              <w:t>.</w:t>
            </w:r>
            <w:r w:rsidR="009C1AE7" w:rsidRPr="004C704E">
              <w:rPr>
                <w:rFonts w:cs="Calibri"/>
              </w:rPr>
              <w:t>12</w:t>
            </w:r>
            <w:r w:rsidRPr="004C704E">
              <w:rPr>
                <w:rFonts w:cs="Calibri"/>
              </w:rPr>
              <w:t>.20</w:t>
            </w:r>
            <w:r w:rsidR="009C1AE7" w:rsidRPr="004C704E">
              <w:rPr>
                <w:rFonts w:cs="Calibri"/>
              </w:rPr>
              <w:t>15</w:t>
            </w:r>
            <w:r w:rsidRPr="004C704E">
              <w:rPr>
                <w:rFonts w:cs="Calibri"/>
              </w:rPr>
              <w:t xml:space="preserve"> № </w:t>
            </w:r>
            <w:r w:rsidR="009865BB" w:rsidRPr="004C704E">
              <w:rPr>
                <w:rFonts w:cs="Calibri"/>
              </w:rPr>
              <w:t>228</w:t>
            </w:r>
            <w:r w:rsidRPr="004C704E">
              <w:rPr>
                <w:rFonts w:cs="Calibri"/>
              </w:rPr>
              <w:t xml:space="preserve"> «</w:t>
            </w:r>
            <w:r w:rsidRPr="004C704E">
              <w:t xml:space="preserve">Об утверждении </w:t>
            </w:r>
            <w:r w:rsidR="009C1AE7" w:rsidRPr="004C704E">
              <w:t>Порядка проведения общественного обсуждения проектов документов стратегического планирования муниципального образования «Каргасокский район»</w:t>
            </w:r>
            <w:r w:rsidRPr="004C704E">
              <w:t>,</w:t>
            </w:r>
          </w:p>
          <w:p w:rsidR="00675E36" w:rsidRPr="004C704E" w:rsidRDefault="00675E36" w:rsidP="005579CE">
            <w:pPr>
              <w:ind w:firstLine="426"/>
              <w:rPr>
                <w:color w:val="FF0000"/>
              </w:rPr>
            </w:pPr>
          </w:p>
        </w:tc>
      </w:tr>
    </w:tbl>
    <w:p w:rsidR="00675E36" w:rsidRPr="004C704E" w:rsidRDefault="00675E36" w:rsidP="005579CE">
      <w:pPr>
        <w:ind w:firstLine="426"/>
      </w:pPr>
      <w:r w:rsidRPr="004C704E">
        <w:t>Администрация Каргасокского района постановляет:</w:t>
      </w:r>
    </w:p>
    <w:p w:rsidR="00675E36" w:rsidRPr="004C704E" w:rsidRDefault="00675E36" w:rsidP="005579CE">
      <w:pPr>
        <w:numPr>
          <w:ilvl w:val="0"/>
          <w:numId w:val="23"/>
        </w:numPr>
        <w:ind w:left="0" w:firstLine="426"/>
      </w:pPr>
      <w:r w:rsidRPr="004C704E">
        <w:t xml:space="preserve">Провести по инициативе Главы Каргасокского района на территории муниципального образования «Каргасокский район» </w:t>
      </w:r>
      <w:r w:rsidR="009C1AE7" w:rsidRPr="004C704E">
        <w:t>общественное обсуждение</w:t>
      </w:r>
      <w:r w:rsidR="00BF6773" w:rsidRPr="004C704E">
        <w:t xml:space="preserve"> проекта </w:t>
      </w:r>
      <w:r w:rsidR="00D57A3A" w:rsidRPr="004C704E">
        <w:t>новой редакции муниципальной программы «</w:t>
      </w:r>
      <w:hyperlink r:id="rId9" w:history="1">
        <w:r w:rsidR="00D57A3A" w:rsidRPr="004C704E">
          <w:rPr>
            <w:color w:val="000000"/>
          </w:rPr>
          <w:t>Обеспечение</w:t>
        </w:r>
      </w:hyperlink>
      <w:r w:rsidR="00D57A3A" w:rsidRPr="004C704E">
        <w:rPr>
          <w:color w:val="000000"/>
        </w:rPr>
        <w:t xml:space="preserve"> безопасности жизнедеятельности населения </w:t>
      </w:r>
      <w:r w:rsidR="00D57A3A" w:rsidRPr="004C704E">
        <w:t>муниципального образования</w:t>
      </w:r>
      <w:r w:rsidR="00D57A3A" w:rsidRPr="004C704E">
        <w:rPr>
          <w:color w:val="000000"/>
        </w:rPr>
        <w:t xml:space="preserve"> «Каргасокский район»</w:t>
      </w:r>
      <w:r w:rsidRPr="004C704E">
        <w:t>.</w:t>
      </w:r>
    </w:p>
    <w:p w:rsidR="00675E36" w:rsidRPr="004C704E" w:rsidRDefault="00675E36" w:rsidP="005579CE">
      <w:pPr>
        <w:numPr>
          <w:ilvl w:val="0"/>
          <w:numId w:val="23"/>
        </w:numPr>
        <w:ind w:left="0" w:firstLine="426"/>
      </w:pPr>
      <w:r w:rsidRPr="004C704E">
        <w:t xml:space="preserve">Утвердить тему </w:t>
      </w:r>
      <w:r w:rsidR="00811BDE" w:rsidRPr="004C704E">
        <w:t>общественного обсуждения</w:t>
      </w:r>
      <w:r w:rsidRPr="004C704E">
        <w:t xml:space="preserve">: </w:t>
      </w:r>
      <w:r w:rsidR="00585E14" w:rsidRPr="004C704E">
        <w:t>новая редакция муниципальной программы «</w:t>
      </w:r>
      <w:hyperlink r:id="rId10" w:history="1">
        <w:r w:rsidR="00585E14" w:rsidRPr="004C704E">
          <w:rPr>
            <w:color w:val="000000"/>
          </w:rPr>
          <w:t>Обеспечение</w:t>
        </w:r>
      </w:hyperlink>
      <w:r w:rsidR="00585E14" w:rsidRPr="004C704E">
        <w:rPr>
          <w:color w:val="000000"/>
        </w:rPr>
        <w:t xml:space="preserve"> безопасности жизнедеятельности населения </w:t>
      </w:r>
      <w:r w:rsidR="00585E14" w:rsidRPr="004C704E">
        <w:t>муниципального образования</w:t>
      </w:r>
      <w:r w:rsidR="00585E14" w:rsidRPr="004C704E">
        <w:rPr>
          <w:color w:val="000000"/>
        </w:rPr>
        <w:t xml:space="preserve"> «Каргасокский район»</w:t>
      </w:r>
      <w:r w:rsidRPr="004C704E">
        <w:t xml:space="preserve"> (приложение к настоящему постановлению)</w:t>
      </w:r>
      <w:r w:rsidR="008D7F67" w:rsidRPr="004C704E">
        <w:t xml:space="preserve"> (далее – проект </w:t>
      </w:r>
      <w:r w:rsidR="00585E14" w:rsidRPr="004C704E">
        <w:t>Муниципальная программа</w:t>
      </w:r>
      <w:r w:rsidR="008D7F67" w:rsidRPr="004C704E">
        <w:t>)</w:t>
      </w:r>
      <w:r w:rsidRPr="004C704E">
        <w:t>.</w:t>
      </w:r>
    </w:p>
    <w:p w:rsidR="008D7F67" w:rsidRPr="004C704E" w:rsidRDefault="008D7F67" w:rsidP="005579CE">
      <w:pPr>
        <w:numPr>
          <w:ilvl w:val="0"/>
          <w:numId w:val="23"/>
        </w:numPr>
        <w:ind w:left="0" w:firstLine="426"/>
      </w:pPr>
      <w:r w:rsidRPr="004C704E">
        <w:t xml:space="preserve">Определить начало проведения общественного обсуждения проекта </w:t>
      </w:r>
      <w:r w:rsidR="00A46D51" w:rsidRPr="004C704E">
        <w:t>Муниципальной программы</w:t>
      </w:r>
      <w:r w:rsidRPr="004C704E">
        <w:t xml:space="preserve"> </w:t>
      </w:r>
      <w:r w:rsidR="00035C48" w:rsidRPr="004C704E">
        <w:t>–</w:t>
      </w:r>
      <w:r w:rsidRPr="004C704E">
        <w:t xml:space="preserve"> </w:t>
      </w:r>
      <w:r w:rsidR="00585E14" w:rsidRPr="004C704E">
        <w:t>28</w:t>
      </w:r>
      <w:r w:rsidR="00035C48" w:rsidRPr="004C704E">
        <w:t xml:space="preserve"> </w:t>
      </w:r>
      <w:r w:rsidR="00585E14" w:rsidRPr="004C704E">
        <w:t>марта</w:t>
      </w:r>
      <w:r w:rsidR="00035C48" w:rsidRPr="004C704E">
        <w:t xml:space="preserve"> </w:t>
      </w:r>
      <w:r w:rsidRPr="004C704E">
        <w:t>20</w:t>
      </w:r>
      <w:r w:rsidR="00035C48" w:rsidRPr="004C704E">
        <w:t>16 года</w:t>
      </w:r>
      <w:r w:rsidRPr="004C704E">
        <w:t xml:space="preserve">, окончание проведения общественного обсуждения проекта </w:t>
      </w:r>
      <w:r w:rsidR="00A46D51" w:rsidRPr="004C704E">
        <w:t>Муниципальной программы</w:t>
      </w:r>
      <w:r w:rsidRPr="004C704E">
        <w:t xml:space="preserve"> </w:t>
      </w:r>
      <w:r w:rsidR="00035C48" w:rsidRPr="004C704E">
        <w:t>1</w:t>
      </w:r>
      <w:r w:rsidR="00A46D51" w:rsidRPr="004C704E">
        <w:t>0</w:t>
      </w:r>
      <w:r w:rsidR="00035C48" w:rsidRPr="004C704E">
        <w:t xml:space="preserve"> </w:t>
      </w:r>
      <w:r w:rsidR="00A46D51" w:rsidRPr="004C704E">
        <w:t>апреля</w:t>
      </w:r>
      <w:r w:rsidR="00035C48" w:rsidRPr="004C704E">
        <w:t xml:space="preserve"> </w:t>
      </w:r>
      <w:r w:rsidRPr="004C704E">
        <w:t>20</w:t>
      </w:r>
      <w:r w:rsidR="00035C48" w:rsidRPr="004C704E">
        <w:t>16 года</w:t>
      </w:r>
      <w:r w:rsidRPr="004C704E">
        <w:t>.</w:t>
      </w:r>
    </w:p>
    <w:p w:rsidR="00675E36" w:rsidRPr="004C704E" w:rsidRDefault="00675E36" w:rsidP="005579CE">
      <w:pPr>
        <w:numPr>
          <w:ilvl w:val="0"/>
          <w:numId w:val="23"/>
        </w:numPr>
        <w:ind w:left="0" w:firstLine="426"/>
      </w:pPr>
      <w:r w:rsidRPr="004C704E">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tbl>
      <w:tblPr>
        <w:tblW w:w="9606" w:type="dxa"/>
        <w:tblLook w:val="0000"/>
      </w:tblPr>
      <w:tblGrid>
        <w:gridCol w:w="2628"/>
        <w:gridCol w:w="6978"/>
      </w:tblGrid>
      <w:tr w:rsidR="00AD414F" w:rsidRPr="004C704E" w:rsidTr="00AD414F">
        <w:trPr>
          <w:trHeight w:val="1656"/>
        </w:trPr>
        <w:tc>
          <w:tcPr>
            <w:tcW w:w="9606" w:type="dxa"/>
            <w:gridSpan w:val="2"/>
          </w:tcPr>
          <w:p w:rsidR="00AD414F" w:rsidRPr="004C704E" w:rsidRDefault="00AD414F" w:rsidP="00E717AC">
            <w:pPr>
              <w:ind w:firstLine="0"/>
            </w:pPr>
          </w:p>
          <w:p w:rsidR="00AD414F" w:rsidRPr="004C704E" w:rsidRDefault="00AD414F" w:rsidP="00E717AC">
            <w:pPr>
              <w:ind w:firstLine="0"/>
            </w:pPr>
          </w:p>
          <w:p w:rsidR="00AD414F" w:rsidRPr="004C704E" w:rsidRDefault="00AD414F" w:rsidP="00E717AC">
            <w:pPr>
              <w:ind w:firstLine="0"/>
            </w:pPr>
          </w:p>
          <w:p w:rsidR="00AD414F" w:rsidRPr="004C704E" w:rsidRDefault="00AD414F" w:rsidP="00E717AC">
            <w:pPr>
              <w:ind w:firstLine="0"/>
            </w:pPr>
          </w:p>
          <w:p w:rsidR="00AD414F" w:rsidRPr="004C704E" w:rsidRDefault="003A4B5C" w:rsidP="005579CE">
            <w:pPr>
              <w:ind w:firstLine="0"/>
            </w:pPr>
            <w:r w:rsidRPr="004C704E">
              <w:t>И</w:t>
            </w:r>
            <w:r w:rsidR="005579CE">
              <w:t>.о.</w:t>
            </w:r>
            <w:r w:rsidR="00AD414F" w:rsidRPr="004C704E">
              <w:t>Глав</w:t>
            </w:r>
            <w:r w:rsidRPr="004C704E">
              <w:t>ы</w:t>
            </w:r>
            <w:r w:rsidR="00AD414F" w:rsidRPr="004C704E">
              <w:t xml:space="preserve"> Каргасокского района                                                                         </w:t>
            </w:r>
            <w:proofErr w:type="spellStart"/>
            <w:r w:rsidR="005579CE">
              <w:t>Ю.Н.</w:t>
            </w:r>
            <w:r w:rsidRPr="004C704E">
              <w:t>Микитич</w:t>
            </w:r>
            <w:proofErr w:type="spellEnd"/>
          </w:p>
        </w:tc>
      </w:tr>
      <w:tr w:rsidR="00675E36" w:rsidRPr="004C704E" w:rsidTr="00AD414F">
        <w:tc>
          <w:tcPr>
            <w:tcW w:w="2628" w:type="dxa"/>
          </w:tcPr>
          <w:p w:rsidR="00675E36" w:rsidRPr="004C704E" w:rsidRDefault="00675E36" w:rsidP="00E717AC">
            <w:pPr>
              <w:ind w:firstLine="0"/>
              <w:rPr>
                <w:sz w:val="10"/>
                <w:szCs w:val="10"/>
              </w:rPr>
            </w:pPr>
          </w:p>
          <w:p w:rsidR="00675E36" w:rsidRPr="004C704E" w:rsidRDefault="00675E36" w:rsidP="00E717AC">
            <w:pPr>
              <w:ind w:firstLine="0"/>
              <w:rPr>
                <w:sz w:val="10"/>
                <w:szCs w:val="10"/>
              </w:rPr>
            </w:pPr>
          </w:p>
          <w:p w:rsidR="00AD414F" w:rsidRPr="004C704E" w:rsidRDefault="00AD414F" w:rsidP="00E717AC">
            <w:pPr>
              <w:ind w:firstLine="0"/>
              <w:rPr>
                <w:sz w:val="20"/>
                <w:szCs w:val="20"/>
              </w:rPr>
            </w:pPr>
          </w:p>
          <w:p w:rsidR="00AD414F" w:rsidRPr="004C704E" w:rsidRDefault="00AD414F" w:rsidP="00E717AC">
            <w:pPr>
              <w:ind w:firstLine="0"/>
              <w:rPr>
                <w:sz w:val="20"/>
                <w:szCs w:val="20"/>
              </w:rPr>
            </w:pPr>
          </w:p>
          <w:p w:rsidR="00675E36" w:rsidRPr="004C704E" w:rsidRDefault="005579CE" w:rsidP="00E717AC">
            <w:pPr>
              <w:ind w:firstLine="0"/>
              <w:rPr>
                <w:sz w:val="20"/>
                <w:szCs w:val="20"/>
              </w:rPr>
            </w:pPr>
            <w:r>
              <w:rPr>
                <w:sz w:val="20"/>
                <w:szCs w:val="20"/>
              </w:rPr>
              <w:t>В.В.</w:t>
            </w:r>
            <w:r w:rsidR="00AE712B" w:rsidRPr="004C704E">
              <w:rPr>
                <w:sz w:val="20"/>
                <w:szCs w:val="20"/>
              </w:rPr>
              <w:t>Т</w:t>
            </w:r>
            <w:r w:rsidR="00A46D51" w:rsidRPr="004C704E">
              <w:rPr>
                <w:sz w:val="20"/>
                <w:szCs w:val="20"/>
              </w:rPr>
              <w:t>имохин</w:t>
            </w:r>
          </w:p>
          <w:p w:rsidR="00431356" w:rsidRPr="004C704E" w:rsidRDefault="00675E36" w:rsidP="00E717AC">
            <w:pPr>
              <w:ind w:firstLine="0"/>
              <w:rPr>
                <w:sz w:val="18"/>
                <w:szCs w:val="18"/>
              </w:rPr>
            </w:pPr>
            <w:r w:rsidRPr="004C704E">
              <w:rPr>
                <w:sz w:val="20"/>
                <w:szCs w:val="20"/>
              </w:rPr>
              <w:t>2-</w:t>
            </w:r>
            <w:r w:rsidR="00A46D51" w:rsidRPr="004C704E">
              <w:rPr>
                <w:sz w:val="20"/>
                <w:szCs w:val="20"/>
              </w:rPr>
              <w:t>16-61</w:t>
            </w:r>
          </w:p>
        </w:tc>
        <w:tc>
          <w:tcPr>
            <w:tcW w:w="6978" w:type="dxa"/>
          </w:tcPr>
          <w:p w:rsidR="00675E36" w:rsidRPr="004C704E" w:rsidRDefault="00675E36" w:rsidP="00E717AC">
            <w:pPr>
              <w:ind w:firstLine="0"/>
              <w:rPr>
                <w:sz w:val="10"/>
                <w:szCs w:val="10"/>
              </w:rPr>
            </w:pPr>
          </w:p>
          <w:p w:rsidR="00675E36" w:rsidRPr="004C704E" w:rsidRDefault="00675E36" w:rsidP="00E717AC">
            <w:pPr>
              <w:ind w:firstLine="0"/>
            </w:pPr>
          </w:p>
        </w:tc>
      </w:tr>
    </w:tbl>
    <w:p w:rsidR="00961669" w:rsidRPr="004C704E" w:rsidRDefault="00961669" w:rsidP="00E717AC">
      <w:pPr>
        <w:ind w:firstLine="0"/>
        <w:jc w:val="left"/>
      </w:pPr>
      <w:r w:rsidRPr="004C704E">
        <w:br w:type="page"/>
      </w:r>
    </w:p>
    <w:p w:rsidR="00961669" w:rsidRPr="004C704E" w:rsidRDefault="00961669" w:rsidP="00E717AC">
      <w:pPr>
        <w:ind w:firstLine="0"/>
        <w:jc w:val="left"/>
        <w:sectPr w:rsidR="00961669" w:rsidRPr="004C704E" w:rsidSect="005579CE">
          <w:headerReference w:type="default" r:id="rId11"/>
          <w:footerReference w:type="default" r:id="rId12"/>
          <w:footerReference w:type="first" r:id="rId13"/>
          <w:type w:val="continuous"/>
          <w:pgSz w:w="11906" w:h="16838" w:code="9"/>
          <w:pgMar w:top="1134" w:right="850" w:bottom="1134" w:left="1701" w:header="709" w:footer="709" w:gutter="0"/>
          <w:pgNumType w:start="0"/>
          <w:cols w:space="708"/>
          <w:titlePg/>
          <w:docGrid w:linePitch="360"/>
        </w:sectPr>
      </w:pP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lastRenderedPageBreak/>
        <w:t>УТВЕРЖДЕНА</w:t>
      </w: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t>постановлением Администрации</w:t>
      </w: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t>Каргасокского района</w:t>
      </w:r>
    </w:p>
    <w:p w:rsidR="00036F97" w:rsidRPr="005579CE" w:rsidRDefault="00036F97" w:rsidP="005579CE">
      <w:pPr>
        <w:pStyle w:val="ConsPlusTitle"/>
        <w:widowControl/>
        <w:ind w:left="5670"/>
        <w:rPr>
          <w:rFonts w:ascii="Times New Roman" w:hAnsi="Times New Roman" w:cs="Times New Roman"/>
          <w:b w:val="0"/>
        </w:rPr>
      </w:pPr>
      <w:r w:rsidRPr="005579CE">
        <w:rPr>
          <w:rFonts w:ascii="Times New Roman" w:hAnsi="Times New Roman" w:cs="Times New Roman"/>
          <w:b w:val="0"/>
        </w:rPr>
        <w:t xml:space="preserve">от </w:t>
      </w:r>
      <w:r w:rsidR="005579CE">
        <w:rPr>
          <w:rFonts w:ascii="Times New Roman" w:hAnsi="Times New Roman" w:cs="Times New Roman"/>
          <w:b w:val="0"/>
        </w:rPr>
        <w:t>24.03</w:t>
      </w:r>
      <w:r w:rsidRPr="005579CE">
        <w:rPr>
          <w:rFonts w:ascii="Times New Roman" w:hAnsi="Times New Roman" w:cs="Times New Roman"/>
          <w:b w:val="0"/>
        </w:rPr>
        <w:t xml:space="preserve">.2016 № </w:t>
      </w:r>
      <w:r w:rsidR="005579CE">
        <w:rPr>
          <w:rFonts w:ascii="Times New Roman" w:hAnsi="Times New Roman" w:cs="Times New Roman"/>
          <w:b w:val="0"/>
        </w:rPr>
        <w:t>64</w:t>
      </w:r>
    </w:p>
    <w:p w:rsidR="00036F97" w:rsidRPr="004C704E" w:rsidRDefault="00036F97" w:rsidP="005579CE">
      <w:pPr>
        <w:pStyle w:val="ConsPlusTitle"/>
        <w:widowControl/>
        <w:ind w:left="5670"/>
        <w:rPr>
          <w:rFonts w:ascii="Times New Roman" w:hAnsi="Times New Roman" w:cs="Times New Roman"/>
          <w:b w:val="0"/>
          <w:sz w:val="24"/>
          <w:szCs w:val="24"/>
        </w:rPr>
      </w:pPr>
      <w:r w:rsidRPr="005579CE">
        <w:rPr>
          <w:rFonts w:ascii="Times New Roman" w:hAnsi="Times New Roman" w:cs="Times New Roman"/>
          <w:b w:val="0"/>
        </w:rPr>
        <w:t>Приложение</w:t>
      </w:r>
    </w:p>
    <w:p w:rsidR="00036F97" w:rsidRPr="004C704E" w:rsidRDefault="00036F97" w:rsidP="00E717AC">
      <w:pPr>
        <w:pStyle w:val="ConsPlusTitle"/>
        <w:widowControl/>
        <w:jc w:val="center"/>
        <w:rPr>
          <w:rFonts w:ascii="Times New Roman" w:hAnsi="Times New Roman" w:cs="Times New Roman"/>
          <w:b w:val="0"/>
          <w:sz w:val="24"/>
          <w:szCs w:val="24"/>
        </w:rPr>
      </w:pP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Муниципальная программа</w:t>
      </w: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w:t>
      </w:r>
      <w:hyperlink r:id="rId14" w:history="1">
        <w:r w:rsidRPr="004C704E">
          <w:rPr>
            <w:rFonts w:ascii="Times New Roman" w:hAnsi="Times New Roman" w:cs="Times New Roman"/>
            <w:b w:val="0"/>
            <w:color w:val="000000"/>
            <w:sz w:val="24"/>
            <w:szCs w:val="24"/>
          </w:rPr>
          <w:t>Обеспечение</w:t>
        </w:r>
      </w:hyperlink>
      <w:r w:rsidRPr="004C704E">
        <w:rPr>
          <w:rFonts w:ascii="Times New Roman" w:hAnsi="Times New Roman" w:cs="Times New Roman"/>
          <w:b w:val="0"/>
          <w:color w:val="000000"/>
          <w:sz w:val="24"/>
          <w:szCs w:val="24"/>
        </w:rPr>
        <w:t xml:space="preserve"> безопасности жизнедеятельности населения </w:t>
      </w:r>
      <w:r w:rsidRPr="004C704E">
        <w:rPr>
          <w:rFonts w:ascii="Times New Roman" w:hAnsi="Times New Roman" w:cs="Times New Roman"/>
          <w:b w:val="0"/>
          <w:sz w:val="24"/>
          <w:szCs w:val="24"/>
        </w:rPr>
        <w:t>муниципального образования</w:t>
      </w:r>
      <w:r w:rsidRPr="004C704E">
        <w:rPr>
          <w:rFonts w:ascii="Times New Roman" w:hAnsi="Times New Roman" w:cs="Times New Roman"/>
          <w:b w:val="0"/>
          <w:color w:val="000000"/>
          <w:sz w:val="24"/>
          <w:szCs w:val="24"/>
        </w:rPr>
        <w:t xml:space="preserve"> «Каргасокский район»</w:t>
      </w:r>
    </w:p>
    <w:p w:rsidR="00036F97" w:rsidRPr="004C704E" w:rsidRDefault="003A4B5C"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(ПРОЕКТ)</w:t>
      </w:r>
    </w:p>
    <w:p w:rsidR="003A4B5C" w:rsidRPr="004C704E" w:rsidRDefault="003A4B5C" w:rsidP="00E717AC">
      <w:pPr>
        <w:pStyle w:val="ConsPlusTitle"/>
        <w:widowControl/>
        <w:jc w:val="center"/>
        <w:rPr>
          <w:rFonts w:ascii="Times New Roman" w:hAnsi="Times New Roman" w:cs="Times New Roman"/>
          <w:b w:val="0"/>
          <w:sz w:val="24"/>
          <w:szCs w:val="24"/>
        </w:rPr>
      </w:pP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Паспорт муниципальной программы</w:t>
      </w:r>
    </w:p>
    <w:p w:rsidR="00036F97" w:rsidRPr="004C704E" w:rsidRDefault="00036F97" w:rsidP="00E717AC">
      <w:pPr>
        <w:pStyle w:val="ConsPlusTitle"/>
        <w:widowControl/>
        <w:jc w:val="center"/>
        <w:rPr>
          <w:rFonts w:ascii="Times New Roman" w:hAnsi="Times New Roman" w:cs="Times New Roman"/>
          <w:b w:val="0"/>
          <w:sz w:val="24"/>
          <w:szCs w:val="24"/>
        </w:rPr>
      </w:pPr>
      <w:r w:rsidRPr="004C704E">
        <w:rPr>
          <w:rFonts w:ascii="Times New Roman" w:hAnsi="Times New Roman" w:cs="Times New Roman"/>
          <w:b w:val="0"/>
          <w:sz w:val="24"/>
          <w:szCs w:val="24"/>
        </w:rPr>
        <w:t>«</w:t>
      </w:r>
      <w:hyperlink r:id="rId15" w:history="1">
        <w:r w:rsidRPr="004C704E">
          <w:rPr>
            <w:rFonts w:ascii="Times New Roman" w:hAnsi="Times New Roman" w:cs="Times New Roman"/>
            <w:b w:val="0"/>
            <w:color w:val="000000"/>
            <w:sz w:val="24"/>
            <w:szCs w:val="24"/>
          </w:rPr>
          <w:t>Обеспечение</w:t>
        </w:r>
      </w:hyperlink>
      <w:r w:rsidRPr="004C704E">
        <w:rPr>
          <w:rFonts w:ascii="Times New Roman" w:hAnsi="Times New Roman" w:cs="Times New Roman"/>
          <w:b w:val="0"/>
          <w:color w:val="000000"/>
          <w:sz w:val="24"/>
          <w:szCs w:val="24"/>
        </w:rPr>
        <w:t xml:space="preserve"> безопасности жизнедеятельности населения </w:t>
      </w:r>
      <w:r w:rsidRPr="004C704E">
        <w:rPr>
          <w:rFonts w:ascii="Times New Roman" w:hAnsi="Times New Roman" w:cs="Times New Roman"/>
          <w:b w:val="0"/>
          <w:sz w:val="24"/>
          <w:szCs w:val="24"/>
        </w:rPr>
        <w:t>муниципального образования</w:t>
      </w:r>
      <w:r w:rsidRPr="004C704E">
        <w:rPr>
          <w:rFonts w:ascii="Times New Roman" w:hAnsi="Times New Roman" w:cs="Times New Roman"/>
          <w:b w:val="0"/>
          <w:color w:val="000000"/>
          <w:sz w:val="24"/>
          <w:szCs w:val="24"/>
        </w:rPr>
        <w:t xml:space="preserve"> «Каргасокский район»</w:t>
      </w:r>
    </w:p>
    <w:p w:rsidR="00036F97" w:rsidRPr="004C704E" w:rsidRDefault="00036F97" w:rsidP="00E717AC">
      <w:pPr>
        <w:autoSpaceDE w:val="0"/>
        <w:autoSpaceDN w:val="0"/>
        <w:adjustRightInd w:val="0"/>
        <w:ind w:firstLine="0"/>
        <w:jc w:val="center"/>
      </w:pPr>
    </w:p>
    <w:tbl>
      <w:tblPr>
        <w:tblW w:w="9356" w:type="dxa"/>
        <w:tblInd w:w="102" w:type="dxa"/>
        <w:tblLayout w:type="fixed"/>
        <w:tblCellMar>
          <w:top w:w="75" w:type="dxa"/>
          <w:left w:w="0" w:type="dxa"/>
          <w:bottom w:w="75" w:type="dxa"/>
          <w:right w:w="0" w:type="dxa"/>
        </w:tblCellMar>
        <w:tblLook w:val="0000"/>
      </w:tblPr>
      <w:tblGrid>
        <w:gridCol w:w="1985"/>
        <w:gridCol w:w="2410"/>
        <w:gridCol w:w="56"/>
        <w:gridCol w:w="794"/>
        <w:gridCol w:w="654"/>
        <w:gridCol w:w="708"/>
        <w:gridCol w:w="720"/>
        <w:gridCol w:w="75"/>
        <w:gridCol w:w="705"/>
        <w:gridCol w:w="180"/>
        <w:gridCol w:w="502"/>
        <w:gridCol w:w="567"/>
      </w:tblGrid>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Наименование муниципальной программы (далее – Программа)</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792647" w:rsidP="002B77F3">
            <w:pPr>
              <w:widowControl w:val="0"/>
              <w:autoSpaceDE w:val="0"/>
              <w:autoSpaceDN w:val="0"/>
              <w:adjustRightInd w:val="0"/>
              <w:ind w:firstLine="0"/>
              <w:rPr>
                <w:sz w:val="20"/>
                <w:szCs w:val="20"/>
              </w:rPr>
            </w:pPr>
            <w:hyperlink r:id="rId16" w:history="1">
              <w:r w:rsidR="00036F97" w:rsidRPr="004C704E">
                <w:rPr>
                  <w:color w:val="000000"/>
                  <w:sz w:val="20"/>
                  <w:szCs w:val="20"/>
                </w:rPr>
                <w:t>Обеспечение</w:t>
              </w:r>
            </w:hyperlink>
            <w:r w:rsidR="00036F97" w:rsidRPr="004C704E">
              <w:rPr>
                <w:color w:val="000000"/>
                <w:sz w:val="20"/>
                <w:szCs w:val="20"/>
              </w:rPr>
              <w:t xml:space="preserve"> безопасности жизнедеятельности населения </w:t>
            </w:r>
            <w:r w:rsidR="00036F97" w:rsidRPr="004C704E">
              <w:rPr>
                <w:sz w:val="20"/>
                <w:szCs w:val="20"/>
              </w:rPr>
              <w:t>муниципального образования</w:t>
            </w:r>
            <w:r w:rsidR="00036F97" w:rsidRPr="004C704E">
              <w:rPr>
                <w:color w:val="000000"/>
                <w:sz w:val="20"/>
                <w:szCs w:val="20"/>
              </w:rPr>
              <w:t xml:space="preserve"> «Каргасокский район»</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Сроки (этапы) реализации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2016-2021</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Куратор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Заместитель Главы Каргасокского района, управляющий делами</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Координатор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Ответственный исполнитель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color w:val="000000"/>
                <w:sz w:val="20"/>
                <w:szCs w:val="20"/>
              </w:rPr>
              <w:t>Отдел правовой и кадровой работы Администрации Каргасокского района</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Соисполнители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pPr>
            <w:r w:rsidRPr="004C704E">
              <w:rPr>
                <w:bCs/>
                <w:sz w:val="20"/>
                <w:szCs w:val="20"/>
              </w:rPr>
              <w:t xml:space="preserve">Главный </w:t>
            </w:r>
            <w:hyperlink r:id="rId17" w:history="1">
              <w:r w:rsidRPr="004C704E">
                <w:rPr>
                  <w:bCs/>
                  <w:sz w:val="20"/>
                  <w:szCs w:val="20"/>
                </w:rPr>
                <w:t>специалист - секретарь комиссии по делам несовершеннолетних и защите их прав Администрации Каргасокского района</w:t>
              </w:r>
            </w:hyperlink>
            <w:r w:rsidRPr="004C704E">
              <w:t>;</w:t>
            </w:r>
          </w:p>
          <w:p w:rsidR="00036F97" w:rsidRPr="004C704E" w:rsidRDefault="00036F97" w:rsidP="002B77F3">
            <w:pPr>
              <w:widowControl w:val="0"/>
              <w:autoSpaceDE w:val="0"/>
              <w:autoSpaceDN w:val="0"/>
              <w:adjustRightInd w:val="0"/>
              <w:ind w:firstLine="0"/>
              <w:rPr>
                <w:color w:val="FF0000"/>
                <w:sz w:val="20"/>
                <w:szCs w:val="20"/>
              </w:rPr>
            </w:pPr>
            <w:r w:rsidRPr="004C704E">
              <w:rPr>
                <w:sz w:val="20"/>
                <w:szCs w:val="20"/>
              </w:rPr>
              <w:t>Ведущий специалист ГО и ЧС Администрации Каргасокского района</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Участники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color w:val="000000"/>
                <w:sz w:val="20"/>
                <w:szCs w:val="20"/>
              </w:rPr>
            </w:pPr>
            <w:r w:rsidRPr="004C704E">
              <w:rPr>
                <w:color w:val="000000"/>
                <w:sz w:val="20"/>
                <w:szCs w:val="20"/>
              </w:rPr>
              <w:t>Администрация Каргасокского района,</w:t>
            </w:r>
          </w:p>
          <w:p w:rsidR="00036F97" w:rsidRPr="004C704E" w:rsidRDefault="00036F97" w:rsidP="002B77F3">
            <w:pPr>
              <w:widowControl w:val="0"/>
              <w:autoSpaceDE w:val="0"/>
              <w:autoSpaceDN w:val="0"/>
              <w:adjustRightInd w:val="0"/>
              <w:ind w:firstLine="0"/>
              <w:rPr>
                <w:sz w:val="20"/>
                <w:szCs w:val="20"/>
              </w:rPr>
            </w:pPr>
            <w:r w:rsidRPr="004C704E">
              <w:rPr>
                <w:sz w:val="20"/>
                <w:szCs w:val="20"/>
              </w:rPr>
              <w:t>Управление образования, опеки и попечительства муниципального образования «Каргасокский район»,</w:t>
            </w:r>
          </w:p>
          <w:p w:rsidR="00036F97" w:rsidRPr="004C704E" w:rsidRDefault="00036F97" w:rsidP="002B77F3">
            <w:pPr>
              <w:widowControl w:val="0"/>
              <w:autoSpaceDE w:val="0"/>
              <w:autoSpaceDN w:val="0"/>
              <w:adjustRightInd w:val="0"/>
              <w:ind w:firstLine="0"/>
              <w:rPr>
                <w:sz w:val="20"/>
                <w:szCs w:val="20"/>
              </w:rPr>
            </w:pPr>
            <w:r w:rsidRPr="004C704E">
              <w:rPr>
                <w:sz w:val="20"/>
                <w:szCs w:val="20"/>
              </w:rPr>
              <w:t>муниципальные образовательные организации района,</w:t>
            </w:r>
          </w:p>
          <w:p w:rsidR="00036F97" w:rsidRPr="004C704E" w:rsidRDefault="00036F97" w:rsidP="002B77F3">
            <w:pPr>
              <w:widowControl w:val="0"/>
              <w:autoSpaceDE w:val="0"/>
              <w:autoSpaceDN w:val="0"/>
              <w:adjustRightInd w:val="0"/>
              <w:ind w:firstLine="0"/>
              <w:rPr>
                <w:sz w:val="20"/>
                <w:szCs w:val="20"/>
              </w:rPr>
            </w:pPr>
            <w:r w:rsidRPr="004C704E">
              <w:rPr>
                <w:sz w:val="20"/>
                <w:szCs w:val="20"/>
              </w:rPr>
              <w:t>органы местного самоуправления сельских поселений района,</w:t>
            </w:r>
          </w:p>
          <w:p w:rsidR="00036F97" w:rsidRPr="004C704E" w:rsidRDefault="00036F97" w:rsidP="002B77F3">
            <w:pPr>
              <w:widowControl w:val="0"/>
              <w:autoSpaceDE w:val="0"/>
              <w:autoSpaceDN w:val="0"/>
              <w:adjustRightInd w:val="0"/>
              <w:ind w:firstLine="0"/>
              <w:rPr>
                <w:color w:val="FF0000"/>
                <w:sz w:val="20"/>
                <w:szCs w:val="20"/>
              </w:rPr>
            </w:pPr>
            <w:r w:rsidRPr="004C704E">
              <w:rPr>
                <w:sz w:val="20"/>
                <w:szCs w:val="20"/>
              </w:rPr>
              <w:t>Отдел внутренних дел по Каргасокскому району Томской области</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Стратегическое направление и приоритет социально-экономического развития муниципального образования «Каргасокский район», на которые направлена реализация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ind w:firstLine="0"/>
              <w:rPr>
                <w:sz w:val="20"/>
                <w:szCs w:val="20"/>
              </w:rPr>
            </w:pPr>
            <w:r w:rsidRPr="004C704E">
              <w:rPr>
                <w:sz w:val="20"/>
                <w:szCs w:val="20"/>
              </w:rPr>
              <w:t>Формирование благоприятной среды для жизнедеятельности населения.</w:t>
            </w:r>
          </w:p>
          <w:p w:rsidR="00036F97" w:rsidRPr="004C704E" w:rsidRDefault="00036F97" w:rsidP="002B77F3">
            <w:pPr>
              <w:ind w:firstLine="0"/>
              <w:rPr>
                <w:sz w:val="20"/>
                <w:szCs w:val="20"/>
              </w:rPr>
            </w:pPr>
            <w:r w:rsidRPr="004C704E">
              <w:rPr>
                <w:sz w:val="20"/>
                <w:szCs w:val="20"/>
              </w:rPr>
              <w:t>Обеспечение экологической и общественной безопасности.</w:t>
            </w:r>
          </w:p>
          <w:p w:rsidR="00036F97" w:rsidRPr="004C704E" w:rsidRDefault="00036F97" w:rsidP="002B77F3">
            <w:pPr>
              <w:ind w:firstLine="0"/>
              <w:rPr>
                <w:sz w:val="20"/>
                <w:szCs w:val="20"/>
              </w:rPr>
            </w:pPr>
            <w:r w:rsidRPr="004C704E">
              <w:rPr>
                <w:sz w:val="20"/>
                <w:szCs w:val="20"/>
              </w:rPr>
              <w:t>Развитие жилищной, транспортной и бытовой инфраструктуры, благоустройство.</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Цель Программы</w:t>
            </w:r>
          </w:p>
        </w:tc>
        <w:tc>
          <w:tcPr>
            <w:tcW w:w="7371"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Повышение уровня безопасности населения муниципального образования «Каргасокский район»</w:t>
            </w:r>
          </w:p>
        </w:tc>
      </w:tr>
      <w:tr w:rsidR="00036F97" w:rsidRPr="004C704E" w:rsidTr="0003143A">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 xml:space="preserve">Показатели цели Программы и их </w:t>
            </w:r>
            <w:r w:rsidRPr="004C704E">
              <w:rPr>
                <w:sz w:val="20"/>
                <w:szCs w:val="20"/>
              </w:rPr>
              <w:lastRenderedPageBreak/>
              <w:t>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lastRenderedPageBreak/>
              <w:t>Показатели цели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2015</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2019</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w:t>
            </w:r>
            <w:r w:rsidRPr="004C704E">
              <w:rPr>
                <w:sz w:val="20"/>
                <w:szCs w:val="20"/>
              </w:rPr>
              <w:lastRenderedPageBreak/>
              <w:t>21</w:t>
            </w:r>
          </w:p>
        </w:tc>
      </w:tr>
      <w:tr w:rsidR="00036F97" w:rsidRPr="004C704E" w:rsidTr="0003143A">
        <w:trPr>
          <w:trHeight w:val="207"/>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Сокращение количества погибших в результате дорожно-транспортных происшествий (далее - ДТП), преступных посягательств, 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5</w:t>
            </w:r>
          </w:p>
        </w:tc>
      </w:tr>
      <w:tr w:rsidR="00036F97" w:rsidRPr="004C704E" w:rsidTr="0003143A">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 Сокращение количества пострадавших в результате ДТП, преступных посягательств, 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285</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280</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280</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275</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Задачи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2. Снижение уровня преступности и уровня наркомании</w:t>
            </w:r>
          </w:p>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3. Создание условий для сокращения количества лиц, погибших в результате дорожно-транспортных происшествий, количества дорожно-транспортных происшествий</w:t>
            </w:r>
          </w:p>
        </w:tc>
      </w:tr>
      <w:tr w:rsidR="00036F97" w:rsidRPr="004C704E" w:rsidTr="0003143A">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Показатели задач 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2019</w:t>
            </w:r>
          </w:p>
        </w:tc>
        <w:tc>
          <w:tcPr>
            <w:tcW w:w="502"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036F97" w:rsidRPr="004C704E" w:rsidTr="0003143A">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1 задачи 1. Количество совершенных террористических актов и правонарушений экстремистской направленности,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02"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2. Снижение уровня преступности и уровня наркомании</w:t>
            </w:r>
          </w:p>
        </w:tc>
      </w:tr>
      <w:tr w:rsidR="00036F97" w:rsidRPr="004C704E" w:rsidTr="0003143A">
        <w:trPr>
          <w:trHeight w:val="735"/>
        </w:trPr>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1 задачи 2. Количество зарегистрированных преступлений, совершенных на территории муниципального образования «Каргасокский район»,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300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294</w:t>
            </w:r>
          </w:p>
        </w:tc>
        <w:tc>
          <w:tcPr>
            <w:tcW w:w="88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292</w:t>
            </w:r>
          </w:p>
        </w:tc>
        <w:tc>
          <w:tcPr>
            <w:tcW w:w="502"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288</w:t>
            </w:r>
          </w:p>
        </w:tc>
      </w:tr>
      <w:tr w:rsidR="00036F97" w:rsidRPr="004C704E" w:rsidTr="0003143A">
        <w:trPr>
          <w:trHeight w:val="105"/>
        </w:trPr>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2 задачи 2. Болезненность синдромом зависимости от наркотических веществ, чел. на 10 000 населения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11</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w:t>
            </w:r>
          </w:p>
        </w:tc>
      </w:tr>
      <w:tr w:rsidR="00036F97" w:rsidRPr="004C704E" w:rsidTr="005579CE">
        <w:trPr>
          <w:trHeight w:val="105"/>
        </w:trPr>
        <w:tc>
          <w:tcPr>
            <w:tcW w:w="1985" w:type="dxa"/>
            <w:vMerge w:val="restart"/>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Задача 3. Создание условий для сокращения количества лиц, погибших в результате ДТП, количества ДТП</w:t>
            </w:r>
          </w:p>
        </w:tc>
      </w:tr>
      <w:tr w:rsidR="00036F97" w:rsidRPr="004C704E" w:rsidTr="0003143A">
        <w:trPr>
          <w:trHeight w:val="105"/>
        </w:trPr>
        <w:tc>
          <w:tcPr>
            <w:tcW w:w="198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 xml:space="preserve">Показатель 1 задачи 3. </w:t>
            </w:r>
            <w:r w:rsidRPr="004C704E">
              <w:rPr>
                <w:sz w:val="20"/>
                <w:szCs w:val="20"/>
              </w:rPr>
              <w:lastRenderedPageBreak/>
              <w:t>Количество лиц, погибших в результате ДТП, чел.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lastRenderedPageBreak/>
              <w:t>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rPr>
          <w:trHeight w:val="105"/>
        </w:trPr>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Показатель 2 задачи 3. Количество ДТП, 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135</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135</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133</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133</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130</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Подпрограммы Программы</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2B77F3">
            <w:pPr>
              <w:widowControl w:val="0"/>
              <w:autoSpaceDE w:val="0"/>
              <w:autoSpaceDN w:val="0"/>
              <w:adjustRightInd w:val="0"/>
              <w:ind w:firstLine="0"/>
              <w:rPr>
                <w:i/>
                <w:sz w:val="20"/>
                <w:szCs w:val="20"/>
              </w:rPr>
            </w:pPr>
            <w:r w:rsidRPr="004C704E">
              <w:rPr>
                <w:sz w:val="20"/>
                <w:szCs w:val="20"/>
              </w:rPr>
              <w:t>Подпрограмма 2. Профилактика преступности и наркомании</w:t>
            </w:r>
          </w:p>
          <w:p w:rsidR="00036F97" w:rsidRPr="004C704E" w:rsidRDefault="00036F97" w:rsidP="002B77F3">
            <w:pPr>
              <w:widowControl w:val="0"/>
              <w:autoSpaceDE w:val="0"/>
              <w:autoSpaceDN w:val="0"/>
              <w:adjustRightInd w:val="0"/>
              <w:ind w:firstLine="0"/>
              <w:rPr>
                <w:sz w:val="20"/>
                <w:szCs w:val="20"/>
              </w:rPr>
            </w:pPr>
            <w:r w:rsidRPr="004C704E">
              <w:rPr>
                <w:sz w:val="20"/>
                <w:szCs w:val="20"/>
              </w:rPr>
              <w:t>Подпрограмма 3. Повышение безопасности дорожного движения</w:t>
            </w:r>
          </w:p>
        </w:tc>
      </w:tr>
      <w:tr w:rsidR="00036F97" w:rsidRPr="004C704E" w:rsidTr="005579CE">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Ведомственные целевые программы, входящие в состав Программы (далее - ВЦП) (при наличии)</w:t>
            </w:r>
          </w:p>
        </w:tc>
        <w:tc>
          <w:tcPr>
            <w:tcW w:w="737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2B77F3">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муниципальной программы, не предусмотрены</w:t>
            </w:r>
          </w:p>
        </w:tc>
      </w:tr>
      <w:tr w:rsidR="00036F97" w:rsidRPr="004C704E" w:rsidTr="0003143A">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Объемы и источники финансирования Программы (с детализацией по годам реализации Программы) руб.</w:t>
            </w: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Источники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Всего</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2018</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2019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2021</w:t>
            </w:r>
          </w:p>
        </w:tc>
      </w:tr>
      <w:tr w:rsidR="00036F97" w:rsidRPr="004C704E" w:rsidTr="0003143A">
        <w:trPr>
          <w:trHeight w:val="175"/>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Федеральный бюджет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82"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rPr>
          <w:trHeight w:val="14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Областной бюджет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118F2" w:rsidP="00C41286">
            <w:pPr>
              <w:widowControl w:val="0"/>
              <w:autoSpaceDE w:val="0"/>
              <w:autoSpaceDN w:val="0"/>
              <w:adjustRightInd w:val="0"/>
              <w:ind w:firstLine="0"/>
              <w:jc w:val="center"/>
              <w:rPr>
                <w:sz w:val="20"/>
                <w:szCs w:val="20"/>
              </w:rPr>
            </w:pPr>
            <w:r w:rsidRPr="004C704E">
              <w:rPr>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82"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Местные бюджеты</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5 430 000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100 000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1 050 000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r>
      <w:tr w:rsidR="00036F97" w:rsidRPr="004C704E" w:rsidTr="0003143A">
        <w:trPr>
          <w:trHeight w:val="17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0</w:t>
            </w:r>
          </w:p>
        </w:tc>
      </w:tr>
      <w:tr w:rsidR="00036F97" w:rsidRPr="004C704E" w:rsidTr="0003143A">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Всего по источникам</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5 430 000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100 000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1 050 000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1 060 000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C41286">
            <w:pPr>
              <w:widowControl w:val="0"/>
              <w:autoSpaceDE w:val="0"/>
              <w:autoSpaceDN w:val="0"/>
              <w:adjustRightInd w:val="0"/>
              <w:ind w:firstLine="0"/>
              <w:jc w:val="center"/>
              <w:rPr>
                <w:sz w:val="20"/>
                <w:szCs w:val="20"/>
              </w:rPr>
            </w:pPr>
            <w:r w:rsidRPr="004C704E">
              <w:rPr>
                <w:sz w:val="20"/>
                <w:szCs w:val="20"/>
              </w:rPr>
              <w:t>1 080 000</w:t>
            </w:r>
          </w:p>
        </w:tc>
      </w:tr>
    </w:tbl>
    <w:p w:rsidR="00036F97" w:rsidRPr="004C704E" w:rsidRDefault="00036F97" w:rsidP="00E717AC">
      <w:pPr>
        <w:autoSpaceDE w:val="0"/>
        <w:autoSpaceDN w:val="0"/>
        <w:adjustRightInd w:val="0"/>
        <w:ind w:firstLine="0"/>
        <w:jc w:val="center"/>
        <w:rPr>
          <w:rFonts w:ascii="Calibri" w:hAnsi="Calibri" w:cs="Calibri"/>
          <w:color w:val="FF0000"/>
        </w:rPr>
      </w:pPr>
    </w:p>
    <w:p w:rsidR="00036F97" w:rsidRPr="004C704E" w:rsidRDefault="00036F97" w:rsidP="00E717AC">
      <w:pPr>
        <w:ind w:firstLine="0"/>
        <w:jc w:val="center"/>
        <w:sectPr w:rsidR="00036F97" w:rsidRPr="004C704E" w:rsidSect="0003143A">
          <w:type w:val="continuous"/>
          <w:pgSz w:w="11905" w:h="16838" w:code="9"/>
          <w:pgMar w:top="709" w:right="706" w:bottom="1134" w:left="1701" w:header="720" w:footer="720" w:gutter="0"/>
          <w:cols w:space="720"/>
        </w:sectPr>
      </w:pPr>
    </w:p>
    <w:p w:rsidR="00036F97" w:rsidRPr="004C704E" w:rsidRDefault="00036F97" w:rsidP="00E717AC">
      <w:pPr>
        <w:ind w:firstLine="0"/>
        <w:jc w:val="center"/>
      </w:pPr>
      <w:r w:rsidRPr="004C704E">
        <w:lastRenderedPageBreak/>
        <w:t>1. Характеристика текущего состояния сферы реализации муниципальной программы</w:t>
      </w:r>
    </w:p>
    <w:p w:rsidR="00036F97" w:rsidRPr="004C704E" w:rsidRDefault="00036F97" w:rsidP="00E717AC">
      <w:pPr>
        <w:ind w:firstLine="0"/>
        <w:jc w:val="center"/>
      </w:pPr>
    </w:p>
    <w:p w:rsidR="00036F97" w:rsidRPr="004C704E" w:rsidRDefault="00036F97" w:rsidP="002B77F3">
      <w:pPr>
        <w:autoSpaceDE w:val="0"/>
        <w:autoSpaceDN w:val="0"/>
        <w:adjustRightInd w:val="0"/>
      </w:pPr>
      <w:r w:rsidRPr="004C704E">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Достигнутый уровень безопасности можно измерить по нескольким направлениям, в том числе по уровням преступности (в том числе фактов совершения преступлений террористической и экстремистской направленности) и наркомании, количеству дорожно-транспортных происшествий, вызванных состоянием автомобильных дорог и т.д.</w:t>
      </w:r>
    </w:p>
    <w:p w:rsidR="00036F97" w:rsidRPr="004C704E" w:rsidRDefault="00036F97" w:rsidP="002B77F3">
      <w:pPr>
        <w:autoSpaceDE w:val="0"/>
        <w:autoSpaceDN w:val="0"/>
        <w:adjustRightInd w:val="0"/>
      </w:pPr>
      <w:r w:rsidRPr="004C704E">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036F97" w:rsidRPr="004C704E" w:rsidRDefault="00036F97" w:rsidP="002B77F3">
      <w:pPr>
        <w:autoSpaceDE w:val="0"/>
        <w:autoSpaceDN w:val="0"/>
        <w:adjustRightInd w:val="0"/>
      </w:pPr>
      <w:r w:rsidRPr="004C704E">
        <w:lastRenderedPageBreak/>
        <w:t xml:space="preserve">С 01.01.2014 г. на территории Каргасокского района действует муниципальная программа муниципальная программа «Профилактика правонарушений и наркомании в </w:t>
      </w:r>
      <w:proofErr w:type="spellStart"/>
      <w:r w:rsidRPr="004C704E">
        <w:t>Каргасокском</w:t>
      </w:r>
      <w:proofErr w:type="spellEnd"/>
      <w:r w:rsidRPr="004C704E">
        <w:t xml:space="preserve"> районе (2014-2017 годы)» (утверждена постановлением Администрации Каргасокского района от 25.12.2013 г. №390). 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В результате реализации программных мероприятий количество зарегистрированных преступлений сократилось на 5% (с 315 в 2013 году до 300 в 2014 году).</w:t>
      </w:r>
    </w:p>
    <w:p w:rsidR="00036F97" w:rsidRPr="004C704E" w:rsidRDefault="00036F97" w:rsidP="002B77F3">
      <w:pPr>
        <w:autoSpaceDE w:val="0"/>
        <w:autoSpaceDN w:val="0"/>
        <w:adjustRightInd w:val="0"/>
      </w:pPr>
      <w:r w:rsidRPr="004C704E">
        <w:t xml:space="preserve">С 01.01.2013 г. на территории Каргасокского района действует муниципальная программа </w:t>
      </w:r>
      <w:r w:rsidRPr="004C704E">
        <w:rPr>
          <w:szCs w:val="28"/>
        </w:rPr>
        <w:t xml:space="preserve">«Повышение безопасности дорожного движения на территории Каргасокского района в 2013 - 2017 годах» (утверждена </w:t>
      </w:r>
      <w:r w:rsidRPr="004C704E">
        <w:t xml:space="preserve">постановлением Администрации Каргасокского района от 11.10.2012 г. №198). 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4C704E">
        <w:t>световозвращающих</w:t>
      </w:r>
      <w:proofErr w:type="spellEnd"/>
      <w:r w:rsidRPr="004C704E">
        <w:t xml:space="preserve"> значков. 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4C704E">
        <w:t>световозвращающий</w:t>
      </w:r>
      <w:proofErr w:type="spellEnd"/>
      <w:r w:rsidRPr="004C704E">
        <w:t xml:space="preserve"> значок.</w:t>
      </w:r>
    </w:p>
    <w:p w:rsidR="00036F97" w:rsidRPr="004C704E" w:rsidRDefault="00036F97" w:rsidP="002B77F3">
      <w:pPr>
        <w:autoSpaceDE w:val="0"/>
        <w:autoSpaceDN w:val="0"/>
        <w:adjustRightInd w:val="0"/>
      </w:pPr>
      <w:r w:rsidRPr="004C704E">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036F97" w:rsidRPr="004C704E" w:rsidRDefault="00036F97" w:rsidP="002B77F3">
      <w:pPr>
        <w:autoSpaceDE w:val="0"/>
        <w:autoSpaceDN w:val="0"/>
        <w:adjustRightInd w:val="0"/>
      </w:pPr>
      <w:r w:rsidRPr="004C704E">
        <w:t xml:space="preserve">Дорожно-транспортные происшествия являются одной из важнейших и обостряющихся проблем в </w:t>
      </w:r>
      <w:proofErr w:type="spellStart"/>
      <w:r w:rsidRPr="004C704E">
        <w:t>Каргасокском</w:t>
      </w:r>
      <w:proofErr w:type="spellEnd"/>
      <w:r w:rsidRPr="004C704E">
        <w:t xml:space="preserve"> районе. Сложившийся дисбаланс между ростом автомобильного парка и уровнем развития улично-дорожной сети Каргасокского района привел к осложнению дорожно-транспортной обстановки и ухудшению условий движения.</w:t>
      </w:r>
    </w:p>
    <w:p w:rsidR="00036F97" w:rsidRPr="004C704E" w:rsidRDefault="00036F97" w:rsidP="002B77F3">
      <w:pPr>
        <w:autoSpaceDE w:val="0"/>
        <w:autoSpaceDN w:val="0"/>
        <w:adjustRightInd w:val="0"/>
      </w:pPr>
      <w:r w:rsidRPr="004C704E">
        <w:t xml:space="preserve">Только в 2014 году увеличение парка транспортных средств в </w:t>
      </w:r>
      <w:proofErr w:type="spellStart"/>
      <w:r w:rsidRPr="004C704E">
        <w:t>Каргасокском</w:t>
      </w:r>
      <w:proofErr w:type="spellEnd"/>
      <w:r w:rsidRPr="004C704E">
        <w:t xml:space="preserve"> районе составило 22,74% (с 5971 автомобиля в 2013 году до 7329 автомобилей в 2014 году).</w:t>
      </w:r>
    </w:p>
    <w:p w:rsidR="00036F97" w:rsidRPr="004C704E" w:rsidRDefault="00036F97" w:rsidP="002B77F3">
      <w:pPr>
        <w:autoSpaceDE w:val="0"/>
        <w:autoSpaceDN w:val="0"/>
        <w:adjustRightInd w:val="0"/>
      </w:pPr>
      <w:r w:rsidRPr="004C704E">
        <w:t>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036F97" w:rsidRPr="004C704E" w:rsidRDefault="00036F97" w:rsidP="002B77F3">
      <w:pPr>
        <w:autoSpaceDE w:val="0"/>
        <w:autoSpaceDN w:val="0"/>
        <w:adjustRightInd w:val="0"/>
      </w:pPr>
      <w:r w:rsidRPr="004C704E">
        <w:t>высокий уровень аварийности и тяжести последствий ДТП, в том числе детский травматизм;</w:t>
      </w:r>
    </w:p>
    <w:p w:rsidR="00036F97" w:rsidRPr="004C704E" w:rsidRDefault="00036F97" w:rsidP="002B77F3">
      <w:pPr>
        <w:autoSpaceDE w:val="0"/>
        <w:autoSpaceDN w:val="0"/>
        <w:adjustRightInd w:val="0"/>
      </w:pPr>
      <w:r w:rsidRPr="004C704E">
        <w:t>значительная доля людей наиболее активного трудоспособного возраста (26 - 40 лет) среди лиц, погибших в результате ДТП;</w:t>
      </w:r>
    </w:p>
    <w:p w:rsidR="00036F97" w:rsidRPr="004C704E" w:rsidRDefault="00036F97" w:rsidP="002B77F3">
      <w:pPr>
        <w:autoSpaceDE w:val="0"/>
        <w:autoSpaceDN w:val="0"/>
        <w:adjustRightInd w:val="0"/>
      </w:pPr>
      <w:r w:rsidRPr="004C704E">
        <w:t>продолжающееся ухудшение условий дорожного движения в населенных пунктах Томской области;</w:t>
      </w:r>
    </w:p>
    <w:p w:rsidR="00036F97" w:rsidRPr="004C704E" w:rsidRDefault="00036F97" w:rsidP="002B77F3">
      <w:pPr>
        <w:autoSpaceDE w:val="0"/>
        <w:autoSpaceDN w:val="0"/>
        <w:adjustRightInd w:val="0"/>
      </w:pPr>
      <w:r w:rsidRPr="004C704E">
        <w:t>низкий уровень безопасности перевозок пассажиров автомобильным транспортом.</w:t>
      </w:r>
    </w:p>
    <w:p w:rsidR="00036F97" w:rsidRPr="004C704E" w:rsidRDefault="00036F97" w:rsidP="002B77F3">
      <w:pPr>
        <w:autoSpaceDE w:val="0"/>
        <w:autoSpaceDN w:val="0"/>
        <w:adjustRightInd w:val="0"/>
      </w:pPr>
      <w:r w:rsidRPr="004C704E">
        <w:lastRenderedPageBreak/>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институтов и общества, концентрации регионального и местных ресурсов, а также формирования эффективных механизмов взаимодействия органов государственной власти Российской Федерации, исполнительных органов государственной власти Томской области, органов местного самоуправления муниципальных образований Томской области, общественных институтов и негосударственных структур при возможно более полном учете интересов граждан.</w:t>
      </w:r>
    </w:p>
    <w:p w:rsidR="00036F97" w:rsidRPr="004C704E" w:rsidRDefault="00036F97" w:rsidP="002B77F3">
      <w:pPr>
        <w:autoSpaceDE w:val="0"/>
        <w:autoSpaceDN w:val="0"/>
        <w:adjustRightInd w:val="0"/>
      </w:pPr>
      <w:r w:rsidRPr="004C704E">
        <w:t xml:space="preserve">В настоящее время Российская Федерация столкнулась с острейшим вызовом современности – массовым распространением идеологии терроризма и экстремизма. Эффективное противодействие этому явлению является гарантией сохранения межнационального и межрелигиозного мира и стабильности в районе.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 Нельзя не признать, что положительным образом на распространение идеологии терроризма и экстремизма влияет снижение уровня доходов населения. Ухудшение социально-экономической ситуации, а как следствие снижение доходов и уровня жизни населения, могут также обострить криминогенную обстановку в районе. Аналогичным образом на нее влияет и наркомания. </w:t>
      </w:r>
    </w:p>
    <w:p w:rsidR="00036F97" w:rsidRPr="004C704E" w:rsidRDefault="00036F97" w:rsidP="002B77F3">
      <w:pPr>
        <w:autoSpaceDE w:val="0"/>
        <w:autoSpaceDN w:val="0"/>
        <w:adjustRightInd w:val="0"/>
      </w:pPr>
      <w:r w:rsidRPr="004C704E">
        <w:t>Учитывая обозначенные проблемы наиболее актуальным становится вопрос защищенности населения Каргасокского района от актов преступных посягательств, в том числе совершенных наркозависимыми гражданами. Немаловажную роль играет и качественное состояние окружающей среды и в первую очередь автомобильных дорог как источников повышенной опасности.</w:t>
      </w:r>
    </w:p>
    <w:p w:rsidR="00036F97" w:rsidRPr="004C704E" w:rsidRDefault="00036F97" w:rsidP="002B77F3">
      <w:pPr>
        <w:autoSpaceDE w:val="0"/>
        <w:autoSpaceDN w:val="0"/>
        <w:adjustRightInd w:val="0"/>
      </w:pPr>
      <w:r w:rsidRPr="004C704E">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создание безопасной среды обитания входит в число первоочередных задач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036F97" w:rsidRPr="004C704E" w:rsidRDefault="00036F97" w:rsidP="002B77F3">
      <w:r w:rsidRPr="004C704E">
        <w:t>Решаемые проблемы соответствуют такому стратегическому направлению социально-экономического развития муниципального образования «Каргасокский район» как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B77F3">
      <w:pPr>
        <w:autoSpaceDE w:val="0"/>
        <w:autoSpaceDN w:val="0"/>
        <w:adjustRightInd w:val="0"/>
      </w:pPr>
      <w:r w:rsidRPr="004C704E">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Сосредоточение усилий исключительно на одном из этих направлений не позволит получить устойчивого положительного эффекта, на который рассчитана муниципальная программа. Невозможность комплексного решения проблем, являющихся предметом настоящей муниципальной программы,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036F97" w:rsidRPr="004C704E" w:rsidRDefault="00036F97" w:rsidP="002B77F3">
      <w:pPr>
        <w:autoSpaceDE w:val="0"/>
        <w:autoSpaceDN w:val="0"/>
        <w:adjustRightInd w:val="0"/>
      </w:pPr>
      <w:r w:rsidRPr="004C704E">
        <w:lastRenderedPageBreak/>
        <w:t>Программно-целевой подход в решении вопросов безопасности позволит обеспечить межведомственное взаимодействие всех заинтересованных субъектов, повысить эффективность реализации мероприятий подпрограмм, сделать их системными.</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w:t>
      </w:r>
      <w:r w:rsidRPr="004C704E">
        <w:rPr>
          <w:rFonts w:ascii="Times New Roman" w:hAnsi="Times New Roman" w:cs="Times New Roman"/>
          <w:color w:val="000000"/>
          <w:sz w:val="24"/>
          <w:szCs w:val="24"/>
        </w:rPr>
        <w:t xml:space="preserve"> </w:t>
      </w:r>
      <w:r w:rsidRPr="004C704E">
        <w:rPr>
          <w:rFonts w:ascii="Times New Roman" w:hAnsi="Times New Roman" w:cs="Times New Roman"/>
          <w:sz w:val="24"/>
          <w:szCs w:val="24"/>
        </w:rPr>
        <w:t>позволит выполнить их без нарушения требований Федерального закона №44-ФЗ.</w:t>
      </w:r>
    </w:p>
    <w:p w:rsidR="00036F97" w:rsidRPr="004C704E" w:rsidRDefault="00036F97" w:rsidP="002B77F3">
      <w:pPr>
        <w:autoSpaceDE w:val="0"/>
        <w:autoSpaceDN w:val="0"/>
        <w:adjustRightInd w:val="0"/>
      </w:pPr>
      <w:r w:rsidRPr="004C704E">
        <w:t>Таким образом, необходимость разработки и реализации Программы обусловлена в том числе следующими причинами:</w:t>
      </w:r>
    </w:p>
    <w:p w:rsidR="00036F97" w:rsidRPr="004C704E" w:rsidRDefault="00036F97" w:rsidP="002B77F3">
      <w:pPr>
        <w:autoSpaceDE w:val="0"/>
        <w:autoSpaceDN w:val="0"/>
        <w:adjustRightInd w:val="0"/>
      </w:pPr>
      <w:r w:rsidRPr="004C704E">
        <w:t>социально-экономическая острота проблем;</w:t>
      </w:r>
    </w:p>
    <w:p w:rsidR="00036F97" w:rsidRPr="004C704E" w:rsidRDefault="00036F97" w:rsidP="002B77F3">
      <w:pPr>
        <w:autoSpaceDE w:val="0"/>
        <w:autoSpaceDN w:val="0"/>
        <w:adjustRightInd w:val="0"/>
      </w:pPr>
      <w:r w:rsidRPr="004C704E">
        <w:t>межотраслевой и межведомственный характер проблем;</w:t>
      </w:r>
    </w:p>
    <w:p w:rsidR="00036F97" w:rsidRPr="004C704E" w:rsidRDefault="00036F97" w:rsidP="002B77F3">
      <w:pPr>
        <w:autoSpaceDE w:val="0"/>
        <w:autoSpaceDN w:val="0"/>
        <w:adjustRightInd w:val="0"/>
      </w:pPr>
      <w:r w:rsidRPr="004C704E">
        <w:t>необходимость привлечения к решению проблем федеральных органов государственной власти, органов местного самоуправления муниципальных образований Каргасокского района и общественных институтов.</w:t>
      </w:r>
    </w:p>
    <w:p w:rsidR="00036F97" w:rsidRPr="004C704E" w:rsidRDefault="00036F97" w:rsidP="002B77F3">
      <w:pPr>
        <w:autoSpaceDE w:val="0"/>
        <w:autoSpaceDN w:val="0"/>
        <w:adjustRightInd w:val="0"/>
        <w:rPr>
          <w:rFonts w:cs="Calibri"/>
        </w:rPr>
      </w:pPr>
      <w:r w:rsidRPr="004C704E">
        <w:t xml:space="preserve">Реализация муниципальной программы позволит увеличить уровень общественной безопасности, снизить аварийность на автомобильных дорогах общего пользования местного значения муниципального образования «Каргасокский район», повысить защищенность населения и территории муниципального образования «Каргасокский район». Частным проявлением достижения поставленных целей будет снижение числа </w:t>
      </w:r>
      <w:r w:rsidRPr="004C704E">
        <w:rPr>
          <w:rFonts w:cs="Calibri"/>
        </w:rPr>
        <w:t>погибших и пострадавших в результате дорожно-транспортных происшествий, преступных посягательств.</w:t>
      </w:r>
    </w:p>
    <w:p w:rsidR="00036F97" w:rsidRPr="004C704E" w:rsidRDefault="00036F97" w:rsidP="002B77F3">
      <w:pPr>
        <w:autoSpaceDE w:val="0"/>
        <w:autoSpaceDN w:val="0"/>
        <w:adjustRightInd w:val="0"/>
        <w:rPr>
          <w:rFonts w:cs="Calibri"/>
        </w:rPr>
      </w:pPr>
    </w:p>
    <w:p w:rsidR="00036F97" w:rsidRPr="004C704E" w:rsidRDefault="00036F97" w:rsidP="002B77F3">
      <w:pPr>
        <w:autoSpaceDE w:val="0"/>
        <w:autoSpaceDN w:val="0"/>
        <w:adjustRightInd w:val="0"/>
        <w:jc w:val="center"/>
      </w:pPr>
      <w:r w:rsidRPr="004C704E">
        <w:t>2. Цели и задачи муниципальной программы, сроки и этапы ее реализации, целевые показатели результативности реализации муниципальной программы</w:t>
      </w:r>
    </w:p>
    <w:p w:rsidR="00036F97" w:rsidRPr="004C704E" w:rsidRDefault="00036F97" w:rsidP="002B77F3">
      <w:pPr>
        <w:autoSpaceDE w:val="0"/>
        <w:autoSpaceDN w:val="0"/>
        <w:adjustRightInd w:val="0"/>
        <w:jc w:val="center"/>
      </w:pPr>
    </w:p>
    <w:p w:rsidR="00036F97" w:rsidRPr="004C704E" w:rsidRDefault="00036F97" w:rsidP="002B77F3">
      <w:r w:rsidRPr="004C704E">
        <w:rPr>
          <w:rFonts w:cs="Calibri"/>
        </w:rPr>
        <w:t>Целью муниципальной программы является п</w:t>
      </w:r>
      <w:r w:rsidRPr="004C704E">
        <w:t>овышение уровня безопасности населения муниципального образования «Каргасокский район»</w:t>
      </w:r>
      <w:r w:rsidRPr="004C704E">
        <w:rPr>
          <w:rFonts w:cs="Calibri"/>
        </w:rPr>
        <w:t>.</w:t>
      </w:r>
      <w:r w:rsidRPr="004C704E">
        <w:t xml:space="preserve"> </w:t>
      </w:r>
    </w:p>
    <w:p w:rsidR="00036F97" w:rsidRPr="004C704E" w:rsidRDefault="00036F97" w:rsidP="002B77F3">
      <w:r w:rsidRPr="004C704E">
        <w:t>Достижение цели обеспечивается за счет решения задач муниципальной программы. В рамках муниципальной программы предполагается решение следующих задач:</w:t>
      </w:r>
    </w:p>
    <w:p w:rsidR="00036F97" w:rsidRPr="004C704E" w:rsidRDefault="00036F97" w:rsidP="002B77F3">
      <w:pPr>
        <w:widowControl w:val="0"/>
        <w:autoSpaceDE w:val="0"/>
        <w:autoSpaceDN w:val="0"/>
        <w:adjustRightInd w:val="0"/>
      </w:pPr>
      <w:r w:rsidRPr="004C704E">
        <w:rPr>
          <w:rFonts w:cs="Calibri"/>
        </w:rPr>
        <w:t xml:space="preserve">1. Обеспечение надлежащего уровня антитеррористической защищенности и защиты от проявлений </w:t>
      </w:r>
      <w:r w:rsidRPr="004C704E">
        <w:t>экстремистской деятельности на территории муниципального образования «Каргасокский район» (отсутствие террористических актов и правонарушений экстремистской направленности в течение всего срока реализации муниципальной программы);</w:t>
      </w:r>
    </w:p>
    <w:p w:rsidR="00036F97" w:rsidRPr="004C704E" w:rsidRDefault="00036F97" w:rsidP="002B77F3">
      <w:pPr>
        <w:widowControl w:val="0"/>
        <w:autoSpaceDE w:val="0"/>
        <w:autoSpaceDN w:val="0"/>
        <w:adjustRightInd w:val="0"/>
        <w:rPr>
          <w:rFonts w:cs="Calibri"/>
        </w:rPr>
      </w:pPr>
      <w:r w:rsidRPr="004C704E">
        <w:rPr>
          <w:rFonts w:cs="Calibri"/>
        </w:rPr>
        <w:t>2. Снижение уровня преступности (с 300 зарегистрированных преступлений в 2015 году до 288 преступлений в 2021 году) и уровня наркомании (с 11 болеющих синдромом зависимости от наркотиков на 10 000 населения в 2014 году до 10 в 2021 году);</w:t>
      </w:r>
    </w:p>
    <w:p w:rsidR="00036F97" w:rsidRPr="004C704E" w:rsidRDefault="00036F97" w:rsidP="002B77F3">
      <w:r w:rsidRPr="004C704E">
        <w:t>3. Создание условий для сокращения количества лиц, погибших в результате ДТП, количества ДТП.</w:t>
      </w:r>
    </w:p>
    <w:p w:rsidR="00036F97" w:rsidRPr="004C704E" w:rsidRDefault="00036F97" w:rsidP="002B77F3">
      <w:r w:rsidRPr="004C704E">
        <w:t>Решение задач и достижение цели муниципальной программы предполагается последовательно в течение срока реализации муниципальной программы (с 01.01.2016 г. по 31.12.2021 г.).</w:t>
      </w:r>
    </w:p>
    <w:p w:rsidR="00036F97" w:rsidRPr="004C704E" w:rsidRDefault="00036F97" w:rsidP="002B77F3">
      <w:r w:rsidRPr="004C704E">
        <w:t>Целевыми показателями результативности реализации муниципальной программы являются:</w:t>
      </w:r>
    </w:p>
    <w:p w:rsidR="00036F97" w:rsidRPr="004C704E" w:rsidRDefault="00036F97" w:rsidP="002B77F3">
      <w:pPr>
        <w:rPr>
          <w:rFonts w:cs="Calibri"/>
        </w:rPr>
      </w:pPr>
      <w:r w:rsidRPr="004C704E">
        <w:t xml:space="preserve">- </w:t>
      </w:r>
      <w:r w:rsidRPr="004C704E">
        <w:rPr>
          <w:rFonts w:cs="Calibri"/>
        </w:rPr>
        <w:t>сокращение количества погибших в результате ДТП, преступных посягательств;</w:t>
      </w:r>
    </w:p>
    <w:p w:rsidR="00036F97" w:rsidRPr="004C704E" w:rsidRDefault="00036F97" w:rsidP="002B77F3">
      <w:r w:rsidRPr="004C704E">
        <w:rPr>
          <w:rFonts w:cs="Calibri"/>
        </w:rPr>
        <w:lastRenderedPageBreak/>
        <w:t>- сокращение количества пострадавших в результате ДТП, преступных посягательств.</w:t>
      </w:r>
    </w:p>
    <w:p w:rsidR="00036F97" w:rsidRPr="004C704E" w:rsidRDefault="00036F97" w:rsidP="002B77F3">
      <w:pPr>
        <w:pStyle w:val="ConsPlusNormal"/>
        <w:ind w:firstLine="709"/>
        <w:jc w:val="both"/>
        <w:rPr>
          <w:rFonts w:ascii="Times New Roman" w:hAnsi="Times New Roman" w:cs="Times New Roman"/>
          <w:color w:val="000000"/>
          <w:sz w:val="24"/>
          <w:szCs w:val="24"/>
        </w:rPr>
      </w:pPr>
      <w:r w:rsidRPr="004C704E">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w:t>
      </w:r>
      <w:hyperlink r:id="rId18"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 приведены в таблице 1 к муниципальной программе.</w:t>
      </w:r>
    </w:p>
    <w:p w:rsidR="00036F97" w:rsidRPr="004C704E" w:rsidRDefault="00036F97" w:rsidP="00E717AC">
      <w:pPr>
        <w:pStyle w:val="ConsPlusNormal"/>
        <w:jc w:val="both"/>
        <w:rPr>
          <w:rFonts w:ascii="Times New Roman" w:hAnsi="Times New Roman" w:cs="Times New Roman"/>
          <w:color w:val="000000"/>
          <w:sz w:val="24"/>
          <w:szCs w:val="24"/>
        </w:rPr>
      </w:pPr>
    </w:p>
    <w:p w:rsidR="00036F97" w:rsidRPr="004C704E" w:rsidRDefault="00036F97" w:rsidP="00E717AC">
      <w:pPr>
        <w:pStyle w:val="ConsPlusNormal"/>
        <w:jc w:val="both"/>
        <w:rPr>
          <w:rFonts w:ascii="Times New Roman" w:hAnsi="Times New Roman" w:cs="Times New Roman"/>
          <w:color w:val="000000"/>
          <w:sz w:val="24"/>
          <w:szCs w:val="24"/>
        </w:rPr>
        <w:sectPr w:rsidR="00036F97" w:rsidRPr="004C704E" w:rsidSect="005579CE">
          <w:type w:val="continuous"/>
          <w:pgSz w:w="11905" w:h="16838" w:code="9"/>
          <w:pgMar w:top="1134" w:right="850" w:bottom="1134" w:left="1701" w:header="720" w:footer="720" w:gutter="0"/>
          <w:cols w:space="720"/>
        </w:sectPr>
      </w:pPr>
    </w:p>
    <w:p w:rsidR="00036F97" w:rsidRPr="00E1112B" w:rsidRDefault="00036F97" w:rsidP="005579CE">
      <w:pPr>
        <w:pStyle w:val="ConsPlusNormal"/>
        <w:ind w:left="9781"/>
        <w:jc w:val="both"/>
        <w:rPr>
          <w:rFonts w:ascii="Times New Roman" w:hAnsi="Times New Roman" w:cs="Times New Roman"/>
        </w:rPr>
      </w:pPr>
      <w:r w:rsidRPr="00E1112B">
        <w:rPr>
          <w:rFonts w:ascii="Times New Roman" w:hAnsi="Times New Roman" w:cs="Times New Roman"/>
        </w:rPr>
        <w:lastRenderedPageBreak/>
        <w:t>Таблица 1</w:t>
      </w:r>
    </w:p>
    <w:p w:rsidR="00036F97" w:rsidRPr="00E1112B" w:rsidRDefault="00036F97" w:rsidP="005579CE">
      <w:pPr>
        <w:pStyle w:val="ConsPlusNormal"/>
        <w:ind w:left="9781"/>
        <w:jc w:val="both"/>
        <w:rPr>
          <w:rFonts w:ascii="Times New Roman" w:hAnsi="Times New Roman" w:cs="Times New Roman"/>
        </w:rPr>
      </w:pPr>
      <w:r w:rsidRPr="00E1112B">
        <w:rPr>
          <w:rFonts w:ascii="Times New Roman" w:hAnsi="Times New Roman" w:cs="Times New Roman"/>
        </w:rPr>
        <w:t>к муниципальной программе «</w:t>
      </w:r>
      <w:hyperlink r:id="rId19" w:history="1">
        <w:r w:rsidRPr="00E1112B">
          <w:rPr>
            <w:rFonts w:ascii="Times New Roman" w:hAnsi="Times New Roman" w:cs="Times New Roman"/>
            <w:color w:val="000000"/>
          </w:rPr>
          <w:t>Обеспечение</w:t>
        </w:r>
      </w:hyperlink>
      <w:r w:rsidRPr="00E1112B">
        <w:rPr>
          <w:rFonts w:ascii="Times New Roman" w:hAnsi="Times New Roman" w:cs="Times New Roman"/>
          <w:color w:val="000000"/>
        </w:rPr>
        <w:t xml:space="preserve"> безопасности жизнедеятельности населения </w:t>
      </w:r>
      <w:r w:rsidRPr="00E1112B">
        <w:rPr>
          <w:rFonts w:ascii="Times New Roman" w:hAnsi="Times New Roman" w:cs="Times New Roman"/>
        </w:rPr>
        <w:t xml:space="preserve">муниципального образования </w:t>
      </w:r>
      <w:r w:rsidRPr="00E1112B">
        <w:rPr>
          <w:rFonts w:ascii="Times New Roman" w:hAnsi="Times New Roman" w:cs="Times New Roman"/>
          <w:color w:val="000000"/>
        </w:rPr>
        <w:t>«Каргасокский район»</w:t>
      </w:r>
    </w:p>
    <w:p w:rsidR="00036F97" w:rsidRPr="00E1112B" w:rsidRDefault="00036F97" w:rsidP="005579CE">
      <w:pPr>
        <w:pStyle w:val="ConsPlusNormal"/>
        <w:ind w:left="9781"/>
        <w:jc w:val="center"/>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 составе и значениях целевых показателей результативности муниципальной программы</w:t>
      </w: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w:t>
      </w:r>
      <w:hyperlink r:id="rId20"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p w:rsidR="00036F97" w:rsidRPr="004C704E" w:rsidRDefault="00036F97" w:rsidP="00E717AC">
      <w:pPr>
        <w:pStyle w:val="ConsPlusNormal"/>
        <w:jc w:val="center"/>
        <w:rPr>
          <w:rFonts w:ascii="Times New Roman" w:hAnsi="Times New Roman" w:cs="Times New Roman"/>
          <w:color w:val="000000"/>
          <w:sz w:val="24"/>
          <w:szCs w:val="24"/>
        </w:rPr>
      </w:pPr>
    </w:p>
    <w:tbl>
      <w:tblPr>
        <w:tblW w:w="4946" w:type="pct"/>
        <w:tblInd w:w="212" w:type="dxa"/>
        <w:tblLayout w:type="fixed"/>
        <w:tblCellMar>
          <w:left w:w="70" w:type="dxa"/>
          <w:right w:w="70" w:type="dxa"/>
        </w:tblCellMar>
        <w:tblLook w:val="0000"/>
      </w:tblPr>
      <w:tblGrid>
        <w:gridCol w:w="520"/>
        <w:gridCol w:w="4635"/>
        <w:gridCol w:w="1159"/>
        <w:gridCol w:w="611"/>
        <w:gridCol w:w="651"/>
        <w:gridCol w:w="642"/>
        <w:gridCol w:w="642"/>
        <w:gridCol w:w="642"/>
        <w:gridCol w:w="642"/>
        <w:gridCol w:w="642"/>
        <w:gridCol w:w="651"/>
        <w:gridCol w:w="1067"/>
        <w:gridCol w:w="1767"/>
      </w:tblGrid>
      <w:tr w:rsidR="00036F97" w:rsidRPr="004C704E" w:rsidTr="003A4B5C">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 </w:t>
            </w:r>
            <w:proofErr w:type="spellStart"/>
            <w:r w:rsidRPr="004C704E">
              <w:rPr>
                <w:rFonts w:ascii="Times New Roman" w:hAnsi="Times New Roman" w:cs="Times New Roman"/>
              </w:rPr>
              <w:t>п</w:t>
            </w:r>
            <w:proofErr w:type="spell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624"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1795" w:type="pct"/>
            <w:gridSpan w:val="8"/>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374"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619"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822"/>
          <w:tblHeader/>
        </w:trPr>
        <w:tc>
          <w:tcPr>
            <w:tcW w:w="182"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624" w:type="pct"/>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406"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2016</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2017</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2018</w:t>
            </w:r>
          </w:p>
        </w:tc>
        <w:tc>
          <w:tcPr>
            <w:tcW w:w="225" w:type="pct"/>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2019</w:t>
            </w:r>
          </w:p>
        </w:tc>
        <w:tc>
          <w:tcPr>
            <w:tcW w:w="225"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2020</w:t>
            </w:r>
          </w:p>
        </w:tc>
        <w:tc>
          <w:tcPr>
            <w:tcW w:w="227" w:type="pct"/>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2021</w:t>
            </w:r>
          </w:p>
        </w:tc>
        <w:tc>
          <w:tcPr>
            <w:tcW w:w="374"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619"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1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25"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225"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227"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11</w:t>
            </w:r>
          </w:p>
        </w:tc>
        <w:tc>
          <w:tcPr>
            <w:tcW w:w="37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12</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r w:rsidRPr="004C704E">
              <w:rPr>
                <w:rFonts w:ascii="Times New Roman" w:hAnsi="Times New Roman" w:cs="Times New Roman"/>
              </w:rPr>
              <w:t>3</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муниципальной программы (Повышение уровня безопасности населения муниципального образования «Каргасокский район»)</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Сокращение количества погибших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15</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6</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5</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Сокращение количества пострадавших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331</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290</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285</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285</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280</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280</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275</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275</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совершенных террористических актов и правонарушений экстремистской направленности</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5"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7"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37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муниципальной программы (Снижение уровня преступности и роста уровня наркомании)</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300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300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298</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296</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294</w:t>
            </w:r>
          </w:p>
        </w:tc>
        <w:tc>
          <w:tcPr>
            <w:tcW w:w="225"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292</w:t>
            </w:r>
          </w:p>
        </w:tc>
        <w:tc>
          <w:tcPr>
            <w:tcW w:w="225"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290</w:t>
            </w:r>
          </w:p>
        </w:tc>
        <w:tc>
          <w:tcPr>
            <w:tcW w:w="227"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288</w:t>
            </w:r>
          </w:p>
        </w:tc>
        <w:tc>
          <w:tcPr>
            <w:tcW w:w="37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Показатель 2. Болезненность синдромом зависимости от наркотических веществ </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 на 10 000 населения</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11</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10</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3 муниципальной программы (Создание условий для сокращения количества лиц, погибших в результате ДТП, количества ДТП)</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лиц, погибших в результате ДТП</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227" w:type="pct"/>
            <w:tcBorders>
              <w:top w:val="single" w:sz="6" w:space="0" w:color="auto"/>
              <w:left w:val="single" w:sz="4"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62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Количество ДТП</w:t>
            </w:r>
          </w:p>
        </w:tc>
        <w:tc>
          <w:tcPr>
            <w:tcW w:w="40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186</w:t>
            </w:r>
          </w:p>
        </w:tc>
        <w:tc>
          <w:tcPr>
            <w:tcW w:w="228"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133</w:t>
            </w:r>
          </w:p>
        </w:tc>
        <w:tc>
          <w:tcPr>
            <w:tcW w:w="225" w:type="pct"/>
            <w:tcBorders>
              <w:top w:val="single" w:sz="6" w:space="0" w:color="auto"/>
              <w:left w:val="single" w:sz="6"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133</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130</w:t>
            </w:r>
          </w:p>
        </w:tc>
        <w:tc>
          <w:tcPr>
            <w:tcW w:w="227" w:type="pct"/>
            <w:tcBorders>
              <w:top w:val="single" w:sz="6" w:space="0" w:color="auto"/>
              <w:left w:val="single" w:sz="4" w:space="0" w:color="auto"/>
              <w:bottom w:val="single" w:sz="6" w:space="0" w:color="auto"/>
              <w:right w:val="single" w:sz="6" w:space="0" w:color="auto"/>
            </w:tcBorders>
            <w:shd w:val="clear" w:color="auto" w:fill="auto"/>
            <w:vAlign w:val="center"/>
          </w:tcPr>
          <w:p w:rsidR="00036F97" w:rsidRPr="004C704E" w:rsidRDefault="00036F97" w:rsidP="00E717AC">
            <w:pPr>
              <w:ind w:firstLine="0"/>
              <w:jc w:val="center"/>
              <w:rPr>
                <w:sz w:val="20"/>
                <w:szCs w:val="20"/>
              </w:rPr>
            </w:pPr>
            <w:r w:rsidRPr="004C704E">
              <w:rPr>
                <w:sz w:val="20"/>
                <w:szCs w:val="20"/>
              </w:rPr>
              <w:t>130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autoSpaceDE w:val="0"/>
        <w:autoSpaceDN w:val="0"/>
        <w:adjustRightInd w:val="0"/>
        <w:ind w:firstLine="0"/>
        <w:rPr>
          <w:sz w:val="28"/>
          <w:szCs w:val="28"/>
        </w:rPr>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3. Подпрограммы</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2B77F3">
      <w:pPr>
        <w:pStyle w:val="ConsPlusTitle"/>
        <w:widowControl/>
        <w:ind w:firstLine="709"/>
        <w:jc w:val="both"/>
        <w:rPr>
          <w:rFonts w:ascii="Times New Roman" w:hAnsi="Times New Roman" w:cs="Times New Roman"/>
          <w:b w:val="0"/>
          <w:color w:val="000000"/>
          <w:sz w:val="24"/>
          <w:szCs w:val="24"/>
        </w:rPr>
      </w:pPr>
      <w:r w:rsidRPr="004C704E">
        <w:rPr>
          <w:rFonts w:ascii="Times New Roman" w:hAnsi="Times New Roman" w:cs="Times New Roman"/>
          <w:b w:val="0"/>
          <w:sz w:val="24"/>
          <w:szCs w:val="24"/>
        </w:rPr>
        <w:t>Муниципальная программа «</w:t>
      </w:r>
      <w:hyperlink r:id="rId21" w:history="1">
        <w:r w:rsidRPr="004C704E">
          <w:rPr>
            <w:rFonts w:ascii="Times New Roman" w:hAnsi="Times New Roman" w:cs="Times New Roman"/>
            <w:b w:val="0"/>
            <w:color w:val="000000"/>
            <w:sz w:val="24"/>
            <w:szCs w:val="24"/>
          </w:rPr>
          <w:t>Обеспечение</w:t>
        </w:r>
      </w:hyperlink>
      <w:r w:rsidRPr="004C704E">
        <w:rPr>
          <w:rFonts w:ascii="Times New Roman" w:hAnsi="Times New Roman" w:cs="Times New Roman"/>
          <w:b w:val="0"/>
          <w:color w:val="000000"/>
          <w:sz w:val="24"/>
          <w:szCs w:val="24"/>
        </w:rPr>
        <w:t xml:space="preserve"> безопасности жизнедеятельности населения </w:t>
      </w:r>
      <w:r w:rsidRPr="004C704E">
        <w:rPr>
          <w:rFonts w:ascii="Times New Roman" w:hAnsi="Times New Roman" w:cs="Times New Roman"/>
          <w:b w:val="0"/>
          <w:sz w:val="24"/>
          <w:szCs w:val="24"/>
        </w:rPr>
        <w:t>муниципального образования</w:t>
      </w:r>
      <w:r w:rsidRPr="004C704E">
        <w:rPr>
          <w:rFonts w:ascii="Times New Roman" w:hAnsi="Times New Roman" w:cs="Times New Roman"/>
          <w:b w:val="0"/>
          <w:color w:val="000000"/>
          <w:sz w:val="24"/>
          <w:szCs w:val="24"/>
        </w:rPr>
        <w:t xml:space="preserve"> «Каргасокский район» разработана в целях обеспечения надлежащего уровня безопасности жизнедеятельности населения. При этом можно выделить основные угрозы, которые влияют на общий уровень безопасности. К таким, безусловно, относятся угрозы, вызванные распространением идеологии экстремизма и терроризма, ростом уровня преступности и наркомании на фоне общего экономического спада, ростом количества дорожно-транспортных происшествий.</w:t>
      </w:r>
    </w:p>
    <w:p w:rsidR="00036F97" w:rsidRPr="004C704E" w:rsidRDefault="00036F97" w:rsidP="002B77F3">
      <w:pPr>
        <w:pStyle w:val="ConsPlusTitle"/>
        <w:widowControl/>
        <w:ind w:firstLine="709"/>
        <w:jc w:val="both"/>
        <w:rPr>
          <w:rFonts w:ascii="Times New Roman" w:hAnsi="Times New Roman" w:cs="Times New Roman"/>
          <w:b w:val="0"/>
          <w:sz w:val="24"/>
          <w:szCs w:val="24"/>
        </w:rPr>
      </w:pPr>
      <w:r w:rsidRPr="004C704E">
        <w:rPr>
          <w:rFonts w:ascii="Times New Roman" w:hAnsi="Times New Roman" w:cs="Times New Roman"/>
          <w:b w:val="0"/>
          <w:color w:val="000000"/>
          <w:sz w:val="24"/>
          <w:szCs w:val="24"/>
        </w:rPr>
        <w:t>Поскольку каждое из обозначенных направлений имеет свою специфику, как по целям и задачам деятельности органов местного самоуправления, так и по возможным мероприятиям, осуществление которых позволит снизить возможность возникновения соответствующих инцидентов и (или) минимизировать ущерб от них, в рамках реализации муниципальной программы предполагается осуществление деятельности по трем различным направлениям, которые и предполагают существование самостоятельных подпрограмм, входящих в состав муниципальной программы. Такими подпрограммами являются:</w:t>
      </w:r>
    </w:p>
    <w:p w:rsidR="00036F97" w:rsidRPr="004C704E" w:rsidRDefault="00036F97" w:rsidP="002B77F3">
      <w:pPr>
        <w:widowControl w:val="0"/>
        <w:autoSpaceDE w:val="0"/>
        <w:autoSpaceDN w:val="0"/>
        <w:adjustRightInd w:val="0"/>
      </w:pPr>
      <w:r w:rsidRPr="004C704E">
        <w:t>- подпрограмма 1. 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2B77F3">
      <w:pPr>
        <w:widowControl w:val="0"/>
        <w:autoSpaceDE w:val="0"/>
        <w:autoSpaceDN w:val="0"/>
        <w:adjustRightInd w:val="0"/>
        <w:rPr>
          <w:i/>
        </w:rPr>
      </w:pPr>
      <w:r w:rsidRPr="004C704E">
        <w:t>- подпрограмма 2. Профилактика преступности и наркомании;</w:t>
      </w:r>
    </w:p>
    <w:p w:rsidR="00036F97" w:rsidRPr="004C704E" w:rsidRDefault="00036F97" w:rsidP="002B77F3">
      <w:pPr>
        <w:widowControl w:val="0"/>
        <w:autoSpaceDE w:val="0"/>
        <w:autoSpaceDN w:val="0"/>
        <w:adjustRightInd w:val="0"/>
      </w:pPr>
      <w:r w:rsidRPr="004C704E">
        <w:t>- подпрограмма 3. Повышение безопасности дорожного движения.</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Кроме того, необходимость разработки трех подпрограмм в составе муниципальной программы метафизически предопределена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 (в редакции распоряжения Администрации Каргасокского района 18.09.2015 №259).</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 xml:space="preserve">Подпрограмма 1. </w:t>
      </w:r>
      <w:r w:rsidRPr="004C704E">
        <w:rPr>
          <w:rFonts w:ascii="Times New Roman" w:hAnsi="Times New Roman" w:cs="Times New Roman"/>
          <w:color w:val="000000"/>
          <w:sz w:val="24"/>
          <w:szCs w:val="24"/>
        </w:rPr>
        <w:t xml:space="preserve">Профилактика террористической и экстремистской деятельности на территории муниципального образования «Каргасокский район» </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Паспорт</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E717AC">
      <w:pPr>
        <w:autoSpaceDE w:val="0"/>
        <w:autoSpaceDN w:val="0"/>
        <w:adjustRightInd w:val="0"/>
        <w:ind w:firstLine="0"/>
      </w:pPr>
    </w:p>
    <w:tbl>
      <w:tblPr>
        <w:tblW w:w="0" w:type="auto"/>
        <w:tblInd w:w="102" w:type="dxa"/>
        <w:tblLayout w:type="fixed"/>
        <w:tblCellMar>
          <w:top w:w="75" w:type="dxa"/>
          <w:left w:w="0" w:type="dxa"/>
          <w:bottom w:w="75" w:type="dxa"/>
          <w:right w:w="0" w:type="dxa"/>
        </w:tblCellMar>
        <w:tblLook w:val="0000"/>
      </w:tblPr>
      <w:tblGrid>
        <w:gridCol w:w="2268"/>
        <w:gridCol w:w="2410"/>
        <w:gridCol w:w="851"/>
        <w:gridCol w:w="709"/>
        <w:gridCol w:w="709"/>
        <w:gridCol w:w="735"/>
        <w:gridCol w:w="45"/>
        <w:gridCol w:w="30"/>
        <w:gridCol w:w="630"/>
        <w:gridCol w:w="105"/>
        <w:gridCol w:w="15"/>
        <w:gridCol w:w="424"/>
        <w:gridCol w:w="431"/>
      </w:tblGrid>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Наименование подпрограммы </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color w:val="000000"/>
                <w:sz w:val="20"/>
                <w:szCs w:val="20"/>
              </w:rPr>
              <w:t>Профилактика террористической и экстремистской деятельности на территории муниципального образования «Каргасокский район»</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Сроки (этапы) реализации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2016-2021</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Куратор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color w:val="000000"/>
                <w:sz w:val="20"/>
                <w:szCs w:val="20"/>
              </w:rPr>
              <w:t>Заместитель Главы Каргасокского района, управляющий делами</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Ответственный исполнитель подпрограммы </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color w:val="000000"/>
                <w:sz w:val="20"/>
                <w:szCs w:val="20"/>
              </w:rPr>
              <w:t>Отдел правовой и кадровой работы Администрации Каргасокского района</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Соисполнители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Участники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Администрация Каргасокского района (Ведущий специалист по мобилизационной работе Администрации Каргасокского района), Отдел правовой и кадровой работы Администрации Каргасокского района</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lastRenderedPageBreak/>
              <w:t>Цель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r w:rsidRPr="004C704E">
              <w:rPr>
                <w:color w:val="000000"/>
                <w:sz w:val="20"/>
                <w:szCs w:val="20"/>
              </w:rPr>
              <w:t>»</w:t>
            </w:r>
          </w:p>
        </w:tc>
      </w:tr>
      <w:tr w:rsidR="00036F97" w:rsidRPr="004C704E" w:rsidTr="007159B5">
        <w:trPr>
          <w:trHeight w:val="282"/>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цели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39"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1"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7159B5">
        <w:trPr>
          <w:trHeight w:val="1932"/>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Количество совершенных террористических актов и правонарушений экстремистской направленности, ед.</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1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gridSpan w:val="2"/>
            <w:tcBorders>
              <w:top w:val="single" w:sz="4"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9" w:type="dxa"/>
            <w:gridSpan w:val="2"/>
            <w:tcBorders>
              <w:top w:val="single" w:sz="4"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Задачи подпрограммы</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1. Формирование в обществе нетерпимого отношения к терроризму и экстремизму</w:t>
            </w:r>
          </w:p>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Оценка фактического состояния антитеррористической защищенности потенциально опасных объектов</w:t>
            </w:r>
          </w:p>
        </w:tc>
      </w:tr>
      <w:tr w:rsidR="00036F97" w:rsidRPr="004C704E" w:rsidTr="007159B5">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задач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80" w:type="dxa"/>
            <w:gridSpan w:val="4"/>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24"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1"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1. Формирование в обществе нетерпимого отношения к терроризму и экстремизму</w:t>
            </w:r>
          </w:p>
        </w:tc>
      </w:tr>
      <w:tr w:rsidR="00036F97" w:rsidRPr="004C704E" w:rsidTr="007159B5">
        <w:trPr>
          <w:trHeight w:val="34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задачи 1. Количество публичных мероприятий, направленных на формирование в обществе нетерпимого отношения к терроризму и экстремизму,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424"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r>
      <w:tr w:rsidR="00036F97" w:rsidRPr="004C704E" w:rsidTr="007159B5">
        <w:trPr>
          <w:trHeight w:val="90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2 задачи 1.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424"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Оценка фактического состояния антитеррористической защищенности потенциально опасных объектов</w:t>
            </w:r>
          </w:p>
        </w:tc>
      </w:tr>
      <w:tr w:rsidR="00036F97" w:rsidRPr="004C704E" w:rsidTr="007159B5">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задачи 2. Доля потенциально опасных объектов соответствующих требованиям антитеррористической защищенности,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w:t>
            </w:r>
          </w:p>
        </w:tc>
        <w:tc>
          <w:tcPr>
            <w:tcW w:w="424"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25</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w:t>
            </w:r>
          </w:p>
        </w:tc>
      </w:tr>
      <w:tr w:rsidR="00036F97" w:rsidRPr="004C704E" w:rsidTr="00E1112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Ведомственные целевые программы, входящие в состав подпрограммы (далее - ВЦП) </w:t>
            </w:r>
          </w:p>
        </w:tc>
        <w:tc>
          <w:tcPr>
            <w:tcW w:w="70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подпрограммы, не предусмотрены</w:t>
            </w:r>
          </w:p>
        </w:tc>
      </w:tr>
      <w:tr w:rsidR="00036F97" w:rsidRPr="004C704E" w:rsidTr="00E1112B">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Объемы и источники финансирования </w:t>
            </w:r>
            <w:r w:rsidRPr="004C704E">
              <w:rPr>
                <w:sz w:val="20"/>
                <w:szCs w:val="20"/>
              </w:rPr>
              <w:lastRenderedPageBreak/>
              <w:t>подпрограммы (с детализацией по годам реализации подпрограммы)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44"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1"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E1112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44"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1"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bl>
    <w:p w:rsidR="00036F97" w:rsidRPr="004C704E" w:rsidRDefault="00036F97" w:rsidP="00E717AC">
      <w:pPr>
        <w:autoSpaceDE w:val="0"/>
        <w:autoSpaceDN w:val="0"/>
        <w:adjustRightInd w:val="0"/>
        <w:ind w:firstLine="0"/>
        <w:jc w:val="right"/>
        <w:outlineLvl w:val="1"/>
        <w:rPr>
          <w:sz w:val="28"/>
          <w:szCs w:val="28"/>
        </w:rPr>
        <w:sectPr w:rsidR="00036F97" w:rsidRPr="004C704E" w:rsidSect="005579CE">
          <w:type w:val="continuous"/>
          <w:pgSz w:w="11905" w:h="16838" w:code="9"/>
          <w:pgMar w:top="1134" w:right="850" w:bottom="1134" w:left="1701" w:header="720" w:footer="720" w:gutter="0"/>
          <w:cols w:space="720"/>
        </w:sectPr>
      </w:pPr>
    </w:p>
    <w:p w:rsidR="00036F97" w:rsidRPr="004C704E" w:rsidRDefault="00036F97" w:rsidP="00E717AC">
      <w:pPr>
        <w:autoSpaceDE w:val="0"/>
        <w:autoSpaceDN w:val="0"/>
        <w:adjustRightInd w:val="0"/>
        <w:ind w:firstLine="0"/>
        <w:jc w:val="center"/>
      </w:pPr>
      <w:r w:rsidRPr="004C704E">
        <w:lastRenderedPageBreak/>
        <w:t>1. Характеристика текущего состояния сферы реализации подпрограммы 1, описание основных проблем в указанной сфере и прогноз ее развития</w:t>
      </w:r>
    </w:p>
    <w:p w:rsidR="00036F97" w:rsidRPr="004C704E" w:rsidRDefault="00036F97" w:rsidP="00E717AC">
      <w:pPr>
        <w:autoSpaceDE w:val="0"/>
        <w:autoSpaceDN w:val="0"/>
        <w:adjustRightInd w:val="0"/>
        <w:ind w:firstLine="0"/>
        <w:jc w:val="center"/>
      </w:pPr>
    </w:p>
    <w:p w:rsidR="00036F97" w:rsidRPr="004C704E" w:rsidRDefault="00036F97" w:rsidP="002B77F3">
      <w:pPr>
        <w:autoSpaceDE w:val="0"/>
        <w:autoSpaceDN w:val="0"/>
        <w:adjustRightInd w:val="0"/>
      </w:pPr>
      <w:r w:rsidRPr="004C704E">
        <w:t>Настоящая подпрограмма разработана в соответствии с Федеральным законом от 25.07.2002 №114-ФЗ «О противодействии экстремистской деятельности», Федеральным законом от 06.03.2006 №35-ФЗ «О противодействии терроризму»,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«Каргасокский район»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036F97" w:rsidRPr="004C704E" w:rsidRDefault="00036F97" w:rsidP="002B77F3">
      <w:pPr>
        <w:autoSpaceDE w:val="0"/>
        <w:autoSpaceDN w:val="0"/>
        <w:adjustRightInd w:val="0"/>
      </w:pPr>
      <w:r w:rsidRPr="004C704E">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036F97" w:rsidRPr="004C704E" w:rsidRDefault="00036F97" w:rsidP="002B77F3">
      <w:pPr>
        <w:autoSpaceDE w:val="0"/>
        <w:autoSpaceDN w:val="0"/>
        <w:adjustRightInd w:val="0"/>
      </w:pPr>
      <w:r w:rsidRPr="004C704E">
        <w:t>Мероприятия по профилактике терроризма и экстремизма на территории муниципального образования «Каргасокский район» являются одним из важнейших направлений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w:t>
      </w:r>
    </w:p>
    <w:p w:rsidR="00036F97" w:rsidRPr="004C704E" w:rsidRDefault="00036F97" w:rsidP="002B77F3">
      <w:pPr>
        <w:autoSpaceDE w:val="0"/>
        <w:autoSpaceDN w:val="0"/>
        <w:adjustRightInd w:val="0"/>
      </w:pPr>
      <w:r w:rsidRPr="004C704E">
        <w:t>Наиболее остро встает проблема обеспечения антитеррористической защищенности объектов транспорта, ЖКХ и социальной сферы. Уровень материально-технического оснащения таких организаций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правил поведения в чрезвычайных ситуациях, вызванных проявлениями терроризма и экстремизма, отсутствие необходимых навыков обучающихся, посетителей и работников.</w:t>
      </w:r>
    </w:p>
    <w:p w:rsidR="00036F97" w:rsidRPr="004C704E" w:rsidRDefault="00036F97" w:rsidP="00E717AC">
      <w:pPr>
        <w:autoSpaceDE w:val="0"/>
        <w:autoSpaceDN w:val="0"/>
        <w:adjustRightInd w:val="0"/>
        <w:ind w:firstLine="0"/>
        <w:jc w:val="center"/>
      </w:pPr>
    </w:p>
    <w:p w:rsidR="00036F97" w:rsidRPr="004C704E" w:rsidRDefault="00036F97" w:rsidP="00E717AC">
      <w:pPr>
        <w:autoSpaceDE w:val="0"/>
        <w:autoSpaceDN w:val="0"/>
        <w:adjustRightInd w:val="0"/>
        <w:ind w:firstLine="0"/>
        <w:jc w:val="center"/>
      </w:pPr>
      <w:r w:rsidRPr="004C704E">
        <w:t>2. Цели и задачи подпрограммы 1, сроки и этапы ее реализации, целевые показатели результативности реализации подпрограммы</w:t>
      </w:r>
    </w:p>
    <w:p w:rsidR="00036F97" w:rsidRPr="004C704E" w:rsidRDefault="00036F97" w:rsidP="00E717AC">
      <w:pPr>
        <w:ind w:firstLine="0"/>
      </w:pPr>
    </w:p>
    <w:p w:rsidR="00036F97" w:rsidRPr="004C704E" w:rsidRDefault="00036F97" w:rsidP="002B77F3">
      <w:r w:rsidRPr="004C704E">
        <w:lastRenderedPageBreak/>
        <w:t xml:space="preserve">Цель подпрограммы - </w:t>
      </w:r>
      <w:r w:rsidRPr="004C704E">
        <w:rPr>
          <w:rFonts w:cs="Calibri"/>
        </w:rPr>
        <w:t xml:space="preserve">Обеспечение надлежащего уровня антитеррористической защищенности и защиты от проявлений </w:t>
      </w:r>
      <w:r w:rsidRPr="004C704E">
        <w:t>экстремистской деятельности на территории муниципального образования «Каргасокский район</w:t>
      </w:r>
      <w:r w:rsidRPr="004C704E">
        <w:rPr>
          <w:color w:val="000000"/>
        </w:rPr>
        <w:t>»</w:t>
      </w:r>
      <w:r w:rsidRPr="004C704E">
        <w:t>. Достижение цели можно обеспечить путем решения следующих задач:</w:t>
      </w:r>
    </w:p>
    <w:p w:rsidR="00036F97" w:rsidRPr="004C704E" w:rsidRDefault="00036F97" w:rsidP="002B77F3">
      <w:pPr>
        <w:widowControl w:val="0"/>
        <w:autoSpaceDE w:val="0"/>
        <w:autoSpaceDN w:val="0"/>
        <w:adjustRightInd w:val="0"/>
        <w:rPr>
          <w:rFonts w:cs="Calibri"/>
        </w:rPr>
      </w:pPr>
      <w:r w:rsidRPr="004C704E">
        <w:rPr>
          <w:rFonts w:cs="Calibri"/>
        </w:rPr>
        <w:t>1. Формирование в обществе нетерпимого отношения к терроризму и экстремизму;</w:t>
      </w:r>
    </w:p>
    <w:p w:rsidR="00036F97" w:rsidRPr="004C704E" w:rsidRDefault="00036F97" w:rsidP="002B77F3">
      <w:pPr>
        <w:autoSpaceDE w:val="0"/>
        <w:autoSpaceDN w:val="0"/>
        <w:adjustRightInd w:val="0"/>
        <w:outlineLvl w:val="1"/>
      </w:pPr>
      <w:r w:rsidRPr="004C704E">
        <w:rPr>
          <w:rFonts w:cs="Calibri"/>
        </w:rPr>
        <w:t xml:space="preserve">2. </w:t>
      </w:r>
      <w:r w:rsidRPr="004C704E">
        <w:t>Оценка фактического состояния антитеррористической защищенности потенциально опасных объектов.</w:t>
      </w:r>
    </w:p>
    <w:p w:rsidR="00036F97" w:rsidRPr="004C704E" w:rsidRDefault="00036F97" w:rsidP="002B77F3">
      <w:r w:rsidRPr="004C704E">
        <w:t>Заявленная цель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B77F3">
      <w:r w:rsidRPr="004C704E">
        <w:t xml:space="preserve">В частности, решаемые проблемы в сфере безопасности жизнедеятельности населения района соответствуют такому направлению деятельности как «Обеспечение общественной безопасности» направления 3 «Формирование благоприятной среды для жизнедеятельности населения». </w:t>
      </w:r>
    </w:p>
    <w:p w:rsidR="00036F97" w:rsidRPr="004C704E" w:rsidRDefault="00036F97" w:rsidP="002B77F3">
      <w:r w:rsidRPr="004C704E">
        <w:t>Решение задач и достижение цели подпрограммы предполагается последовательно в течение срока реализации подпрограммы (с 01.01.2016 г. по 31.12.2021 г.).</w:t>
      </w:r>
    </w:p>
    <w:p w:rsidR="00036F97" w:rsidRPr="004C704E" w:rsidRDefault="00036F97" w:rsidP="002B77F3">
      <w:pPr>
        <w:pStyle w:val="ConsPlusNormal"/>
        <w:ind w:firstLine="709"/>
        <w:jc w:val="both"/>
        <w:rPr>
          <w:rFonts w:ascii="Times New Roman" w:hAnsi="Times New Roman" w:cs="Times New Roman"/>
          <w:color w:val="000000"/>
          <w:sz w:val="24"/>
          <w:szCs w:val="24"/>
        </w:rPr>
      </w:pPr>
      <w:r w:rsidRPr="004C704E">
        <w:rPr>
          <w:rFonts w:ascii="Times New Roman" w:hAnsi="Times New Roman" w:cs="Times New Roman"/>
          <w:sz w:val="24"/>
          <w:szCs w:val="24"/>
        </w:rPr>
        <w:t>Сведения о составе и значениях целевых показателей результативности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 приведены в таблице 1 к подпрограмме 1.</w:t>
      </w:r>
    </w:p>
    <w:p w:rsidR="00036F97" w:rsidRPr="004C704E" w:rsidRDefault="00036F97" w:rsidP="00E717AC">
      <w:pPr>
        <w:ind w:firstLine="0"/>
      </w:pPr>
    </w:p>
    <w:p w:rsidR="00036F97" w:rsidRPr="004C704E" w:rsidRDefault="00036F97" w:rsidP="00E717AC">
      <w:pPr>
        <w:autoSpaceDE w:val="0"/>
        <w:autoSpaceDN w:val="0"/>
        <w:adjustRightInd w:val="0"/>
        <w:ind w:firstLine="0"/>
        <w:jc w:val="center"/>
        <w:outlineLvl w:val="1"/>
      </w:pPr>
      <w:r w:rsidRPr="004C704E">
        <w:t>3. Система мероприятий подпрограммы 1 и ее ресурсное обеспечение</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036F97" w:rsidRPr="004C704E" w:rsidRDefault="00036F97" w:rsidP="002B77F3">
      <w:pPr>
        <w:autoSpaceDE w:val="0"/>
        <w:autoSpaceDN w:val="0"/>
        <w:adjustRightInd w:val="0"/>
      </w:pPr>
      <w:r w:rsidRPr="004C704E">
        <w:t>Реализация подпрограммы позволит:</w:t>
      </w:r>
    </w:p>
    <w:p w:rsidR="00036F97" w:rsidRPr="004C704E" w:rsidRDefault="00036F97" w:rsidP="002B77F3">
      <w:pPr>
        <w:autoSpaceDE w:val="0"/>
        <w:autoSpaceDN w:val="0"/>
        <w:adjustRightInd w:val="0"/>
      </w:pPr>
      <w:r w:rsidRPr="004C704E">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терроризма, экстремизма;</w:t>
      </w:r>
    </w:p>
    <w:p w:rsidR="00036F97" w:rsidRPr="004C704E" w:rsidRDefault="00036F97" w:rsidP="002B77F3">
      <w:pPr>
        <w:autoSpaceDE w:val="0"/>
        <w:autoSpaceDN w:val="0"/>
        <w:adjustRightInd w:val="0"/>
      </w:pPr>
      <w:r w:rsidRPr="004C704E">
        <w:t>- повысить уровень знаний у населения о правилах поведения в условиях угрозы или совершения террористических актов;</w:t>
      </w:r>
    </w:p>
    <w:p w:rsidR="00036F97" w:rsidRPr="004C704E" w:rsidRDefault="00036F97" w:rsidP="002B77F3">
      <w:pPr>
        <w:autoSpaceDE w:val="0"/>
        <w:autoSpaceDN w:val="0"/>
        <w:adjustRightInd w:val="0"/>
      </w:pPr>
      <w:r w:rsidRPr="004C704E">
        <w:t>- повысить уровень культуры межэтнического диалога, в том числе в сфере противодействия экстремистской деятельности;</w:t>
      </w:r>
    </w:p>
    <w:p w:rsidR="00036F97" w:rsidRPr="004C704E" w:rsidRDefault="00036F97" w:rsidP="002B77F3">
      <w:pPr>
        <w:autoSpaceDE w:val="0"/>
        <w:autoSpaceDN w:val="0"/>
        <w:adjustRightInd w:val="0"/>
      </w:pPr>
      <w:r w:rsidRPr="004C704E">
        <w:t>- сохранить этнополитическую стабильность в районе;</w:t>
      </w:r>
    </w:p>
    <w:p w:rsidR="00036F97" w:rsidRPr="004C704E" w:rsidRDefault="00036F97" w:rsidP="002B77F3">
      <w:pPr>
        <w:autoSpaceDE w:val="0"/>
        <w:autoSpaceDN w:val="0"/>
        <w:adjustRightInd w:val="0"/>
      </w:pPr>
      <w:r w:rsidRPr="004C704E">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экстремизма, терроризма.</w:t>
      </w:r>
    </w:p>
    <w:p w:rsidR="00036F97" w:rsidRPr="004C704E" w:rsidRDefault="00036F97" w:rsidP="002B77F3">
      <w:pPr>
        <w:autoSpaceDE w:val="0"/>
        <w:autoSpaceDN w:val="0"/>
        <w:adjustRightInd w:val="0"/>
      </w:pPr>
      <w:r w:rsidRPr="004C704E">
        <w:t>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w:t>
      </w:r>
    </w:p>
    <w:p w:rsidR="00036F97" w:rsidRPr="004C704E" w:rsidRDefault="00036F97" w:rsidP="002B77F3">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w:t>
      </w:r>
      <w:r w:rsidRPr="004C704E">
        <w:t xml:space="preserve"> об </w:t>
      </w:r>
      <w:r w:rsidRPr="004C704E">
        <w:rPr>
          <w:rFonts w:ascii="Times New Roman" w:hAnsi="Times New Roman" w:cs="Times New Roman"/>
          <w:sz w:val="24"/>
          <w:szCs w:val="24"/>
        </w:rPr>
        <w:t>основных мероприятиях и ресурсном обеспечении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r w:rsidRPr="004C704E">
        <w:rPr>
          <w:rFonts w:ascii="Times New Roman" w:hAnsi="Times New Roman" w:cs="Times New Roman"/>
          <w:sz w:val="24"/>
          <w:szCs w:val="24"/>
        </w:rPr>
        <w:t>»</w:t>
      </w:r>
      <w:r w:rsidRPr="004C704E">
        <w:rPr>
          <w:rFonts w:ascii="Times New Roman" w:hAnsi="Times New Roman" w:cs="Times New Roman"/>
          <w:color w:val="000000"/>
          <w:sz w:val="24"/>
          <w:szCs w:val="24"/>
        </w:rPr>
        <w:t xml:space="preserve"> приведены в таблице 2 к подпрограмме 1.</w:t>
      </w:r>
    </w:p>
    <w:p w:rsidR="00036F97" w:rsidRPr="004C704E" w:rsidRDefault="00036F97" w:rsidP="002B77F3">
      <w:pPr>
        <w:autoSpaceDE w:val="0"/>
        <w:autoSpaceDN w:val="0"/>
        <w:adjustRightInd w:val="0"/>
        <w:outlineLvl w:val="1"/>
      </w:pPr>
      <w:r w:rsidRPr="004C704E">
        <w:t>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«Каргасокский район».</w:t>
      </w:r>
    </w:p>
    <w:p w:rsidR="00036F97" w:rsidRPr="004C704E" w:rsidRDefault="00036F97" w:rsidP="002B77F3">
      <w:pPr>
        <w:autoSpaceDE w:val="0"/>
        <w:autoSpaceDN w:val="0"/>
        <w:adjustRightInd w:val="0"/>
        <w:outlineLvl w:val="1"/>
      </w:pPr>
      <w:r w:rsidRPr="004C704E">
        <w:t>Финансовых затрат на реализацию подпрограммы не требуется.</w:t>
      </w:r>
    </w:p>
    <w:p w:rsidR="002B77F3" w:rsidRPr="004C704E" w:rsidRDefault="002B77F3" w:rsidP="002B77F3">
      <w:pPr>
        <w:autoSpaceDE w:val="0"/>
        <w:autoSpaceDN w:val="0"/>
        <w:adjustRightInd w:val="0"/>
        <w:outlineLvl w:val="1"/>
        <w:sectPr w:rsidR="002B77F3" w:rsidRPr="004C704E" w:rsidSect="005579CE">
          <w:type w:val="continuous"/>
          <w:pgSz w:w="11905" w:h="16838" w:code="9"/>
          <w:pgMar w:top="1134" w:right="850" w:bottom="1134" w:left="1701" w:header="720" w:footer="720" w:gutter="0"/>
          <w:cols w:space="720"/>
        </w:sectPr>
      </w:pPr>
    </w:p>
    <w:p w:rsidR="00036F97" w:rsidRPr="005579CE" w:rsidRDefault="00036F97" w:rsidP="005579CE">
      <w:pPr>
        <w:pStyle w:val="ConsPlusNormal"/>
        <w:ind w:left="10632"/>
        <w:rPr>
          <w:rFonts w:ascii="Times New Roman" w:hAnsi="Times New Roman" w:cs="Times New Roman"/>
        </w:rPr>
      </w:pPr>
      <w:bookmarkStart w:id="4" w:name="Par679"/>
      <w:bookmarkEnd w:id="4"/>
      <w:r w:rsidRPr="005579CE">
        <w:rPr>
          <w:rFonts w:ascii="Times New Roman" w:hAnsi="Times New Roman" w:cs="Times New Roman"/>
        </w:rPr>
        <w:lastRenderedPageBreak/>
        <w:t>Таблица 1</w:t>
      </w:r>
    </w:p>
    <w:p w:rsidR="00036F97" w:rsidRPr="005579CE" w:rsidRDefault="00036F97" w:rsidP="005579CE">
      <w:pPr>
        <w:pStyle w:val="ConsPlusNormal"/>
        <w:ind w:left="10632"/>
        <w:jc w:val="both"/>
        <w:rPr>
          <w:rFonts w:ascii="Times New Roman" w:hAnsi="Times New Roman" w:cs="Times New Roman"/>
        </w:rPr>
      </w:pPr>
      <w:r w:rsidRPr="005579CE">
        <w:rPr>
          <w:rFonts w:ascii="Times New Roman" w:hAnsi="Times New Roman" w:cs="Times New Roman"/>
        </w:rPr>
        <w:t>к подпрограмме 1 «</w:t>
      </w:r>
      <w:r w:rsidRPr="005579C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p w:rsidR="00036F97" w:rsidRPr="005579CE" w:rsidRDefault="00036F97" w:rsidP="005579CE">
      <w:pPr>
        <w:pStyle w:val="ConsPlusNormal"/>
        <w:ind w:left="10632"/>
        <w:jc w:val="center"/>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 составе и значениях целевых показателей результативности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r w:rsidRPr="004C704E">
        <w:rPr>
          <w:rFonts w:ascii="Times New Roman" w:hAnsi="Times New Roman" w:cs="Times New Roman"/>
          <w:sz w:val="24"/>
          <w:szCs w:val="24"/>
        </w:rPr>
        <w:t>»</w:t>
      </w:r>
    </w:p>
    <w:p w:rsidR="00036F97" w:rsidRPr="004C704E" w:rsidRDefault="00036F97" w:rsidP="00E717AC">
      <w:pPr>
        <w:autoSpaceDE w:val="0"/>
        <w:autoSpaceDN w:val="0"/>
        <w:adjustRightInd w:val="0"/>
        <w:ind w:firstLine="0"/>
        <w:jc w:val="right"/>
        <w:outlineLvl w:val="1"/>
        <w:rPr>
          <w:sz w:val="28"/>
          <w:szCs w:val="28"/>
        </w:rPr>
      </w:pPr>
    </w:p>
    <w:tbl>
      <w:tblPr>
        <w:tblW w:w="5000" w:type="pct"/>
        <w:tblInd w:w="212" w:type="dxa"/>
        <w:tblLayout w:type="fixed"/>
        <w:tblCellMar>
          <w:left w:w="70" w:type="dxa"/>
          <w:right w:w="70" w:type="dxa"/>
        </w:tblCellMar>
        <w:tblLook w:val="0000"/>
      </w:tblPr>
      <w:tblGrid>
        <w:gridCol w:w="526"/>
        <w:gridCol w:w="3544"/>
        <w:gridCol w:w="9"/>
        <w:gridCol w:w="773"/>
        <w:gridCol w:w="669"/>
        <w:gridCol w:w="658"/>
        <w:gridCol w:w="649"/>
        <w:gridCol w:w="655"/>
        <w:gridCol w:w="655"/>
        <w:gridCol w:w="819"/>
        <w:gridCol w:w="1056"/>
        <w:gridCol w:w="1151"/>
        <w:gridCol w:w="1186"/>
        <w:gridCol w:w="2077"/>
      </w:tblGrid>
      <w:tr w:rsidR="00036F97" w:rsidRPr="004C704E" w:rsidTr="003A4B5C">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lastRenderedPageBreak/>
              <w:t xml:space="preserve">№ </w:t>
            </w:r>
            <w:proofErr w:type="spellStart"/>
            <w:r w:rsidRPr="004C704E">
              <w:rPr>
                <w:rFonts w:ascii="Times New Roman" w:hAnsi="Times New Roman" w:cs="Times New Roman"/>
              </w:rPr>
              <w:t>п</w:t>
            </w:r>
            <w:proofErr w:type="spell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228"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2186" w:type="pct"/>
            <w:gridSpan w:val="8"/>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411"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723"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815"/>
          <w:tblHeader/>
        </w:trPr>
        <w:tc>
          <w:tcPr>
            <w:tcW w:w="182"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228" w:type="pct"/>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71" w:type="pct"/>
            <w:gridSpan w:val="2"/>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32"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2016</w:t>
            </w:r>
          </w:p>
        </w:tc>
        <w:tc>
          <w:tcPr>
            <w:tcW w:w="227"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2017</w:t>
            </w:r>
          </w:p>
        </w:tc>
        <w:tc>
          <w:tcPr>
            <w:tcW w:w="227"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2018</w:t>
            </w:r>
          </w:p>
        </w:tc>
        <w:tc>
          <w:tcPr>
            <w:tcW w:w="284" w:type="pct"/>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2019</w:t>
            </w:r>
          </w:p>
        </w:tc>
        <w:tc>
          <w:tcPr>
            <w:tcW w:w="366"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2020</w:t>
            </w:r>
          </w:p>
        </w:tc>
        <w:tc>
          <w:tcPr>
            <w:tcW w:w="399" w:type="pct"/>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2021</w:t>
            </w:r>
          </w:p>
        </w:tc>
        <w:tc>
          <w:tcPr>
            <w:tcW w:w="411"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723"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11</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12</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r w:rsidRPr="004C704E">
              <w:rPr>
                <w:rFonts w:ascii="Times New Roman" w:hAnsi="Times New Roman" w:cs="Times New Roman"/>
              </w:rPr>
              <w:t>3</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подпрограммы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r w:rsidRPr="004C704E">
              <w:rPr>
                <w:rFonts w:ascii="Times New Roman" w:hAnsi="Times New Roman" w:cs="Times New Roman"/>
                <w:color w:val="000000"/>
              </w:rPr>
              <w:t>»</w:t>
            </w:r>
            <w:r w:rsidRPr="004C704E">
              <w:rPr>
                <w:rFonts w:ascii="Times New Roman" w:hAnsi="Times New Roman" w:cs="Times New Roman"/>
              </w:rPr>
              <w:t>)</w:t>
            </w:r>
          </w:p>
        </w:tc>
      </w:tr>
      <w:tr w:rsidR="00036F97" w:rsidRPr="004C704E" w:rsidTr="003A4B5C">
        <w:trPr>
          <w:cantSplit/>
          <w:trHeight w:val="282"/>
        </w:trPr>
        <w:tc>
          <w:tcPr>
            <w:tcW w:w="18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28"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совершенных террористических актов и правонарушений экстремистской направленности</w:t>
            </w:r>
          </w:p>
        </w:tc>
        <w:tc>
          <w:tcPr>
            <w:tcW w:w="271" w:type="pct"/>
            <w:gridSpan w:val="2"/>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2"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8"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5"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7"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27" w:type="pct"/>
            <w:tcBorders>
              <w:top w:val="single" w:sz="6" w:space="0" w:color="auto"/>
              <w:left w:val="single" w:sz="6"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284" w:type="pct"/>
            <w:tcBorders>
              <w:top w:val="single" w:sz="6" w:space="0" w:color="auto"/>
              <w:left w:val="single" w:sz="6" w:space="0" w:color="auto"/>
              <w:right w:val="single" w:sz="4" w:space="0" w:color="auto"/>
            </w:tcBorders>
          </w:tcPr>
          <w:p w:rsidR="00036F97" w:rsidRPr="004C704E" w:rsidRDefault="00036F97" w:rsidP="004046BF">
            <w:pPr>
              <w:ind w:firstLine="0"/>
              <w:jc w:val="center"/>
              <w:rPr>
                <w:sz w:val="20"/>
                <w:szCs w:val="20"/>
              </w:rPr>
            </w:pPr>
            <w:r w:rsidRPr="004C704E">
              <w:rPr>
                <w:sz w:val="20"/>
                <w:szCs w:val="20"/>
              </w:rPr>
              <w:t>0</w:t>
            </w:r>
          </w:p>
        </w:tc>
        <w:tc>
          <w:tcPr>
            <w:tcW w:w="366" w:type="pct"/>
            <w:tcBorders>
              <w:top w:val="single" w:sz="6" w:space="0" w:color="auto"/>
              <w:left w:val="single" w:sz="4" w:space="0" w:color="auto"/>
              <w:right w:val="single" w:sz="4" w:space="0" w:color="auto"/>
            </w:tcBorders>
          </w:tcPr>
          <w:p w:rsidR="00036F97" w:rsidRPr="004C704E" w:rsidRDefault="00036F97" w:rsidP="004046BF">
            <w:pPr>
              <w:ind w:firstLine="0"/>
              <w:jc w:val="center"/>
              <w:rPr>
                <w:sz w:val="20"/>
                <w:szCs w:val="20"/>
              </w:rPr>
            </w:pPr>
            <w:r w:rsidRPr="004C704E">
              <w:rPr>
                <w:sz w:val="20"/>
                <w:szCs w:val="20"/>
              </w:rPr>
              <w:t>0</w:t>
            </w:r>
          </w:p>
        </w:tc>
        <w:tc>
          <w:tcPr>
            <w:tcW w:w="399" w:type="pct"/>
            <w:tcBorders>
              <w:top w:val="single" w:sz="6" w:space="0" w:color="auto"/>
              <w:left w:val="single" w:sz="4" w:space="0" w:color="auto"/>
              <w:right w:val="single" w:sz="6" w:space="0" w:color="auto"/>
            </w:tcBorders>
          </w:tcPr>
          <w:p w:rsidR="00036F97" w:rsidRPr="004C704E" w:rsidRDefault="00036F97" w:rsidP="004046BF">
            <w:pPr>
              <w:ind w:firstLine="0"/>
              <w:jc w:val="center"/>
              <w:rPr>
                <w:sz w:val="20"/>
                <w:szCs w:val="20"/>
              </w:rPr>
            </w:pPr>
            <w:r w:rsidRPr="004C704E">
              <w:rPr>
                <w:sz w:val="20"/>
                <w:szCs w:val="20"/>
              </w:rPr>
              <w:t>0</w:t>
            </w:r>
          </w:p>
        </w:tc>
        <w:tc>
          <w:tcPr>
            <w:tcW w:w="411"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1 подпрограммы (Формирование в обществе нетерпимого отношения к терроризму и экстремизму)</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публичных мероприятий, направленных на формирование в обществе нетерпимого отношения к терроризму и экстремизму</w:t>
            </w:r>
          </w:p>
        </w:tc>
        <w:tc>
          <w:tcPr>
            <w:tcW w:w="27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4</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6</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8</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8</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8</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27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3</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4</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5</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6</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7</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подпрограммы (Оценка фактического состояния антитеррористической защищенности потенциально опасных объектов)</w:t>
            </w:r>
          </w:p>
        </w:tc>
      </w:tr>
      <w:tr w:rsidR="00036F97" w:rsidRPr="004C704E" w:rsidTr="003A4B5C">
        <w:trPr>
          <w:cantSplit/>
          <w:trHeight w:val="240"/>
        </w:trPr>
        <w:tc>
          <w:tcPr>
            <w:tcW w:w="18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p>
        </w:tc>
        <w:tc>
          <w:tcPr>
            <w:tcW w:w="1231"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Доля потенциально опасных объектов, соответствующих требованиям антитеррористической защищенности</w:t>
            </w:r>
          </w:p>
        </w:tc>
        <w:tc>
          <w:tcPr>
            <w:tcW w:w="26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w:t>
            </w:r>
          </w:p>
        </w:tc>
        <w:tc>
          <w:tcPr>
            <w:tcW w:w="232"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5</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10</w:t>
            </w:r>
          </w:p>
        </w:tc>
        <w:tc>
          <w:tcPr>
            <w:tcW w:w="227" w:type="pct"/>
            <w:tcBorders>
              <w:top w:val="single" w:sz="6" w:space="0" w:color="auto"/>
              <w:left w:val="single" w:sz="6"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15</w:t>
            </w:r>
          </w:p>
        </w:tc>
        <w:tc>
          <w:tcPr>
            <w:tcW w:w="284" w:type="pct"/>
            <w:tcBorders>
              <w:top w:val="single" w:sz="6" w:space="0" w:color="auto"/>
              <w:left w:val="single" w:sz="6"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20</w:t>
            </w:r>
          </w:p>
        </w:tc>
        <w:tc>
          <w:tcPr>
            <w:tcW w:w="366" w:type="pct"/>
            <w:tcBorders>
              <w:top w:val="single" w:sz="6" w:space="0" w:color="auto"/>
              <w:left w:val="single" w:sz="4" w:space="0" w:color="auto"/>
              <w:bottom w:val="single" w:sz="6" w:space="0" w:color="auto"/>
              <w:right w:val="single" w:sz="4"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25</w:t>
            </w:r>
          </w:p>
        </w:tc>
        <w:tc>
          <w:tcPr>
            <w:tcW w:w="399" w:type="pct"/>
            <w:tcBorders>
              <w:top w:val="single" w:sz="6" w:space="0" w:color="auto"/>
              <w:left w:val="single" w:sz="4" w:space="0" w:color="auto"/>
              <w:bottom w:val="single" w:sz="6" w:space="0" w:color="auto"/>
              <w:right w:val="single" w:sz="6" w:space="0" w:color="auto"/>
            </w:tcBorders>
          </w:tcPr>
          <w:p w:rsidR="00036F97" w:rsidRPr="004C704E" w:rsidRDefault="00036F97" w:rsidP="004046BF">
            <w:pPr>
              <w:widowControl w:val="0"/>
              <w:autoSpaceDE w:val="0"/>
              <w:autoSpaceDN w:val="0"/>
              <w:adjustRightInd w:val="0"/>
              <w:ind w:firstLine="0"/>
              <w:jc w:val="center"/>
              <w:rPr>
                <w:sz w:val="20"/>
                <w:szCs w:val="20"/>
              </w:rPr>
            </w:pPr>
            <w:r w:rsidRPr="004C704E">
              <w:rPr>
                <w:sz w:val="20"/>
                <w:szCs w:val="20"/>
              </w:rPr>
              <w:t>30</w:t>
            </w:r>
          </w:p>
        </w:tc>
        <w:tc>
          <w:tcPr>
            <w:tcW w:w="41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pStyle w:val="ConsPlusNormal"/>
        <w:jc w:val="center"/>
        <w:rPr>
          <w:rFonts w:ascii="Times New Roman" w:hAnsi="Times New Roman" w:cs="Times New Roman"/>
          <w:sz w:val="24"/>
          <w:szCs w:val="24"/>
        </w:rPr>
        <w:sectPr w:rsidR="00036F97" w:rsidRPr="004C704E" w:rsidSect="005579CE">
          <w:type w:val="continuous"/>
          <w:pgSz w:w="16838" w:h="11905" w:orient="landscape" w:code="9"/>
          <w:pgMar w:top="1134" w:right="850" w:bottom="1134" w:left="1701" w:header="720" w:footer="720" w:gutter="0"/>
          <w:cols w:space="720"/>
        </w:sect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5579CE" w:rsidRDefault="005579CE" w:rsidP="00E717AC">
      <w:pPr>
        <w:pStyle w:val="ConsPlusNormal"/>
        <w:ind w:left="11057"/>
        <w:jc w:val="both"/>
        <w:rPr>
          <w:rFonts w:ascii="Times New Roman" w:hAnsi="Times New Roman" w:cs="Times New Roman"/>
          <w:sz w:val="24"/>
          <w:szCs w:val="24"/>
        </w:rPr>
      </w:pPr>
    </w:p>
    <w:p w:rsidR="00036F97" w:rsidRPr="005579CE" w:rsidRDefault="00036F97" w:rsidP="00E717AC">
      <w:pPr>
        <w:pStyle w:val="ConsPlusNormal"/>
        <w:ind w:left="11057"/>
        <w:jc w:val="both"/>
        <w:rPr>
          <w:rFonts w:ascii="Times New Roman" w:hAnsi="Times New Roman" w:cs="Times New Roman"/>
        </w:rPr>
      </w:pPr>
      <w:r w:rsidRPr="005579CE">
        <w:rPr>
          <w:rFonts w:ascii="Times New Roman" w:hAnsi="Times New Roman" w:cs="Times New Roman"/>
        </w:rPr>
        <w:t>Таблица 2</w:t>
      </w:r>
    </w:p>
    <w:p w:rsidR="00036F97" w:rsidRPr="005579CE" w:rsidRDefault="00036F97" w:rsidP="00E717AC">
      <w:pPr>
        <w:pStyle w:val="ConsPlusNormal"/>
        <w:ind w:left="11057"/>
        <w:jc w:val="both"/>
        <w:rPr>
          <w:rFonts w:ascii="Times New Roman" w:hAnsi="Times New Roman" w:cs="Times New Roman"/>
        </w:rPr>
      </w:pPr>
      <w:r w:rsidRPr="005579CE">
        <w:rPr>
          <w:rFonts w:ascii="Times New Roman" w:hAnsi="Times New Roman" w:cs="Times New Roman"/>
        </w:rPr>
        <w:t>к подпрограмме 1 «</w:t>
      </w:r>
      <w:r w:rsidRPr="005579C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Перечень</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основных мероприятий и ресурсное обеспечение подпрограммы 1 «</w:t>
      </w:r>
      <w:r w:rsidRPr="004C704E">
        <w:rPr>
          <w:rFonts w:ascii="Times New Roman" w:hAnsi="Times New Roman" w:cs="Times New Roman"/>
          <w:color w:val="000000"/>
          <w:sz w:val="24"/>
          <w:szCs w:val="24"/>
        </w:rPr>
        <w:t>Профилактика террористической и экстремистской деятельности на территории муниципального образования «Каргасокский район</w:t>
      </w:r>
      <w:r w:rsidRPr="004C704E">
        <w:rPr>
          <w:rFonts w:ascii="Times New Roman" w:hAnsi="Times New Roman" w:cs="Times New Roman"/>
          <w:sz w:val="24"/>
          <w:szCs w:val="24"/>
        </w:rPr>
        <w:t>»</w:t>
      </w:r>
    </w:p>
    <w:p w:rsidR="00036F97" w:rsidRPr="004C704E" w:rsidRDefault="00036F97" w:rsidP="00E717AC">
      <w:pPr>
        <w:pStyle w:val="ConsPlusNormal"/>
        <w:jc w:val="center"/>
        <w:rPr>
          <w:rFonts w:ascii="Times New Roman" w:hAnsi="Times New Roman" w:cs="Times New Roman"/>
          <w:sz w:val="24"/>
          <w:szCs w:val="24"/>
        </w:rPr>
      </w:pPr>
    </w:p>
    <w:tbl>
      <w:tblPr>
        <w:tblW w:w="14175"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1417"/>
        <w:gridCol w:w="1134"/>
      </w:tblGrid>
      <w:tr w:rsidR="00036F97" w:rsidRPr="004C704E" w:rsidTr="005579CE">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Участник/</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участник мероприятия</w:t>
            </w:r>
          </w:p>
        </w:tc>
        <w:tc>
          <w:tcPr>
            <w:tcW w:w="255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36F97" w:rsidRPr="004C704E" w:rsidTr="005579CE">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255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r>
      <w:tr w:rsidR="00036F97" w:rsidRPr="004C704E" w:rsidTr="005579CE">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и 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значения по годам реализации</w:t>
            </w:r>
          </w:p>
        </w:tc>
      </w:tr>
      <w:tr w:rsidR="00036F97" w:rsidRPr="004C704E" w:rsidTr="005579CE">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w:t>
            </w:r>
            <w:r w:rsidRPr="004C704E">
              <w:rPr>
                <w:rFonts w:ascii="Times New Roman" w:hAnsi="Times New Roman" w:cs="Times New Roman"/>
                <w:lang w:val="en-US"/>
              </w:rPr>
              <w:t>0</w:t>
            </w:r>
          </w:p>
        </w:tc>
      </w:tr>
      <w:tr w:rsidR="00036F97" w:rsidRPr="004C704E" w:rsidTr="005579CE">
        <w:trPr>
          <w:trHeight w:val="213"/>
        </w:trPr>
        <w:tc>
          <w:tcPr>
            <w:tcW w:w="141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Подпрограмма «</w:t>
            </w:r>
            <w:r w:rsidRPr="004C704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tc>
      </w:tr>
      <w:tr w:rsidR="00036F97" w:rsidRPr="004C704E" w:rsidTr="005579CE">
        <w:tc>
          <w:tcPr>
            <w:tcW w:w="141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подпрограммы: Формирование в обществе нетерпимого отношения к терроризму и экстремизму</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Основное </w:t>
            </w:r>
            <w:r w:rsidRPr="004C704E">
              <w:rPr>
                <w:rFonts w:ascii="Times New Roman" w:hAnsi="Times New Roman" w:cs="Times New Roman"/>
              </w:rPr>
              <w:lastRenderedPageBreak/>
              <w:t>мероприятие: Формирование в обществе нетерпимого отношения к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r w:rsidRPr="004C704E">
              <w:rPr>
                <w:rFonts w:ascii="Times New Roman" w:hAnsi="Times New Roman" w:cs="Times New Roman"/>
                <w:color w:val="000000"/>
              </w:rPr>
              <w:t xml:space="preserve">ОПКР АКР, </w:t>
            </w:r>
            <w:r w:rsidRPr="004C704E">
              <w:rPr>
                <w:rFonts w:ascii="Times New Roman" w:hAnsi="Times New Roman" w:cs="Times New Roman"/>
                <w:color w:val="000000"/>
              </w:rPr>
              <w:lastRenderedPageBreak/>
              <w:t>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Количество публичных мероприятий, направленных на формирование в обществе нетерпимого отношения к терроризму и экстремизму, ед.</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2</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2</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4</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3</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6</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4</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6</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7</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Проведение публичных мероприятий, направленных на формирование в обществе нетерпимого отношения к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участников публичных мероприятий, направленных на формирование в обществе нетерпимого отношения к терроризму и экстремизму,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250</w:t>
            </w:r>
          </w:p>
        </w:tc>
      </w:tr>
      <w:tr w:rsidR="00036F97" w:rsidRPr="004C704E" w:rsidTr="007159B5">
        <w:trPr>
          <w:trHeight w:val="46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300</w:t>
            </w:r>
          </w:p>
        </w:tc>
      </w:tr>
      <w:tr w:rsidR="00036F97" w:rsidRPr="004C704E" w:rsidTr="007159B5">
        <w:trPr>
          <w:trHeight w:val="314"/>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320</w:t>
            </w:r>
          </w:p>
        </w:tc>
      </w:tr>
      <w:tr w:rsidR="00036F97" w:rsidRPr="004C704E" w:rsidTr="007159B5">
        <w:trPr>
          <w:trHeight w:val="327"/>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340</w:t>
            </w:r>
          </w:p>
        </w:tc>
      </w:tr>
      <w:tr w:rsidR="00036F97" w:rsidRPr="004C704E" w:rsidTr="007159B5">
        <w:trPr>
          <w:trHeight w:val="28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360</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Мероприятие 2: Публикация в СМИ и сети Интернет информационных сообщений,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Объем публикаций в СМИ и сети Интернет, </w:t>
            </w:r>
            <w:proofErr w:type="spellStart"/>
            <w:r w:rsidRPr="004C704E">
              <w:rPr>
                <w:rFonts w:ascii="Times New Roman" w:hAnsi="Times New Roman" w:cs="Times New Roman"/>
              </w:rPr>
              <w:t>усл</w:t>
            </w:r>
            <w:proofErr w:type="spellEnd"/>
            <w:r w:rsidRPr="004C704E">
              <w:rPr>
                <w:rFonts w:ascii="Times New Roman" w:hAnsi="Times New Roman" w:cs="Times New Roman"/>
              </w:rPr>
              <w:t xml:space="preserve">. </w:t>
            </w:r>
            <w:proofErr w:type="spellStart"/>
            <w:r w:rsidRPr="004C704E">
              <w:rPr>
                <w:rFonts w:ascii="Times New Roman" w:hAnsi="Times New Roman" w:cs="Times New Roman"/>
              </w:rPr>
              <w:t>печ</w:t>
            </w:r>
            <w:proofErr w:type="spellEnd"/>
            <w:r w:rsidRPr="004C704E">
              <w:rPr>
                <w:rFonts w:ascii="Times New Roman" w:hAnsi="Times New Roman" w:cs="Times New Roman"/>
              </w:rPr>
              <w:t>. 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r>
      <w:tr w:rsidR="00036F97" w:rsidRPr="004C704E" w:rsidTr="007159B5">
        <w:trPr>
          <w:trHeight w:val="46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r>
      <w:tr w:rsidR="00036F97" w:rsidRPr="004C704E" w:rsidTr="007159B5">
        <w:trPr>
          <w:trHeight w:val="55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7159B5">
        <w:trPr>
          <w:trHeight w:val="4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7159B5">
        <w:trPr>
          <w:trHeight w:val="45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c>
          <w:tcPr>
            <w:tcW w:w="141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Задача 2 подпрограммы: Оценка фактического состояния антитеррористической защищенности потенциально опасных объектов</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Оценка фактического состояния антитеррористической защищенности потенциально опасных объектов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Доля потенциально опасных объектов, соответствующих требованиям антитеррористической защищенности,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000000"/>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30</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Проведение анализа соответствия потенциально опасных объектов действующим требованиям по антитеррористической защищенности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обследованных потенциально опасных объектов, ед.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7159B5">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r>
      <w:tr w:rsidR="00036F97" w:rsidRPr="004C704E" w:rsidTr="007159B5">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color w:val="000000"/>
              </w:rPr>
              <w:t>ОПКР АКР, ведущий специалист по мобилизационной работе АКР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7159B5">
        <w:trPr>
          <w:trHeight w:val="293"/>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7159B5">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7159B5">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bl>
    <w:p w:rsidR="00036F97" w:rsidRPr="004C704E" w:rsidRDefault="00036F97" w:rsidP="00E717AC">
      <w:pPr>
        <w:autoSpaceDE w:val="0"/>
        <w:autoSpaceDN w:val="0"/>
        <w:adjustRightInd w:val="0"/>
        <w:ind w:left="5529" w:firstLine="0"/>
        <w:jc w:val="right"/>
        <w:outlineLvl w:val="1"/>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lastRenderedPageBreak/>
        <w:t>Подпрограмма 2. Профилактика преступности и наркомании</w:t>
      </w:r>
      <w:r w:rsidRPr="004C704E">
        <w:rPr>
          <w:rFonts w:ascii="Times New Roman" w:hAnsi="Times New Roman" w:cs="Times New Roman"/>
          <w:color w:val="000000"/>
          <w:sz w:val="24"/>
          <w:szCs w:val="24"/>
        </w:rPr>
        <w:t xml:space="preserve"> </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Паспорт</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подпрограммы 2 «Профилактика преступности и наркомании</w:t>
      </w:r>
      <w:r w:rsidRPr="004C704E">
        <w:rPr>
          <w:rFonts w:ascii="Times New Roman" w:hAnsi="Times New Roman" w:cs="Times New Roman"/>
          <w:color w:val="000000"/>
          <w:sz w:val="24"/>
          <w:szCs w:val="24"/>
        </w:rPr>
        <w:t>»</w:t>
      </w:r>
    </w:p>
    <w:p w:rsidR="00036F97" w:rsidRPr="004C704E" w:rsidRDefault="00036F97" w:rsidP="00E717AC">
      <w:pPr>
        <w:autoSpaceDE w:val="0"/>
        <w:autoSpaceDN w:val="0"/>
        <w:adjustRightInd w:val="0"/>
        <w:ind w:firstLine="0"/>
      </w:pPr>
    </w:p>
    <w:tbl>
      <w:tblPr>
        <w:tblW w:w="9498" w:type="dxa"/>
        <w:tblInd w:w="102" w:type="dxa"/>
        <w:tblLayout w:type="fixed"/>
        <w:tblCellMar>
          <w:top w:w="75" w:type="dxa"/>
          <w:left w:w="0" w:type="dxa"/>
          <w:bottom w:w="75" w:type="dxa"/>
          <w:right w:w="0" w:type="dxa"/>
        </w:tblCellMar>
        <w:tblLook w:val="0000"/>
      </w:tblPr>
      <w:tblGrid>
        <w:gridCol w:w="2268"/>
        <w:gridCol w:w="2410"/>
        <w:gridCol w:w="851"/>
        <w:gridCol w:w="709"/>
        <w:gridCol w:w="709"/>
        <w:gridCol w:w="735"/>
        <w:gridCol w:w="45"/>
        <w:gridCol w:w="30"/>
        <w:gridCol w:w="630"/>
        <w:gridCol w:w="105"/>
        <w:gridCol w:w="15"/>
        <w:gridCol w:w="555"/>
        <w:gridCol w:w="10"/>
        <w:gridCol w:w="426"/>
      </w:tblGrid>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Наименование подпрограммы </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Профилактика преступности и наркомании</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Сроки (этапы) реализации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2016-2021</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Куратор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rPr>
                <w:i/>
                <w:sz w:val="20"/>
                <w:szCs w:val="20"/>
                <w:u w:val="single"/>
              </w:rPr>
            </w:pPr>
            <w:r w:rsidRPr="004C704E">
              <w:rPr>
                <w:sz w:val="20"/>
                <w:szCs w:val="20"/>
              </w:rPr>
              <w:t>Заместитель Главы Каргасокского района по социальным вопросам</w:t>
            </w:r>
          </w:p>
          <w:p w:rsidR="00036F97" w:rsidRPr="004C704E" w:rsidRDefault="00036F97" w:rsidP="00E717AC">
            <w:pPr>
              <w:widowControl w:val="0"/>
              <w:autoSpaceDE w:val="0"/>
              <w:autoSpaceDN w:val="0"/>
              <w:adjustRightInd w:val="0"/>
              <w:ind w:firstLine="0"/>
              <w:rPr>
                <w:sz w:val="20"/>
                <w:szCs w:val="20"/>
              </w:rPr>
            </w:pP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Ответственный исполнитель подпрограммы </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bCs/>
                <w:sz w:val="20"/>
                <w:szCs w:val="20"/>
              </w:rPr>
              <w:t xml:space="preserve">Главный </w:t>
            </w:r>
            <w:hyperlink r:id="rId22" w:history="1">
              <w:r w:rsidRPr="004C704E">
                <w:rPr>
                  <w:bCs/>
                  <w:sz w:val="20"/>
                  <w:szCs w:val="20"/>
                </w:rPr>
                <w:t>специалист - секретарь комиссии по делам несовершеннолетних и защите их прав Администрации Каргасокского района</w:t>
              </w:r>
            </w:hyperlink>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Соисполнители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Участники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Отдел правовой и кадровой работы Администрации Каргасокского района;</w:t>
            </w:r>
          </w:p>
          <w:p w:rsidR="00036F97" w:rsidRPr="004C704E" w:rsidRDefault="00036F97" w:rsidP="00E717AC">
            <w:pPr>
              <w:widowControl w:val="0"/>
              <w:autoSpaceDE w:val="0"/>
              <w:autoSpaceDN w:val="0"/>
              <w:adjustRightInd w:val="0"/>
              <w:ind w:firstLine="0"/>
              <w:rPr>
                <w:sz w:val="20"/>
                <w:szCs w:val="20"/>
              </w:rPr>
            </w:pPr>
            <w:r w:rsidRPr="004C704E">
              <w:rPr>
                <w:bCs/>
                <w:sz w:val="20"/>
                <w:szCs w:val="20"/>
              </w:rPr>
              <w:t xml:space="preserve">Главный </w:t>
            </w:r>
            <w:hyperlink r:id="rId23" w:history="1">
              <w:r w:rsidRPr="004C704E">
                <w:rPr>
                  <w:bCs/>
                  <w:sz w:val="20"/>
                  <w:szCs w:val="20"/>
                </w:rPr>
                <w:t>специалист - секретарь комиссии по делам несовершеннолетних и защите их прав Администрации Каргасокского района</w:t>
              </w:r>
            </w:hyperlink>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Цель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Снижение уровня преступности и уровня наркомании</w:t>
            </w:r>
          </w:p>
        </w:tc>
      </w:tr>
      <w:tr w:rsidR="00036F97" w:rsidRPr="004C704E" w:rsidTr="005579CE">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цели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80"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26"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rPr>
          <w:trHeight w:val="830"/>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Количество зарегистрированных преступлений, совершенных на территории муниципального образования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296</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294</w:t>
            </w:r>
          </w:p>
        </w:tc>
        <w:tc>
          <w:tcPr>
            <w:tcW w:w="73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292</w:t>
            </w:r>
          </w:p>
        </w:tc>
        <w:tc>
          <w:tcPr>
            <w:tcW w:w="580"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290</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288</w:t>
            </w:r>
          </w:p>
        </w:tc>
      </w:tr>
      <w:tr w:rsidR="00036F97" w:rsidRPr="004C704E" w:rsidTr="005579CE">
        <w:trPr>
          <w:trHeight w:val="97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 Болезненность синдромом зависимости от наркотических веществ, чел. на 10 000 населения</w:t>
            </w:r>
          </w:p>
        </w:tc>
        <w:tc>
          <w:tcPr>
            <w:tcW w:w="85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7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7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810"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735" w:type="dxa"/>
            <w:gridSpan w:val="2"/>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580" w:type="dxa"/>
            <w:gridSpan w:val="3"/>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426" w:type="dxa"/>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Задачи подпрограммы</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autoSpaceDE w:val="0"/>
              <w:autoSpaceDN w:val="0"/>
              <w:adjustRightInd w:val="0"/>
              <w:ind w:firstLine="0"/>
              <w:rPr>
                <w:color w:val="FF0000"/>
                <w:sz w:val="20"/>
                <w:szCs w:val="20"/>
              </w:rPr>
            </w:pPr>
            <w:r w:rsidRPr="004C704E">
              <w:rPr>
                <w:sz w:val="20"/>
                <w:szCs w:val="20"/>
              </w:rPr>
              <w:t>Задача 1. Привлечение граждан</w:t>
            </w:r>
            <w:r w:rsidRPr="004C704E">
              <w:rPr>
                <w:rFonts w:eastAsiaTheme="minorHAnsi"/>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7159B5">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Показатели задач Программы и их значения (с </w:t>
            </w:r>
            <w:r w:rsidRPr="004C704E">
              <w:rPr>
                <w:sz w:val="20"/>
                <w:szCs w:val="20"/>
              </w:rPr>
              <w:lastRenderedPageBreak/>
              <w:t>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lastRenderedPageBreak/>
              <w:t>Показатели задач</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80" w:type="dxa"/>
            <w:gridSpan w:val="4"/>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26" w:type="dxa"/>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r w:rsidRPr="004C704E">
              <w:rPr>
                <w:sz w:val="20"/>
                <w:szCs w:val="20"/>
              </w:rPr>
              <w:t>Задача 1. Привлечение граждан</w:t>
            </w:r>
            <w:r w:rsidRPr="004C704E">
              <w:rPr>
                <w:rFonts w:eastAsiaTheme="minorHAnsi"/>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036F97" w:rsidRPr="004C704E" w:rsidTr="007159B5">
        <w:trPr>
          <w:trHeight w:val="1757"/>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задачи 1. Количество граждан, привлеченных к охране общественного порядка, чел.</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9</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12</w:t>
            </w:r>
          </w:p>
        </w:tc>
      </w:tr>
      <w:tr w:rsidR="00036F97" w:rsidRPr="004C704E" w:rsidTr="007159B5">
        <w:trPr>
          <w:trHeight w:val="900"/>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2 задачи 1. Количество профилактических мероприятий, проведенных народными дружинниками и направленных на борьбу с преступностью,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r>
      <w:tr w:rsidR="00036F97" w:rsidRPr="004C704E" w:rsidTr="005579CE">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r w:rsidRPr="004C704E">
              <w:rPr>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7159B5">
        <w:trPr>
          <w:trHeight w:val="3303"/>
        </w:trPr>
        <w:tc>
          <w:tcPr>
            <w:tcW w:w="226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задачи 2.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40</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70</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100</w:t>
            </w:r>
          </w:p>
        </w:tc>
      </w:tr>
      <w:tr w:rsidR="00036F97" w:rsidRPr="004C704E" w:rsidTr="007159B5">
        <w:trPr>
          <w:trHeight w:val="37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color w:val="FF0000"/>
                <w:sz w:val="20"/>
                <w:szCs w:val="20"/>
              </w:rPr>
            </w:pPr>
            <w:r w:rsidRPr="004C704E">
              <w:rPr>
                <w:sz w:val="20"/>
                <w:szCs w:val="20"/>
              </w:rPr>
              <w:t>Показатель 2 задачи 2. Количество публичных мероприятий, 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78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565"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426"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r>
      <w:tr w:rsidR="00036F97" w:rsidRPr="004C704E" w:rsidTr="005579CE">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Ведомственные целевые программы, входящие в состав подпрограммы (далее - ВЦП) </w:t>
            </w:r>
          </w:p>
        </w:tc>
        <w:tc>
          <w:tcPr>
            <w:tcW w:w="72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подпрограммы, не предусмотрены</w:t>
            </w:r>
          </w:p>
        </w:tc>
      </w:tr>
      <w:tr w:rsidR="00036F97" w:rsidRPr="004C704E" w:rsidTr="005579CE">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Объемы и источники финансирования подпрограммы (с детализацией по годам реализации подпрограммы)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380 000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380 000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70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60 000</w:t>
            </w:r>
          </w:p>
        </w:tc>
        <w:tc>
          <w:tcPr>
            <w:tcW w:w="67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c>
          <w:tcPr>
            <w:tcW w:w="436" w:type="dxa"/>
            <w:gridSpan w:val="2"/>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80 000</w:t>
            </w:r>
          </w:p>
        </w:tc>
      </w:tr>
    </w:tbl>
    <w:p w:rsidR="00036F97" w:rsidRPr="004C704E" w:rsidRDefault="00036F97" w:rsidP="00E717AC">
      <w:pPr>
        <w:autoSpaceDE w:val="0"/>
        <w:autoSpaceDN w:val="0"/>
        <w:adjustRightInd w:val="0"/>
        <w:ind w:firstLine="0"/>
        <w:jc w:val="right"/>
        <w:outlineLvl w:val="1"/>
        <w:rPr>
          <w:sz w:val="28"/>
          <w:szCs w:val="28"/>
        </w:rPr>
        <w:sectPr w:rsidR="00036F97" w:rsidRPr="004C704E" w:rsidSect="005579CE">
          <w:type w:val="continuous"/>
          <w:pgSz w:w="11905" w:h="16838" w:code="9"/>
          <w:pgMar w:top="1134" w:right="850" w:bottom="1134" w:left="1701" w:header="720" w:footer="720" w:gutter="0"/>
          <w:cols w:space="720"/>
        </w:sectPr>
      </w:pPr>
    </w:p>
    <w:p w:rsidR="00036F97" w:rsidRPr="004C704E" w:rsidRDefault="00036F97" w:rsidP="00E717AC">
      <w:pPr>
        <w:autoSpaceDE w:val="0"/>
        <w:autoSpaceDN w:val="0"/>
        <w:adjustRightInd w:val="0"/>
        <w:ind w:firstLine="0"/>
        <w:jc w:val="center"/>
      </w:pPr>
      <w:r w:rsidRPr="004C704E">
        <w:lastRenderedPageBreak/>
        <w:t>1. Характеристика текущего состояния сферы реализации подпрограммы 2, описание основных проблем в указанной сфере и прогноз ее развития</w:t>
      </w:r>
    </w:p>
    <w:p w:rsidR="00036F97" w:rsidRPr="004C704E" w:rsidRDefault="00036F97" w:rsidP="00E717AC">
      <w:pPr>
        <w:autoSpaceDE w:val="0"/>
        <w:autoSpaceDN w:val="0"/>
        <w:adjustRightInd w:val="0"/>
        <w:ind w:firstLine="0"/>
      </w:pPr>
    </w:p>
    <w:p w:rsidR="00036F97" w:rsidRPr="004C704E" w:rsidRDefault="00036F97" w:rsidP="004046BF">
      <w:pPr>
        <w:autoSpaceDE w:val="0"/>
        <w:autoSpaceDN w:val="0"/>
        <w:adjustRightInd w:val="0"/>
      </w:pPr>
      <w:r w:rsidRPr="004C704E">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органов государственной власти и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036F97" w:rsidRPr="004C704E" w:rsidRDefault="00036F97" w:rsidP="004046BF">
      <w:pPr>
        <w:autoSpaceDE w:val="0"/>
        <w:autoSpaceDN w:val="0"/>
        <w:adjustRightInd w:val="0"/>
      </w:pPr>
      <w:r w:rsidRPr="004C704E">
        <w:t xml:space="preserve">На протяжении последних нескольких лет в </w:t>
      </w:r>
      <w:proofErr w:type="spellStart"/>
      <w:r w:rsidRPr="004C704E">
        <w:t>Каргасокском</w:t>
      </w:r>
      <w:proofErr w:type="spellEnd"/>
      <w:r w:rsidRPr="004C704E">
        <w:t xml:space="preserve"> районе наметилась тенденция к  снижению уровня преступности (в 2013 году зарегистрировано 315 преступлений, в 2014 году – 300, за 7 месяцев 2015 года - 140).</w:t>
      </w:r>
    </w:p>
    <w:p w:rsidR="00036F97" w:rsidRPr="004C704E" w:rsidRDefault="00036F97" w:rsidP="004046BF">
      <w:pPr>
        <w:autoSpaceDE w:val="0"/>
        <w:autoSpaceDN w:val="0"/>
        <w:adjustRightInd w:val="0"/>
      </w:pPr>
      <w:r w:rsidRPr="004C704E">
        <w:t xml:space="preserve">Однако, ухудшение социально-экономической ситуации, а как следствие снижение доходов и уровня жизни населения, могут обострить криминогенную обстановку в районе. </w:t>
      </w:r>
    </w:p>
    <w:p w:rsidR="00036F97" w:rsidRPr="004C704E" w:rsidRDefault="00036F97" w:rsidP="004046BF">
      <w:pPr>
        <w:autoSpaceDE w:val="0"/>
        <w:autoSpaceDN w:val="0"/>
        <w:adjustRightInd w:val="0"/>
      </w:pPr>
      <w:r w:rsidRPr="004C704E">
        <w:t xml:space="preserve">Обостряет криминогенную обстановку наркомания. Анализ наркологической ситуации в </w:t>
      </w:r>
      <w:proofErr w:type="spellStart"/>
      <w:r w:rsidRPr="004C704E">
        <w:t>Каргасокском</w:t>
      </w:r>
      <w:proofErr w:type="spellEnd"/>
      <w:r w:rsidRPr="004C704E">
        <w:t xml:space="preserve">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диагнозом «наркомания». По итогам 2014 года заболеваемость наркоманиями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036F97" w:rsidRPr="004C704E" w:rsidRDefault="00036F97" w:rsidP="004046BF">
      <w:pPr>
        <w:autoSpaceDE w:val="0"/>
        <w:autoSpaceDN w:val="0"/>
        <w:adjustRightInd w:val="0"/>
      </w:pPr>
      <w:r w:rsidRPr="004C704E">
        <w:t>Вместе с этим экспансия наркотиков опийного ряда, которые потребляются преимущественно внутривенным путем, неминуемо приводит к передозировкам при их употреблении, а также в отдельных случаях к смерти самих наркозависимых. Кроме того, внутривенное употребление наркотиков является основным фактором, способствующим распространению ВИЧ-инфекции, вирусных гепатитов и других тяжелейших заболеваний.</w:t>
      </w:r>
    </w:p>
    <w:p w:rsidR="00036F97" w:rsidRPr="004C704E" w:rsidRDefault="00036F97" w:rsidP="004046BF">
      <w:pPr>
        <w:autoSpaceDE w:val="0"/>
        <w:autoSpaceDN w:val="0"/>
        <w:adjustRightInd w:val="0"/>
      </w:pPr>
      <w:r w:rsidRPr="004C704E">
        <w:t>Вместе с тем выезды на случаи, связанные с употреблением наркотиков, происходят к лицам, составляющим самую работоспособную часть населения, в возрасте от 20 до 30 лет, нанося существенный вред обществу в целом.</w:t>
      </w:r>
    </w:p>
    <w:p w:rsidR="00036F97" w:rsidRPr="004C704E" w:rsidRDefault="00036F97" w:rsidP="004046BF">
      <w:pPr>
        <w:autoSpaceDE w:val="0"/>
        <w:autoSpaceDN w:val="0"/>
        <w:adjustRightInd w:val="0"/>
      </w:pPr>
      <w:r w:rsidRPr="004C704E">
        <w:t xml:space="preserve">Одной из негативных тенденций настоящего времени является рост распространения среди подростков и молодежи употребления </w:t>
      </w:r>
      <w:proofErr w:type="spellStart"/>
      <w:r w:rsidRPr="004C704E">
        <w:t>психоактивных</w:t>
      </w:r>
      <w:proofErr w:type="spellEnd"/>
      <w:r w:rsidRPr="004C704E">
        <w:t xml:space="preserve"> веществ, в том числе алкоголя, </w:t>
      </w:r>
      <w:proofErr w:type="spellStart"/>
      <w:r w:rsidRPr="004C704E">
        <w:t>ингалянтов</w:t>
      </w:r>
      <w:proofErr w:type="spellEnd"/>
      <w:r w:rsidRPr="004C704E">
        <w:t>, средств бытовой химии, лекарственных препаратов, синтетических наркотиков. Такое потребление приводит к быстрому формированию физиологической зависимости от наркотических веществ, что создает предпосылки криминализации молодежной среды. Медицинский аспект этой проблемы заключается в появлении все более тяжелых форм сопутствующих заболеваний, трудно поддающихся лечению, нередко приводящих к ранней инвалидности и смерти больных.</w:t>
      </w:r>
    </w:p>
    <w:p w:rsidR="00036F97" w:rsidRPr="004C704E" w:rsidRDefault="00036F97" w:rsidP="004046BF">
      <w:pPr>
        <w:autoSpaceDE w:val="0"/>
        <w:autoSpaceDN w:val="0"/>
        <w:adjustRightInd w:val="0"/>
      </w:pPr>
      <w:r w:rsidRPr="004C704E">
        <w:t>Нерешенность вышеуказанных проблем явилась следствием:</w:t>
      </w:r>
    </w:p>
    <w:p w:rsidR="00036F97" w:rsidRPr="004C704E" w:rsidRDefault="00036F97" w:rsidP="004046BF">
      <w:pPr>
        <w:autoSpaceDE w:val="0"/>
        <w:autoSpaceDN w:val="0"/>
        <w:adjustRightInd w:val="0"/>
      </w:pPr>
      <w:r w:rsidRPr="004C704E">
        <w:t>разрушения системы профилактики правонарушений;</w:t>
      </w:r>
    </w:p>
    <w:p w:rsidR="00036F97" w:rsidRPr="004C704E" w:rsidRDefault="00036F97" w:rsidP="004046BF">
      <w:pPr>
        <w:autoSpaceDE w:val="0"/>
        <w:autoSpaceDN w:val="0"/>
        <w:adjustRightInd w:val="0"/>
      </w:pPr>
      <w:r w:rsidRPr="004C704E">
        <w:t>недостатков в деятельности правоохранительных и контрольно-надзорных органов, дефицита доверия населения к правоохранительным органам;</w:t>
      </w:r>
    </w:p>
    <w:p w:rsidR="00036F97" w:rsidRPr="004C704E" w:rsidRDefault="00036F97" w:rsidP="004046BF">
      <w:pPr>
        <w:autoSpaceDE w:val="0"/>
        <w:autoSpaceDN w:val="0"/>
        <w:adjustRightInd w:val="0"/>
      </w:pPr>
      <w:r w:rsidRPr="004C704E">
        <w:t>правового нигилизма населения, внедрения в массовое сознание стереотипов противоправного поведения;</w:t>
      </w:r>
    </w:p>
    <w:p w:rsidR="00036F97" w:rsidRPr="004C704E" w:rsidRDefault="00036F97" w:rsidP="004046BF">
      <w:pPr>
        <w:autoSpaceDE w:val="0"/>
        <w:autoSpaceDN w:val="0"/>
        <w:adjustRightInd w:val="0"/>
      </w:pPr>
      <w:r w:rsidRPr="004C704E">
        <w:t>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rsidR="00036F97" w:rsidRPr="004C704E" w:rsidRDefault="00036F97" w:rsidP="004046BF">
      <w:pPr>
        <w:autoSpaceDE w:val="0"/>
        <w:autoSpaceDN w:val="0"/>
        <w:adjustRightInd w:val="0"/>
      </w:pPr>
      <w:r w:rsidRPr="004C704E">
        <w:lastRenderedPageBreak/>
        <w:t>Указанные факторы дают основание для прогнозирования углубления негативных тенденций развития криминальной ситуации в обществе, характеризующейся следующим:</w:t>
      </w:r>
    </w:p>
    <w:p w:rsidR="00036F97" w:rsidRPr="004C704E" w:rsidRDefault="00036F97" w:rsidP="004046BF">
      <w:pPr>
        <w:autoSpaceDE w:val="0"/>
        <w:autoSpaceDN w:val="0"/>
        <w:adjustRightInd w:val="0"/>
      </w:pPr>
      <w:r w:rsidRPr="004C704E">
        <w:t>расширением масштабов преступности, повышением степени опасности, изощренности и дерзости преступлений, ростом количества немотивированных преступлений и нарушений общественного порядка;</w:t>
      </w:r>
    </w:p>
    <w:p w:rsidR="00036F97" w:rsidRPr="004C704E" w:rsidRDefault="00036F97" w:rsidP="004046BF">
      <w:pPr>
        <w:autoSpaceDE w:val="0"/>
        <w:autoSpaceDN w:val="0"/>
        <w:adjustRightInd w:val="0"/>
      </w:pPr>
      <w:r w:rsidRPr="004C704E">
        <w:t>возрастанием тяжести и масштабов социальных и экономических последствий противоправного поведения, включая увеличение общего числа жертв противоправных посягательств, ростом совокупного ущерба от них, недовольством населения результатами борьбы с преступностью;</w:t>
      </w:r>
    </w:p>
    <w:p w:rsidR="00036F97" w:rsidRPr="004C704E" w:rsidRDefault="00036F97" w:rsidP="004046BF">
      <w:pPr>
        <w:autoSpaceDE w:val="0"/>
        <w:autoSpaceDN w:val="0"/>
        <w:adjustRightInd w:val="0"/>
      </w:pPr>
      <w:r w:rsidRPr="004C704E">
        <w:t>ростом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возрастанием социальной напряженности и конфликтности в обществе;</w:t>
      </w:r>
    </w:p>
    <w:p w:rsidR="00036F97" w:rsidRPr="004C704E" w:rsidRDefault="00036F97" w:rsidP="004046BF">
      <w:pPr>
        <w:autoSpaceDE w:val="0"/>
        <w:autoSpaceDN w:val="0"/>
        <w:adjustRightInd w:val="0"/>
      </w:pPr>
      <w:r w:rsidRPr="004C704E">
        <w:t>изменением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rsidR="00036F97" w:rsidRPr="004C704E" w:rsidRDefault="00036F97" w:rsidP="004046BF">
      <w:pPr>
        <w:autoSpaceDE w:val="0"/>
        <w:autoSpaceDN w:val="0"/>
        <w:adjustRightInd w:val="0"/>
      </w:pPr>
      <w:r w:rsidRPr="004C704E">
        <w:t xml:space="preserve">С 01.01.2014 г. на территории Каргасокского района действует муниципальная программа муниципальная программа «Профилактика правонарушений и наркомании в </w:t>
      </w:r>
      <w:proofErr w:type="spellStart"/>
      <w:r w:rsidRPr="004C704E">
        <w:t>Каргасокском</w:t>
      </w:r>
      <w:proofErr w:type="spellEnd"/>
      <w:r w:rsidRPr="004C704E">
        <w:t xml:space="preserve"> районе (2014-2017 годы)» (утверждена постановлением Администрации Каргасокского района от 25.12.2013 г. №390). 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В результате реализации программных мероприятий количество зарегистрированных преступлений сократилось на 5% (с 315 в 2013 году до 300 в 2014 году).</w:t>
      </w:r>
    </w:p>
    <w:p w:rsidR="00036F97" w:rsidRPr="004C704E" w:rsidRDefault="00036F97" w:rsidP="004046BF">
      <w:pPr>
        <w:autoSpaceDE w:val="0"/>
        <w:autoSpaceDN w:val="0"/>
        <w:adjustRightInd w:val="0"/>
      </w:pPr>
      <w:r w:rsidRPr="004C704E">
        <w:t>В связи с этим разработана подпрограмма, направленная на оптимизацию системы мер муниципального и общественного воздействия на причины и условия существования нарушений общественного порядка, повышение эффективности мер по противодействию распространению наркомании.</w:t>
      </w:r>
    </w:p>
    <w:p w:rsidR="00036F97" w:rsidRPr="004C704E" w:rsidRDefault="00036F97" w:rsidP="004046BF">
      <w:pPr>
        <w:autoSpaceDE w:val="0"/>
        <w:autoSpaceDN w:val="0"/>
        <w:adjustRightInd w:val="0"/>
      </w:pPr>
      <w:r w:rsidRPr="004C704E">
        <w:t>Сосредоточение усилий исключительно на одном из этих направлений не позволит получить устойчивого положительного эффекта, на который рассчитана подпрограмма. При этом реализация каждого отдельно взятого направления окажется более затратной по сравнению с комплексным решением проблемы.</w:t>
      </w:r>
    </w:p>
    <w:p w:rsidR="00036F97" w:rsidRPr="004C704E" w:rsidRDefault="00036F97" w:rsidP="004046BF">
      <w:pPr>
        <w:autoSpaceDE w:val="0"/>
        <w:autoSpaceDN w:val="0"/>
        <w:adjustRightInd w:val="0"/>
      </w:pPr>
      <w:r w:rsidRPr="004C704E">
        <w:t>Невозможность комплексного решения проблем профилактики правонарушений и наркомании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036F97" w:rsidRPr="004C704E" w:rsidRDefault="00036F97" w:rsidP="004046BF">
      <w:pPr>
        <w:autoSpaceDE w:val="0"/>
        <w:autoSpaceDN w:val="0"/>
        <w:adjustRightInd w:val="0"/>
      </w:pPr>
      <w:r w:rsidRPr="004C704E">
        <w:t>Программно-целевой подход в решении вопросов безопасности позволит обеспечить межведомственное взаимодействие всех субъектов профилактики, повысить эффективность реализации мероприятий подпрограммы, сделать их системными и направленными на целевую аудиторию.</w:t>
      </w:r>
    </w:p>
    <w:p w:rsidR="00036F97" w:rsidRPr="004C704E" w:rsidRDefault="00036F97" w:rsidP="004046BF">
      <w:pPr>
        <w:autoSpaceDE w:val="0"/>
        <w:autoSpaceDN w:val="0"/>
        <w:adjustRightInd w:val="0"/>
      </w:pPr>
      <w:r w:rsidRPr="004C704E">
        <w:t xml:space="preserve">Неприменение программно-целевого метода в сфере предупреждения преступлений и наркомании не позволит обеспечить необходимый уровень </w:t>
      </w:r>
      <w:proofErr w:type="spellStart"/>
      <w:r w:rsidRPr="004C704E">
        <w:t>скоординированности</w:t>
      </w:r>
      <w:proofErr w:type="spellEnd"/>
      <w:r w:rsidRPr="004C704E">
        <w:t xml:space="preserve"> действий всех субъектов профилактики правонарушений, привлечение граждан, общественных объединений к обеспечению правопорядка, развитие новых форм профилактической работы с населением.</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 xml:space="preserve">Кроме того, в соответствии со ст. 13 Федерального закона от 05.04.2013 №44-ФЗ </w:t>
      </w:r>
      <w:r w:rsidRPr="004C704E">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w:t>
      </w:r>
      <w:r w:rsidRPr="004C704E">
        <w:rPr>
          <w:rFonts w:ascii="Times New Roman" w:hAnsi="Times New Roman" w:cs="Times New Roman"/>
          <w:color w:val="000000"/>
          <w:sz w:val="24"/>
          <w:szCs w:val="24"/>
        </w:rPr>
        <w:t xml:space="preserve"> </w:t>
      </w:r>
      <w:r w:rsidRPr="004C704E">
        <w:rPr>
          <w:rFonts w:ascii="Times New Roman" w:hAnsi="Times New Roman" w:cs="Times New Roman"/>
          <w:sz w:val="24"/>
          <w:szCs w:val="24"/>
        </w:rPr>
        <w:t>позволит выполнить их без нарушения требований Федерального закона №44-ФЗ.</w:t>
      </w:r>
    </w:p>
    <w:p w:rsidR="00036F97" w:rsidRPr="004C704E" w:rsidRDefault="00036F97" w:rsidP="00E717AC">
      <w:pPr>
        <w:autoSpaceDE w:val="0"/>
        <w:autoSpaceDN w:val="0"/>
        <w:adjustRightInd w:val="0"/>
        <w:ind w:firstLine="0"/>
        <w:jc w:val="center"/>
      </w:pPr>
    </w:p>
    <w:p w:rsidR="00036F97" w:rsidRPr="004C704E" w:rsidRDefault="00036F97" w:rsidP="00E717AC">
      <w:pPr>
        <w:autoSpaceDE w:val="0"/>
        <w:autoSpaceDN w:val="0"/>
        <w:adjustRightInd w:val="0"/>
        <w:ind w:firstLine="0"/>
        <w:jc w:val="center"/>
      </w:pPr>
      <w:r w:rsidRPr="004C704E">
        <w:t>2. Цели и задачи подпрограммы 2, сроки и этапы ее реализации, целевые показатели результативности реализации подпрограммы</w:t>
      </w:r>
    </w:p>
    <w:p w:rsidR="00036F97" w:rsidRPr="004C704E" w:rsidRDefault="00036F97" w:rsidP="00E717AC">
      <w:pPr>
        <w:ind w:firstLine="0"/>
      </w:pPr>
    </w:p>
    <w:p w:rsidR="00036F97" w:rsidRPr="004C704E" w:rsidRDefault="00036F97" w:rsidP="004046BF">
      <w:r w:rsidRPr="004C704E">
        <w:t xml:space="preserve">Цель подпрограммы - </w:t>
      </w:r>
      <w:r w:rsidRPr="004C704E">
        <w:rPr>
          <w:rFonts w:cs="Calibri"/>
        </w:rPr>
        <w:t>Снижение уровня преступности и уровня наркомании</w:t>
      </w:r>
      <w:r w:rsidRPr="004C704E">
        <w:t>. Достижение цели можно обеспечить путем решения следующих задач:</w:t>
      </w:r>
    </w:p>
    <w:p w:rsidR="00036F97" w:rsidRPr="004C704E" w:rsidRDefault="00036F97" w:rsidP="004046BF">
      <w:pPr>
        <w:autoSpaceDE w:val="0"/>
        <w:autoSpaceDN w:val="0"/>
        <w:adjustRightInd w:val="0"/>
        <w:rPr>
          <w:rFonts w:cs="Calibri"/>
          <w:color w:val="FF0000"/>
        </w:rPr>
      </w:pPr>
      <w:r w:rsidRPr="004C704E">
        <w:rPr>
          <w:rFonts w:cs="Calibri"/>
        </w:rPr>
        <w:t>1. Привлечение граждан</w:t>
      </w:r>
      <w:r w:rsidRPr="004C704E">
        <w:rPr>
          <w:rFonts w:eastAsiaTheme="minorHAnsi"/>
          <w:lang w:eastAsia="en-US"/>
        </w:rPr>
        <w:t xml:space="preserve"> Российской Федерации к охране общественного порядка на территории муниципального образования «Каргасокский район»;</w:t>
      </w:r>
    </w:p>
    <w:p w:rsidR="00036F97" w:rsidRPr="004C704E" w:rsidRDefault="00036F97" w:rsidP="004046BF">
      <w:pPr>
        <w:autoSpaceDE w:val="0"/>
        <w:autoSpaceDN w:val="0"/>
        <w:adjustRightInd w:val="0"/>
        <w:outlineLvl w:val="1"/>
        <w:rPr>
          <w:color w:val="FF0000"/>
        </w:rPr>
      </w:pPr>
      <w:r w:rsidRPr="004C704E">
        <w:rPr>
          <w:rFonts w:cs="Calibri"/>
        </w:rPr>
        <w:t>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r w:rsidRPr="004C704E">
        <w:rPr>
          <w:color w:val="FF0000"/>
        </w:rPr>
        <w:t>.</w:t>
      </w:r>
    </w:p>
    <w:p w:rsidR="00036F97" w:rsidRPr="004C704E" w:rsidRDefault="00036F97" w:rsidP="004046BF">
      <w:r w:rsidRPr="004C704E">
        <w:t>Заявленная цель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4046BF">
      <w:r w:rsidRPr="004C704E">
        <w:t xml:space="preserve">В частности, решаемые проблемы в сфере безопасности жизнедеятельности населения района соответствуют такому направлению деятельности как «Обеспечение общественной безопасности» направления 3 «Формирование благоприятной среды для жизнедеятельности населения». </w:t>
      </w:r>
    </w:p>
    <w:p w:rsidR="00036F97" w:rsidRPr="004C704E" w:rsidRDefault="00036F97" w:rsidP="004046BF">
      <w:r w:rsidRPr="004C704E">
        <w:t>Решение задач и достижение цели подпрограммы предполагается последовательно в течение срока реализации подпрограммы (с 01.01.2016 г. по 31.12.2021 г.).</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 о составе и значениях целевых показателей результативности подпрограммы 2 «Профилактика преступности и наркомании» приведены в таблице 1 к подпрограмме 2.</w:t>
      </w:r>
    </w:p>
    <w:p w:rsidR="00036F97" w:rsidRPr="004C704E" w:rsidRDefault="00036F97" w:rsidP="00E717AC">
      <w:pPr>
        <w:pStyle w:val="ConsPlusNormal"/>
        <w:jc w:val="both"/>
        <w:rPr>
          <w:rFonts w:ascii="Times New Roman" w:hAnsi="Times New Roman" w:cs="Times New Roman"/>
          <w:sz w:val="24"/>
          <w:szCs w:val="24"/>
        </w:rPr>
      </w:pPr>
    </w:p>
    <w:p w:rsidR="00036F97" w:rsidRPr="004C704E" w:rsidRDefault="00036F97" w:rsidP="004046BF">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 Система мероприятий подпрограммы 2 и ее ресурсное обеспечение</w:t>
      </w:r>
    </w:p>
    <w:p w:rsidR="00036F97" w:rsidRPr="004C704E" w:rsidRDefault="00036F97" w:rsidP="00E717AC">
      <w:pPr>
        <w:pStyle w:val="ConsPlusNormal"/>
        <w:jc w:val="both"/>
        <w:rPr>
          <w:rFonts w:ascii="Times New Roman" w:hAnsi="Times New Roman" w:cs="Times New Roman"/>
          <w:sz w:val="24"/>
          <w:szCs w:val="24"/>
        </w:rPr>
      </w:pP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036F97" w:rsidRPr="004C704E" w:rsidRDefault="00036F97" w:rsidP="004046BF">
      <w:pPr>
        <w:autoSpaceDE w:val="0"/>
        <w:autoSpaceDN w:val="0"/>
        <w:adjustRightInd w:val="0"/>
      </w:pPr>
      <w:r w:rsidRPr="004C704E">
        <w:t>Реализация подпрограммы позволит:</w:t>
      </w:r>
    </w:p>
    <w:p w:rsidR="00036F97" w:rsidRPr="004C704E" w:rsidRDefault="00036F97" w:rsidP="004046BF">
      <w:pPr>
        <w:autoSpaceDE w:val="0"/>
        <w:autoSpaceDN w:val="0"/>
        <w:adjustRightInd w:val="0"/>
      </w:pPr>
      <w:r w:rsidRPr="004C704E">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преступности и наркомании;</w:t>
      </w:r>
    </w:p>
    <w:p w:rsidR="00036F97" w:rsidRPr="004C704E" w:rsidRDefault="00036F97" w:rsidP="004046BF">
      <w:pPr>
        <w:autoSpaceDE w:val="0"/>
        <w:autoSpaceDN w:val="0"/>
        <w:adjustRightInd w:val="0"/>
      </w:pPr>
      <w:r w:rsidRPr="004C704E">
        <w:t>- повысить уровень знаний у населения о последствиях совершения преступлений и (или) приема наркотических средств;</w:t>
      </w:r>
    </w:p>
    <w:p w:rsidR="00036F97" w:rsidRPr="004C704E" w:rsidRDefault="00036F97" w:rsidP="004046BF">
      <w:pPr>
        <w:autoSpaceDE w:val="0"/>
        <w:autoSpaceDN w:val="0"/>
        <w:adjustRightInd w:val="0"/>
      </w:pPr>
      <w:r w:rsidRPr="004C704E">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преступности и наркомании.</w:t>
      </w:r>
    </w:p>
    <w:p w:rsidR="00036F97" w:rsidRPr="004C704E" w:rsidRDefault="00036F97" w:rsidP="004046BF">
      <w:pPr>
        <w:autoSpaceDE w:val="0"/>
        <w:autoSpaceDN w:val="0"/>
        <w:adjustRightInd w:val="0"/>
      </w:pPr>
      <w:r w:rsidRPr="004C704E">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w:t>
      </w:r>
      <w:r w:rsidRPr="004C704E">
        <w:t xml:space="preserve"> об </w:t>
      </w:r>
      <w:r w:rsidRPr="004C704E">
        <w:rPr>
          <w:rFonts w:ascii="Times New Roman" w:hAnsi="Times New Roman" w:cs="Times New Roman"/>
          <w:sz w:val="24"/>
          <w:szCs w:val="24"/>
        </w:rPr>
        <w:t>основных мероприятиях и ресурсном обеспечении подпрограммы 2 «Профилактика преступности и наркомании» приведены в таблице 2 к подпрограмме 2.</w:t>
      </w:r>
    </w:p>
    <w:p w:rsidR="00036F97" w:rsidRPr="004C704E" w:rsidRDefault="00036F97" w:rsidP="004046BF">
      <w:pPr>
        <w:autoSpaceDE w:val="0"/>
        <w:autoSpaceDN w:val="0"/>
        <w:adjustRightInd w:val="0"/>
      </w:pPr>
      <w:r w:rsidRPr="004C704E">
        <w:lastRenderedPageBreak/>
        <w:t>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«Каргасокский район».</w:t>
      </w:r>
    </w:p>
    <w:p w:rsidR="00036F97" w:rsidRPr="004C704E" w:rsidRDefault="00036F97" w:rsidP="004046BF">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Объем требуемого финансирования для реализации мероприятий подпрограммы 2 составляет 380 тыс. рублей исключительно за счет средств бюджета муниципального образования «Каргасокский район».</w:t>
      </w:r>
    </w:p>
    <w:p w:rsidR="00036F97" w:rsidRPr="004C704E" w:rsidRDefault="00036F97" w:rsidP="00E717AC">
      <w:pPr>
        <w:ind w:firstLine="0"/>
      </w:pPr>
    </w:p>
    <w:p w:rsidR="00036F97" w:rsidRPr="004C704E" w:rsidRDefault="00036F97" w:rsidP="00E717AC">
      <w:pPr>
        <w:autoSpaceDE w:val="0"/>
        <w:autoSpaceDN w:val="0"/>
        <w:adjustRightInd w:val="0"/>
        <w:ind w:firstLine="0"/>
        <w:jc w:val="right"/>
        <w:outlineLvl w:val="1"/>
        <w:rPr>
          <w:sz w:val="28"/>
          <w:szCs w:val="28"/>
        </w:rPr>
      </w:pPr>
    </w:p>
    <w:p w:rsidR="00036F97" w:rsidRPr="004C704E" w:rsidRDefault="00036F97" w:rsidP="00E717AC">
      <w:pPr>
        <w:autoSpaceDE w:val="0"/>
        <w:autoSpaceDN w:val="0"/>
        <w:adjustRightInd w:val="0"/>
        <w:ind w:left="5529" w:firstLine="0"/>
        <w:jc w:val="right"/>
        <w:outlineLvl w:val="1"/>
        <w:sectPr w:rsidR="00036F97" w:rsidRPr="004C704E" w:rsidSect="005579CE">
          <w:type w:val="continuous"/>
          <w:pgSz w:w="11905" w:h="16838" w:code="9"/>
          <w:pgMar w:top="1134" w:right="850" w:bottom="1134" w:left="1701" w:header="720" w:footer="720" w:gutter="0"/>
          <w:cols w:space="720"/>
        </w:sectPr>
      </w:pPr>
    </w:p>
    <w:p w:rsidR="00036F97" w:rsidRPr="005579CE" w:rsidRDefault="00036F97" w:rsidP="00E717AC">
      <w:pPr>
        <w:pStyle w:val="ConsPlusNormal"/>
        <w:ind w:left="10915"/>
        <w:rPr>
          <w:rFonts w:ascii="Times New Roman" w:hAnsi="Times New Roman" w:cs="Times New Roman"/>
        </w:rPr>
      </w:pPr>
      <w:r w:rsidRPr="005579CE">
        <w:rPr>
          <w:rFonts w:ascii="Times New Roman" w:hAnsi="Times New Roman" w:cs="Times New Roman"/>
        </w:rPr>
        <w:lastRenderedPageBreak/>
        <w:t>Таблица 1</w:t>
      </w:r>
    </w:p>
    <w:p w:rsidR="00036F97" w:rsidRPr="005579CE" w:rsidRDefault="00036F97" w:rsidP="00E717AC">
      <w:pPr>
        <w:pStyle w:val="ConsPlusNormal"/>
        <w:ind w:left="10915"/>
        <w:jc w:val="both"/>
        <w:rPr>
          <w:rFonts w:ascii="Times New Roman" w:hAnsi="Times New Roman" w:cs="Times New Roman"/>
        </w:rPr>
      </w:pPr>
      <w:r w:rsidRPr="005579CE">
        <w:rPr>
          <w:rFonts w:ascii="Times New Roman" w:hAnsi="Times New Roman" w:cs="Times New Roman"/>
        </w:rPr>
        <w:t>к подпрограмме 2 «Профилактика преступности и наркомании»</w:t>
      </w:r>
    </w:p>
    <w:p w:rsidR="00036F97" w:rsidRPr="005579CE" w:rsidRDefault="00036F97" w:rsidP="00E717AC">
      <w:pPr>
        <w:pStyle w:val="ConsPlusNormal"/>
        <w:ind w:left="10915"/>
        <w:jc w:val="both"/>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 составе и значениях целевых показателей результативности подпрограммы 2</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«Профилактика преступности и наркомании»</w:t>
      </w:r>
    </w:p>
    <w:p w:rsidR="00036F97" w:rsidRPr="004C704E" w:rsidRDefault="00036F97" w:rsidP="00E717AC">
      <w:pPr>
        <w:autoSpaceDE w:val="0"/>
        <w:autoSpaceDN w:val="0"/>
        <w:adjustRightInd w:val="0"/>
        <w:ind w:firstLine="0"/>
        <w:jc w:val="right"/>
        <w:outlineLvl w:val="1"/>
        <w:rPr>
          <w:color w:val="FF0000"/>
          <w:sz w:val="28"/>
          <w:szCs w:val="28"/>
        </w:rPr>
      </w:pPr>
    </w:p>
    <w:tbl>
      <w:tblPr>
        <w:tblW w:w="4874" w:type="pct"/>
        <w:tblInd w:w="212" w:type="dxa"/>
        <w:tblLayout w:type="fixed"/>
        <w:tblCellMar>
          <w:left w:w="70" w:type="dxa"/>
          <w:right w:w="70" w:type="dxa"/>
        </w:tblCellMar>
        <w:tblLook w:val="0000"/>
      </w:tblPr>
      <w:tblGrid>
        <w:gridCol w:w="527"/>
        <w:gridCol w:w="3550"/>
        <w:gridCol w:w="8"/>
        <w:gridCol w:w="776"/>
        <w:gridCol w:w="669"/>
        <w:gridCol w:w="658"/>
        <w:gridCol w:w="650"/>
        <w:gridCol w:w="655"/>
        <w:gridCol w:w="655"/>
        <w:gridCol w:w="821"/>
        <w:gridCol w:w="1058"/>
        <w:gridCol w:w="1153"/>
        <w:gridCol w:w="1187"/>
        <w:gridCol w:w="1696"/>
      </w:tblGrid>
      <w:tr w:rsidR="00036F97" w:rsidRPr="004C704E" w:rsidTr="003A4B5C">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lastRenderedPageBreak/>
              <w:t xml:space="preserve">№ </w:t>
            </w:r>
            <w:proofErr w:type="spellStart"/>
            <w:r w:rsidRPr="004C704E">
              <w:rPr>
                <w:rFonts w:ascii="Times New Roman" w:hAnsi="Times New Roman" w:cs="Times New Roman"/>
              </w:rPr>
              <w:t>п</w:t>
            </w:r>
            <w:proofErr w:type="spell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262"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279" w:type="pct"/>
            <w:gridSpan w:val="2"/>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2247" w:type="pct"/>
            <w:gridSpan w:val="8"/>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422"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603"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957"/>
          <w:tblHeader/>
        </w:trPr>
        <w:tc>
          <w:tcPr>
            <w:tcW w:w="187"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262" w:type="pct"/>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79" w:type="pct"/>
            <w:gridSpan w:val="2"/>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38"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2014</w:t>
            </w:r>
          </w:p>
        </w:tc>
        <w:tc>
          <w:tcPr>
            <w:tcW w:w="234"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lang w:val="en-US"/>
              </w:rPr>
            </w:pPr>
            <w:r w:rsidRPr="004C704E">
              <w:rPr>
                <w:sz w:val="20"/>
                <w:szCs w:val="20"/>
              </w:rPr>
              <w:t>2015</w:t>
            </w:r>
          </w:p>
        </w:tc>
        <w:tc>
          <w:tcPr>
            <w:tcW w:w="231"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2016</w:t>
            </w:r>
          </w:p>
        </w:tc>
        <w:tc>
          <w:tcPr>
            <w:tcW w:w="233"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2017</w:t>
            </w:r>
          </w:p>
        </w:tc>
        <w:tc>
          <w:tcPr>
            <w:tcW w:w="233"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2018</w:t>
            </w:r>
          </w:p>
        </w:tc>
        <w:tc>
          <w:tcPr>
            <w:tcW w:w="292" w:type="pct"/>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2019</w:t>
            </w:r>
          </w:p>
        </w:tc>
        <w:tc>
          <w:tcPr>
            <w:tcW w:w="376"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2020</w:t>
            </w:r>
          </w:p>
        </w:tc>
        <w:tc>
          <w:tcPr>
            <w:tcW w:w="410" w:type="pct"/>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2021</w:t>
            </w:r>
          </w:p>
        </w:tc>
        <w:tc>
          <w:tcPr>
            <w:tcW w:w="422"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603"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26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279"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12</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r w:rsidRPr="004C704E">
              <w:rPr>
                <w:rFonts w:ascii="Times New Roman" w:hAnsi="Times New Roman" w:cs="Times New Roman"/>
              </w:rPr>
              <w:t>3</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подпрограммы (Снижение уровня преступности и уровня наркомании)</w:t>
            </w:r>
          </w:p>
        </w:tc>
      </w:tr>
      <w:tr w:rsidR="00036F97" w:rsidRPr="004C704E" w:rsidTr="003A4B5C">
        <w:trPr>
          <w:cantSplit/>
          <w:trHeight w:val="282"/>
        </w:trPr>
        <w:tc>
          <w:tcPr>
            <w:tcW w:w="187"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279" w:type="pct"/>
            <w:gridSpan w:val="2"/>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300</w:t>
            </w:r>
          </w:p>
        </w:tc>
        <w:tc>
          <w:tcPr>
            <w:tcW w:w="234"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300</w:t>
            </w:r>
          </w:p>
        </w:tc>
        <w:tc>
          <w:tcPr>
            <w:tcW w:w="231"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298</w:t>
            </w:r>
          </w:p>
        </w:tc>
        <w:tc>
          <w:tcPr>
            <w:tcW w:w="233"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296</w:t>
            </w:r>
          </w:p>
        </w:tc>
        <w:tc>
          <w:tcPr>
            <w:tcW w:w="233" w:type="pct"/>
            <w:tcBorders>
              <w:top w:val="single" w:sz="6" w:space="0" w:color="auto"/>
              <w:left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294</w:t>
            </w:r>
          </w:p>
        </w:tc>
        <w:tc>
          <w:tcPr>
            <w:tcW w:w="292" w:type="pct"/>
            <w:tcBorders>
              <w:top w:val="single" w:sz="6" w:space="0" w:color="auto"/>
              <w:left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292</w:t>
            </w:r>
          </w:p>
        </w:tc>
        <w:tc>
          <w:tcPr>
            <w:tcW w:w="376" w:type="pct"/>
            <w:tcBorders>
              <w:top w:val="single" w:sz="6" w:space="0" w:color="auto"/>
              <w:left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290</w:t>
            </w:r>
          </w:p>
        </w:tc>
        <w:tc>
          <w:tcPr>
            <w:tcW w:w="410" w:type="pct"/>
            <w:tcBorders>
              <w:top w:val="single" w:sz="6" w:space="0" w:color="auto"/>
              <w:left w:val="single" w:sz="4"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288</w:t>
            </w:r>
          </w:p>
        </w:tc>
        <w:tc>
          <w:tcPr>
            <w:tcW w:w="42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03"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82"/>
        </w:trPr>
        <w:tc>
          <w:tcPr>
            <w:tcW w:w="187"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Показатель 2. Болезненность синдромом зависимости от наркотических веществ </w:t>
            </w:r>
          </w:p>
        </w:tc>
        <w:tc>
          <w:tcPr>
            <w:tcW w:w="279" w:type="pct"/>
            <w:gridSpan w:val="2"/>
            <w:tcBorders>
              <w:top w:val="single" w:sz="6" w:space="0" w:color="auto"/>
              <w:left w:val="single" w:sz="6"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 на 10 000 населения</w:t>
            </w:r>
          </w:p>
        </w:tc>
        <w:tc>
          <w:tcPr>
            <w:tcW w:w="238"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4"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1"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3"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33" w:type="pct"/>
            <w:tcBorders>
              <w:top w:val="single" w:sz="6" w:space="0" w:color="auto"/>
              <w:left w:val="single" w:sz="6"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292" w:type="pct"/>
            <w:tcBorders>
              <w:top w:val="single" w:sz="6" w:space="0" w:color="auto"/>
              <w:left w:val="single" w:sz="6"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11</w:t>
            </w:r>
          </w:p>
        </w:tc>
        <w:tc>
          <w:tcPr>
            <w:tcW w:w="376" w:type="pct"/>
            <w:tcBorders>
              <w:top w:val="single" w:sz="6" w:space="0" w:color="auto"/>
              <w:left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10</w:t>
            </w:r>
          </w:p>
        </w:tc>
        <w:tc>
          <w:tcPr>
            <w:tcW w:w="410" w:type="pct"/>
            <w:tcBorders>
              <w:top w:val="single" w:sz="6" w:space="0" w:color="auto"/>
              <w:left w:val="single" w:sz="4" w:space="0" w:color="auto"/>
              <w:right w:val="single" w:sz="6" w:space="0" w:color="auto"/>
            </w:tcBorders>
            <w:shd w:val="clear" w:color="auto" w:fill="auto"/>
          </w:tcPr>
          <w:p w:rsidR="00036F97" w:rsidRPr="004C704E" w:rsidRDefault="00036F97" w:rsidP="00E717AC">
            <w:pPr>
              <w:ind w:firstLine="0"/>
              <w:jc w:val="center"/>
              <w:rPr>
                <w:sz w:val="20"/>
                <w:szCs w:val="20"/>
              </w:rPr>
            </w:pPr>
            <w:r w:rsidRPr="004C704E">
              <w:rPr>
                <w:sz w:val="20"/>
                <w:szCs w:val="20"/>
              </w:rPr>
              <w:t>10</w:t>
            </w:r>
          </w:p>
        </w:tc>
        <w:tc>
          <w:tcPr>
            <w:tcW w:w="422"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03" w:type="pct"/>
            <w:tcBorders>
              <w:top w:val="single" w:sz="6" w:space="0" w:color="auto"/>
              <w:left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1 подпрограммы (Привлечение граждан</w:t>
            </w:r>
            <w:r w:rsidRPr="004C704E">
              <w:rPr>
                <w:rFonts w:ascii="Times New Roman" w:eastAsiaTheme="minorHAnsi" w:hAnsi="Times New Roman" w:cs="Times New Roman"/>
                <w:lang w:eastAsia="en-US"/>
              </w:rPr>
              <w:t xml:space="preserve"> Российской Федерации к охране общественного порядка на территории муниципального образования «Каргасокский район»</w:t>
            </w:r>
            <w:r w:rsidRPr="004C704E">
              <w:rPr>
                <w:rFonts w:ascii="Times New Roman" w:hAnsi="Times New Roman" w:cs="Times New Roman"/>
              </w:rPr>
              <w:t>)</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Количество граждан, привлеченных к охране общественного порядка</w:t>
            </w:r>
          </w:p>
        </w:tc>
        <w:tc>
          <w:tcPr>
            <w:tcW w:w="279"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9</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11</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12</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2: Количество профилактических мероприятий, проведенных народными дружинниками и направленных на борьбу с преступностью</w:t>
            </w:r>
          </w:p>
        </w:tc>
        <w:tc>
          <w:tcPr>
            <w:tcW w:w="279"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5"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tc>
        <w:tc>
          <w:tcPr>
            <w:tcW w:w="27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30</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40</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60</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70</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80</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100</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color w:val="FF0000"/>
              </w:rPr>
            </w:pPr>
          </w:p>
        </w:tc>
        <w:tc>
          <w:tcPr>
            <w:tcW w:w="1265"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Показатель 2: Количество публичных мероприятий,</w:t>
            </w:r>
          </w:p>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публикаций в СМИ и сети Интернет, направленных на формирование нетерпимого отношения к употреблению наркотических и психотропных средств</w:t>
            </w:r>
          </w:p>
        </w:tc>
        <w:tc>
          <w:tcPr>
            <w:tcW w:w="276"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4"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3</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4</w:t>
            </w:r>
          </w:p>
        </w:tc>
        <w:tc>
          <w:tcPr>
            <w:tcW w:w="23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w:t>
            </w:r>
          </w:p>
        </w:tc>
        <w:tc>
          <w:tcPr>
            <w:tcW w:w="292" w:type="pct"/>
            <w:tcBorders>
              <w:top w:val="single" w:sz="6" w:space="0" w:color="auto"/>
              <w:left w:val="single" w:sz="6"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6</w:t>
            </w:r>
          </w:p>
        </w:tc>
        <w:tc>
          <w:tcPr>
            <w:tcW w:w="376"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7</w:t>
            </w:r>
          </w:p>
        </w:tc>
        <w:tc>
          <w:tcPr>
            <w:tcW w:w="410" w:type="pct"/>
            <w:tcBorders>
              <w:top w:val="single" w:sz="6" w:space="0" w:color="auto"/>
              <w:left w:val="single" w:sz="4" w:space="0" w:color="auto"/>
              <w:bottom w:val="single" w:sz="6" w:space="0" w:color="auto"/>
              <w:right w:val="single" w:sz="6"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8</w:t>
            </w:r>
          </w:p>
        </w:tc>
        <w:tc>
          <w:tcPr>
            <w:tcW w:w="422"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pStyle w:val="ConsPlusNormal"/>
        <w:jc w:val="center"/>
        <w:rPr>
          <w:rFonts w:ascii="Times New Roman" w:hAnsi="Times New Roman" w:cs="Times New Roman"/>
          <w:color w:val="FF0000"/>
          <w:sz w:val="24"/>
          <w:szCs w:val="24"/>
        </w:rPr>
        <w:sectPr w:rsidR="00036F97" w:rsidRPr="004C704E" w:rsidSect="005579CE">
          <w:type w:val="continuous"/>
          <w:pgSz w:w="16838" w:h="11905" w:orient="landscape" w:code="9"/>
          <w:pgMar w:top="1134" w:right="850" w:bottom="1134" w:left="1701" w:header="720" w:footer="720" w:gutter="0"/>
          <w:cols w:space="720"/>
        </w:sect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5579CE" w:rsidRDefault="005579CE" w:rsidP="00E717AC">
      <w:pPr>
        <w:pStyle w:val="ConsPlusNormal"/>
        <w:ind w:left="10490"/>
        <w:jc w:val="both"/>
        <w:rPr>
          <w:rFonts w:ascii="Times New Roman" w:hAnsi="Times New Roman" w:cs="Times New Roman"/>
          <w:sz w:val="24"/>
          <w:szCs w:val="24"/>
        </w:rPr>
      </w:pPr>
    </w:p>
    <w:p w:rsidR="00036F97" w:rsidRPr="005579CE" w:rsidRDefault="00036F97" w:rsidP="00E717AC">
      <w:pPr>
        <w:pStyle w:val="ConsPlusNormal"/>
        <w:ind w:left="10490"/>
        <w:jc w:val="both"/>
        <w:rPr>
          <w:rFonts w:ascii="Times New Roman" w:hAnsi="Times New Roman" w:cs="Times New Roman"/>
        </w:rPr>
      </w:pPr>
      <w:r w:rsidRPr="005579CE">
        <w:rPr>
          <w:rFonts w:ascii="Times New Roman" w:hAnsi="Times New Roman" w:cs="Times New Roman"/>
        </w:rPr>
        <w:t>Таблица 2</w:t>
      </w:r>
    </w:p>
    <w:p w:rsidR="00036F97" w:rsidRPr="005579CE" w:rsidRDefault="00036F97" w:rsidP="00E717AC">
      <w:pPr>
        <w:pStyle w:val="ConsPlusNormal"/>
        <w:ind w:left="10490"/>
        <w:jc w:val="both"/>
        <w:rPr>
          <w:rFonts w:ascii="Times New Roman" w:hAnsi="Times New Roman" w:cs="Times New Roman"/>
        </w:rPr>
      </w:pPr>
      <w:r w:rsidRPr="005579CE">
        <w:rPr>
          <w:rFonts w:ascii="Times New Roman" w:hAnsi="Times New Roman" w:cs="Times New Roman"/>
        </w:rPr>
        <w:t>к подпрограмме 2 «Профилактика преступности и наркомании»</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Перечень</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основных мероприятий и ресурсное обеспечение подпрограммы 2 «Профилактика преступности и наркомании»</w:t>
      </w:r>
    </w:p>
    <w:p w:rsidR="00036F97" w:rsidRPr="004C704E" w:rsidRDefault="00036F97" w:rsidP="00E717AC">
      <w:pPr>
        <w:pStyle w:val="ConsPlusNormal"/>
        <w:jc w:val="center"/>
        <w:rPr>
          <w:rFonts w:ascii="Times New Roman" w:hAnsi="Times New Roman" w:cs="Times New Roman"/>
          <w:sz w:val="24"/>
          <w:szCs w:val="24"/>
        </w:rPr>
      </w:pPr>
    </w:p>
    <w:tbl>
      <w:tblPr>
        <w:tblW w:w="14033"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1134"/>
        <w:gridCol w:w="1275"/>
      </w:tblGrid>
      <w:tr w:rsidR="00036F97" w:rsidRPr="004C704E" w:rsidTr="005579CE">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Участник/</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участник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36F97" w:rsidRPr="004C704E" w:rsidTr="005579CE">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24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r>
      <w:tr w:rsidR="00036F97" w:rsidRPr="004C704E" w:rsidTr="005579CE">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значения по годам реализации</w:t>
            </w:r>
          </w:p>
        </w:tc>
      </w:tr>
      <w:tr w:rsidR="00036F97" w:rsidRPr="004C704E" w:rsidTr="005579CE">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w:t>
            </w:r>
            <w:r w:rsidRPr="004C704E">
              <w:rPr>
                <w:rFonts w:ascii="Times New Roman" w:hAnsi="Times New Roman" w:cs="Times New Roman"/>
                <w:lang w:val="en-US"/>
              </w:rPr>
              <w:t>0</w:t>
            </w:r>
          </w:p>
        </w:tc>
      </w:tr>
      <w:tr w:rsidR="00036F97" w:rsidRPr="004C704E" w:rsidTr="005579CE">
        <w:trPr>
          <w:trHeight w:val="213"/>
        </w:trPr>
        <w:tc>
          <w:tcPr>
            <w:tcW w:w="140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lastRenderedPageBreak/>
              <w:t>Подпрограмма «Профилактика преступности и наркомании»</w:t>
            </w:r>
          </w:p>
        </w:tc>
      </w:tr>
      <w:tr w:rsidR="00036F97" w:rsidRPr="004C704E" w:rsidTr="005579CE">
        <w:tc>
          <w:tcPr>
            <w:tcW w:w="140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подпрограммы: Привлечение граждан</w:t>
            </w:r>
            <w:r w:rsidRPr="004C704E">
              <w:rPr>
                <w:rFonts w:ascii="Times New Roman" w:eastAsiaTheme="minorHAnsi" w:hAnsi="Times New Roman" w:cs="Times New Roman"/>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Привлечение граждан</w:t>
            </w:r>
            <w:r w:rsidRPr="004C704E">
              <w:rPr>
                <w:rFonts w:ascii="Times New Roman" w:eastAsiaTheme="minorHAnsi" w:hAnsi="Times New Roman" w:cs="Times New Roman"/>
                <w:lang w:eastAsia="en-US"/>
              </w:rPr>
              <w:t xml:space="preserve"> Российской Федерации к охране общественного порядка на территории муниципального образования «Каргасокский район»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ОПКР АКР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профилактических мероприятий, проведенных народными дружинниками и направленных на борьбу с преступностью,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Формирование народной дружины на территории Каргасокского района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ОПКР АКР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народных дружин, сформированных и действующих на территории Каргасокского района,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2"/>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22"/>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9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2: Проведение народными дружинниками профилактических мероприятий, направленных на борьбу с преступностью</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ОПКР АКР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преступлений, пресеченных народными дружинниками в ходе проведения профилактических мероприятий,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rPr>
          <w:trHeight w:val="46"/>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rPr>
          <w:trHeight w:val="208"/>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r>
      <w:tr w:rsidR="00036F97" w:rsidRPr="004C704E" w:rsidTr="005579CE">
        <w:trPr>
          <w:trHeight w:val="228"/>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13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r>
      <w:tr w:rsidR="00036F97" w:rsidRPr="004C704E" w:rsidTr="005579CE">
        <w:trPr>
          <w:trHeight w:val="106"/>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color w:val="FF0000"/>
              </w:rPr>
            </w:pPr>
          </w:p>
        </w:tc>
        <w:tc>
          <w:tcPr>
            <w:tcW w:w="113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w:t>
            </w:r>
          </w:p>
        </w:tc>
      </w:tr>
      <w:tr w:rsidR="00036F97" w:rsidRPr="004C704E" w:rsidTr="005579CE">
        <w:tc>
          <w:tcPr>
            <w:tcW w:w="140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r w:rsidRPr="004C704E">
              <w:rPr>
                <w:rFonts w:ascii="Times New Roman" w:hAnsi="Times New Roman" w:cs="Times New Roman"/>
                <w:bCs/>
              </w:rPr>
              <w:t xml:space="preserve">Главный </w:t>
            </w:r>
            <w:hyperlink r:id="rId24" w:history="1">
              <w:r w:rsidRPr="004C704E">
                <w:rPr>
                  <w:rFonts w:ascii="Times New Roman" w:hAnsi="Times New Roman" w:cs="Times New Roman"/>
                  <w:bCs/>
                </w:rPr>
                <w:t>специалист - секретарь комиссии по делам несовершеннолетних и защите их 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p w:rsidR="00036F97" w:rsidRPr="004C704E" w:rsidRDefault="00036F97" w:rsidP="00E717AC">
            <w:pPr>
              <w:ind w:firstLine="0"/>
              <w:jc w:val="center"/>
              <w:rPr>
                <w:sz w:val="20"/>
                <w:szCs w:val="20"/>
              </w:rPr>
            </w:pPr>
            <w:r w:rsidRPr="004C704E">
              <w:rPr>
                <w:sz w:val="20"/>
                <w:szCs w:val="20"/>
              </w:rPr>
              <w:t>Показатель 2: Количество публичных мероприятий,</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30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3</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40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4</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60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5</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70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6</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80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7</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100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8</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1: Раннее выявление </w:t>
            </w:r>
            <w:r w:rsidRPr="004C704E">
              <w:rPr>
                <w:rFonts w:ascii="Times New Roman" w:hAnsi="Times New Roman" w:cs="Times New Roman"/>
              </w:rPr>
              <w:lastRenderedPageBreak/>
              <w:t>лиц, обучающихся в муниципальных общеобразовательных организациях района и склонных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bCs/>
              </w:rPr>
              <w:t xml:space="preserve">Главный </w:t>
            </w:r>
            <w:hyperlink r:id="rId25" w:history="1">
              <w:r w:rsidRPr="004C704E">
                <w:rPr>
                  <w:rFonts w:ascii="Times New Roman" w:hAnsi="Times New Roman" w:cs="Times New Roman"/>
                  <w:bCs/>
                </w:rPr>
                <w:t xml:space="preserve">специалист - </w:t>
              </w:r>
              <w:r w:rsidRPr="004C704E">
                <w:rPr>
                  <w:rFonts w:ascii="Times New Roman" w:hAnsi="Times New Roman" w:cs="Times New Roman"/>
                  <w:bCs/>
                </w:rPr>
                <w:lastRenderedPageBreak/>
                <w:t>секретарь комиссии по делам несовершеннолетних и защите их 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1: Доля </w:t>
            </w:r>
            <w:r w:rsidRPr="004C704E">
              <w:rPr>
                <w:rFonts w:ascii="Times New Roman" w:hAnsi="Times New Roman" w:cs="Times New Roman"/>
              </w:rPr>
              <w:lastRenderedPageBreak/>
              <w:t>муниципальных образовательных организаций, реализующих программы общего образования,  в которых проведено социально-психологическое тестирование всех обучающихся в целях раннего выявления склонности к употреблению наркотических и психотропных средств,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30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70</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r>
      <w:tr w:rsidR="00036F97" w:rsidRPr="004C704E" w:rsidTr="005579CE">
        <w:trPr>
          <w:trHeight w:val="67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w:t>
            </w:r>
          </w:p>
        </w:tc>
      </w:tr>
      <w:tr w:rsidR="00036F97" w:rsidRPr="004C704E" w:rsidTr="005579CE">
        <w:trPr>
          <w:trHeight w:val="13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2: Проведение публичных мероприятий, направленных на формирование в обществе нетерпимого отношения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bCs/>
              </w:rPr>
              <w:t xml:space="preserve">Главный </w:t>
            </w:r>
            <w:hyperlink r:id="rId26" w:history="1">
              <w:r w:rsidRPr="004C704E">
                <w:rPr>
                  <w:rFonts w:ascii="Times New Roman" w:hAnsi="Times New Roman" w:cs="Times New Roman"/>
                  <w:bCs/>
                </w:rPr>
                <w:t>специалист - секретарь комиссии по делам несовершеннолетних и защите их 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Показатель 1: Количество участников публичных мероприятий,</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направленных на формирование нетерпимого отношения к употреблению наркотических и психотропных средств, чел.</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300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320</w:t>
            </w:r>
          </w:p>
        </w:tc>
      </w:tr>
      <w:tr w:rsidR="00036F97" w:rsidRPr="004C704E" w:rsidTr="005579CE">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340</w:t>
            </w:r>
          </w:p>
        </w:tc>
      </w:tr>
      <w:tr w:rsidR="00036F97" w:rsidRPr="004C704E" w:rsidTr="005579CE">
        <w:trPr>
          <w:trHeight w:val="13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360</w:t>
            </w:r>
          </w:p>
        </w:tc>
      </w:tr>
      <w:tr w:rsidR="00036F97" w:rsidRPr="004C704E" w:rsidTr="005579CE">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ОПКР АКР, </w:t>
            </w:r>
            <w:r w:rsidRPr="004C704E">
              <w:rPr>
                <w:rFonts w:ascii="Times New Roman" w:hAnsi="Times New Roman" w:cs="Times New Roman"/>
                <w:bCs/>
              </w:rPr>
              <w:t xml:space="preserve">Главный </w:t>
            </w:r>
            <w:hyperlink r:id="rId27" w:history="1">
              <w:r w:rsidRPr="004C704E">
                <w:rPr>
                  <w:rFonts w:ascii="Times New Roman" w:hAnsi="Times New Roman" w:cs="Times New Roman"/>
                  <w:bCs/>
                </w:rPr>
                <w:t>специалист - секретарь комиссии по делам несовершеннолетн</w:t>
              </w:r>
              <w:r w:rsidRPr="004C704E">
                <w:rPr>
                  <w:rFonts w:ascii="Times New Roman" w:hAnsi="Times New Roman" w:cs="Times New Roman"/>
                  <w:bCs/>
                </w:rPr>
                <w:lastRenderedPageBreak/>
                <w:t>их и защите их прав Администрации Каргасокского района</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212"/>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bl>
    <w:p w:rsidR="00036F97" w:rsidRPr="004C704E" w:rsidRDefault="00036F97" w:rsidP="00E717AC">
      <w:pPr>
        <w:autoSpaceDE w:val="0"/>
        <w:autoSpaceDN w:val="0"/>
        <w:adjustRightInd w:val="0"/>
        <w:ind w:left="5529" w:firstLine="0"/>
        <w:jc w:val="right"/>
        <w:outlineLvl w:val="1"/>
        <w:rPr>
          <w:color w:val="FF0000"/>
        </w:rPr>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Подпрограмма 3. Повышение безопасности дорожного движения</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Паспорт</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подпрограммы 3 «Повышение безопасности дорожного движения»</w:t>
      </w:r>
    </w:p>
    <w:tbl>
      <w:tblPr>
        <w:tblW w:w="9781" w:type="dxa"/>
        <w:tblInd w:w="102" w:type="dxa"/>
        <w:tblLayout w:type="fixed"/>
        <w:tblCellMar>
          <w:top w:w="75" w:type="dxa"/>
          <w:left w:w="0" w:type="dxa"/>
          <w:bottom w:w="75" w:type="dxa"/>
          <w:right w:w="0" w:type="dxa"/>
        </w:tblCellMar>
        <w:tblLook w:val="0000"/>
      </w:tblPr>
      <w:tblGrid>
        <w:gridCol w:w="2127"/>
        <w:gridCol w:w="2409"/>
        <w:gridCol w:w="411"/>
        <w:gridCol w:w="16"/>
        <w:gridCol w:w="366"/>
        <w:gridCol w:w="71"/>
        <w:gridCol w:w="274"/>
        <w:gridCol w:w="8"/>
        <w:gridCol w:w="13"/>
        <w:gridCol w:w="427"/>
        <w:gridCol w:w="130"/>
        <w:gridCol w:w="131"/>
        <w:gridCol w:w="44"/>
        <w:gridCol w:w="520"/>
        <w:gridCol w:w="14"/>
        <w:gridCol w:w="131"/>
        <w:gridCol w:w="68"/>
        <w:gridCol w:w="510"/>
        <w:gridCol w:w="7"/>
        <w:gridCol w:w="31"/>
        <w:gridCol w:w="92"/>
        <w:gridCol w:w="92"/>
        <w:gridCol w:w="490"/>
        <w:gridCol w:w="120"/>
        <w:gridCol w:w="7"/>
        <w:gridCol w:w="116"/>
        <w:gridCol w:w="324"/>
        <w:gridCol w:w="123"/>
        <w:gridCol w:w="284"/>
        <w:gridCol w:w="20"/>
        <w:gridCol w:w="405"/>
      </w:tblGrid>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Наименование подпрограммы </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Повышение безопасности дорожного движения</w:t>
            </w:r>
          </w:p>
        </w:tc>
      </w:tr>
      <w:tr w:rsidR="00036F97" w:rsidRPr="004C704E" w:rsidTr="005579CE">
        <w:trPr>
          <w:trHeight w:val="65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Сроки (этапы) реализации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rPr>
                <w:sz w:val="20"/>
                <w:szCs w:val="20"/>
              </w:rPr>
            </w:pPr>
            <w:r w:rsidRPr="004C704E">
              <w:rPr>
                <w:sz w:val="20"/>
                <w:szCs w:val="20"/>
              </w:rPr>
              <w:t>2016-2021 годы</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Куратор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Заместитель Главы Каргасокского района по вопросам жизнеобеспечения района</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Ответственный исполнитель подпрограммы </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Ведущий специалист ГО и ЧС Администрации Каргасокского района</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Соисполнители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Участники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Администрация Каргасокского района,</w:t>
            </w:r>
          </w:p>
          <w:p w:rsidR="00036F97" w:rsidRPr="004C704E" w:rsidRDefault="00036F97" w:rsidP="00E717AC">
            <w:pPr>
              <w:widowControl w:val="0"/>
              <w:autoSpaceDE w:val="0"/>
              <w:autoSpaceDN w:val="0"/>
              <w:adjustRightInd w:val="0"/>
              <w:ind w:firstLine="0"/>
              <w:rPr>
                <w:sz w:val="20"/>
                <w:szCs w:val="20"/>
              </w:rPr>
            </w:pPr>
            <w:r w:rsidRPr="004C704E">
              <w:rPr>
                <w:sz w:val="20"/>
                <w:szCs w:val="20"/>
              </w:rPr>
              <w:t>Управление образования, опеки и попечительства муниципального образования «Каргасокский район» (далее - УООП),</w:t>
            </w:r>
          </w:p>
          <w:p w:rsidR="00036F97" w:rsidRPr="004C704E" w:rsidRDefault="00036F97" w:rsidP="00E717AC">
            <w:pPr>
              <w:widowControl w:val="0"/>
              <w:autoSpaceDE w:val="0"/>
              <w:autoSpaceDN w:val="0"/>
              <w:adjustRightInd w:val="0"/>
              <w:ind w:firstLine="0"/>
              <w:rPr>
                <w:sz w:val="20"/>
                <w:szCs w:val="20"/>
              </w:rPr>
            </w:pPr>
            <w:r w:rsidRPr="004C704E">
              <w:rPr>
                <w:sz w:val="20"/>
                <w:szCs w:val="20"/>
              </w:rPr>
              <w:t>муниципальные образовательные организации района,</w:t>
            </w:r>
          </w:p>
          <w:p w:rsidR="00036F97" w:rsidRPr="004C704E" w:rsidRDefault="00036F97" w:rsidP="00E717AC">
            <w:pPr>
              <w:widowControl w:val="0"/>
              <w:autoSpaceDE w:val="0"/>
              <w:autoSpaceDN w:val="0"/>
              <w:adjustRightInd w:val="0"/>
              <w:ind w:firstLine="0"/>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widowControl w:val="0"/>
              <w:autoSpaceDE w:val="0"/>
              <w:autoSpaceDN w:val="0"/>
              <w:adjustRightInd w:val="0"/>
              <w:ind w:firstLine="0"/>
              <w:rPr>
                <w:sz w:val="20"/>
                <w:szCs w:val="20"/>
              </w:rPr>
            </w:pPr>
            <w:r w:rsidRPr="004C704E">
              <w:rPr>
                <w:sz w:val="20"/>
                <w:szCs w:val="20"/>
              </w:rPr>
              <w:t>Отдел внутренних дел по Каргасокскому району Томской области</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Цель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Создание условий для сокращения количества лиц, погибших в результате ДТП, количества ДТП</w:t>
            </w:r>
          </w:p>
        </w:tc>
      </w:tr>
      <w:tr w:rsidR="00036F97" w:rsidRPr="004C704E" w:rsidTr="005579C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цели подпрограммы и их значения (с детализацией по годам реализации)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8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6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94"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570" w:type="dxa"/>
            <w:gridSpan w:val="4"/>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709"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rPr>
          <w:trHeight w:val="65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Показатель 1: Количество лиц, погибших в результате ДТП, чел.</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9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76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794"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0</w:t>
            </w:r>
          </w:p>
        </w:tc>
        <w:tc>
          <w:tcPr>
            <w:tcW w:w="570"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0</w:t>
            </w:r>
          </w:p>
        </w:tc>
      </w:tr>
      <w:tr w:rsidR="00036F97" w:rsidRPr="004C704E" w:rsidTr="005579CE">
        <w:trPr>
          <w:trHeight w:val="345"/>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2: Количество ДТП, ед.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79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135</w:t>
            </w:r>
          </w:p>
        </w:tc>
        <w:tc>
          <w:tcPr>
            <w:tcW w:w="76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133</w:t>
            </w:r>
          </w:p>
        </w:tc>
        <w:tc>
          <w:tcPr>
            <w:tcW w:w="794"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133</w:t>
            </w:r>
          </w:p>
        </w:tc>
        <w:tc>
          <w:tcPr>
            <w:tcW w:w="570"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130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ind w:firstLine="0"/>
              <w:jc w:val="center"/>
              <w:rPr>
                <w:sz w:val="20"/>
                <w:szCs w:val="20"/>
              </w:rPr>
            </w:pPr>
            <w:r w:rsidRPr="004C704E">
              <w:rPr>
                <w:sz w:val="20"/>
                <w:szCs w:val="20"/>
              </w:rPr>
              <w:t>130</w:t>
            </w:r>
          </w:p>
        </w:tc>
      </w:tr>
      <w:tr w:rsidR="00036F97" w:rsidRPr="004C704E" w:rsidTr="005579CE">
        <w:trPr>
          <w:trHeight w:val="83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Задачи подпрограммы</w:t>
            </w: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nformat"/>
              <w:widowControl/>
              <w:numPr>
                <w:ilvl w:val="0"/>
                <w:numId w:val="46"/>
              </w:numPr>
              <w:ind w:left="0" w:firstLine="0"/>
              <w:jc w:val="both"/>
              <w:rPr>
                <w:rFonts w:ascii="Times New Roman" w:hAnsi="Times New Roman" w:cs="Times New Roman"/>
              </w:rPr>
            </w:pPr>
            <w:r w:rsidRPr="004C704E">
              <w:rPr>
                <w:rFonts w:ascii="Times New Roman" w:hAnsi="Times New Roman" w:cs="Times New Roman"/>
              </w:rPr>
              <w:t>1. Предупреждение опасного поведения участников дорожного движения, сокращение детского дорожно-транспортного травматизма</w:t>
            </w:r>
          </w:p>
          <w:p w:rsidR="00036F97" w:rsidRPr="004C704E" w:rsidRDefault="00036F97" w:rsidP="00E717AC">
            <w:pPr>
              <w:pStyle w:val="ConsPlusNonformat"/>
              <w:widowControl/>
              <w:numPr>
                <w:ilvl w:val="0"/>
                <w:numId w:val="46"/>
              </w:numPr>
              <w:ind w:left="0" w:firstLine="0"/>
              <w:jc w:val="both"/>
              <w:rPr>
                <w:rFonts w:ascii="Times New Roman" w:hAnsi="Times New Roman" w:cs="Times New Roman"/>
              </w:rPr>
            </w:pPr>
            <w:r w:rsidRPr="004C704E">
              <w:rPr>
                <w:rFonts w:ascii="Times New Roman" w:hAnsi="Times New Roman" w:cs="Times New Roman"/>
              </w:rPr>
              <w:t>2. Совершенствование организации движения транспорта и пешеходов</w:t>
            </w:r>
          </w:p>
        </w:tc>
      </w:tr>
      <w:tr w:rsidR="00036F97" w:rsidRPr="004C704E" w:rsidTr="005579CE">
        <w:trPr>
          <w:trHeight w:val="24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Показатели задач подпрограммы и их значения (с детализацией по годам реализации)</w:t>
            </w:r>
          </w:p>
        </w:tc>
        <w:tc>
          <w:tcPr>
            <w:tcW w:w="28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Показатели задач</w:t>
            </w:r>
          </w:p>
        </w:tc>
        <w:tc>
          <w:tcPr>
            <w:tcW w:w="7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2015</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2021</w:t>
            </w:r>
          </w:p>
        </w:tc>
      </w:tr>
      <w:tr w:rsidR="00036F97" w:rsidRPr="004C704E" w:rsidTr="005579CE">
        <w:trPr>
          <w:trHeight w:val="56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nformat"/>
              <w:widowControl/>
              <w:numPr>
                <w:ilvl w:val="0"/>
                <w:numId w:val="46"/>
              </w:numPr>
              <w:ind w:left="0" w:firstLine="0"/>
              <w:jc w:val="both"/>
              <w:rPr>
                <w:rFonts w:ascii="Times New Roman" w:hAnsi="Times New Roman" w:cs="Times New Roman"/>
              </w:rPr>
            </w:pPr>
            <w:r w:rsidRPr="004C704E">
              <w:rPr>
                <w:rFonts w:ascii="Times New Roman" w:hAnsi="Times New Roman" w:cs="Times New Roman"/>
              </w:rPr>
              <w:t>Задача 1.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5579CE">
        <w:trPr>
          <w:trHeight w:val="5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8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1 задачи 1: Количество детей, пострадавших в результате дорожно-транспортных происшествий, чел.</w:t>
            </w:r>
          </w:p>
        </w:tc>
        <w:tc>
          <w:tcPr>
            <w:tcW w:w="7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rPr>
          <w:trHeight w:val="76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83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2 задачи 1: Количество ДТП с пострадавшими, ед.</w:t>
            </w:r>
          </w:p>
        </w:tc>
        <w:tc>
          <w:tcPr>
            <w:tcW w:w="71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16</w:t>
            </w:r>
          </w:p>
        </w:tc>
        <w:tc>
          <w:tcPr>
            <w:tcW w:w="709"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16</w:t>
            </w:r>
          </w:p>
        </w:tc>
        <w:tc>
          <w:tcPr>
            <w:tcW w:w="709"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16</w:t>
            </w:r>
          </w:p>
        </w:tc>
        <w:tc>
          <w:tcPr>
            <w:tcW w:w="70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709" w:type="dxa"/>
            <w:gridSpan w:val="4"/>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563" w:type="dxa"/>
            <w:gridSpan w:val="3"/>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15</w:t>
            </w:r>
          </w:p>
        </w:tc>
        <w:tc>
          <w:tcPr>
            <w:tcW w:w="709" w:type="dxa"/>
            <w:gridSpan w:val="3"/>
            <w:tcBorders>
              <w:top w:val="single" w:sz="4" w:space="0" w:color="auto"/>
              <w:left w:val="single" w:sz="4" w:space="0" w:color="auto"/>
              <w:right w:val="single" w:sz="4" w:space="0" w:color="auto"/>
            </w:tcBorders>
            <w:shd w:val="clear" w:color="auto" w:fill="auto"/>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14</w:t>
            </w:r>
          </w:p>
        </w:tc>
      </w:tr>
      <w:tr w:rsidR="00036F97" w:rsidRPr="004C704E" w:rsidTr="005579CE">
        <w:trPr>
          <w:trHeight w:val="289"/>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765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Задача 2. Совершенствование организации движения транспорта и пешеходов</w:t>
            </w:r>
          </w:p>
        </w:tc>
      </w:tr>
      <w:tr w:rsidR="00036F97" w:rsidRPr="004C704E" w:rsidTr="005579CE">
        <w:trPr>
          <w:trHeight w:val="15"/>
        </w:trPr>
        <w:tc>
          <w:tcPr>
            <w:tcW w:w="212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2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Показатель задачи 2. Количество наездов на пешеходов, ед.</w:t>
            </w:r>
          </w:p>
        </w:tc>
        <w:tc>
          <w:tcPr>
            <w:tcW w:w="735" w:type="dxa"/>
            <w:gridSpan w:val="5"/>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70"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40" w:type="dxa"/>
            <w:gridSpan w:val="5"/>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85" w:type="dxa"/>
            <w:gridSpan w:val="3"/>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25" w:type="dxa"/>
            <w:gridSpan w:val="5"/>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874" w:type="dxa"/>
            <w:gridSpan w:val="6"/>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5"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 xml:space="preserve">Ведомственные целевые программы, входящие в состав подпрограммы (далее - ВЦП) </w:t>
            </w:r>
          </w:p>
        </w:tc>
        <w:tc>
          <w:tcPr>
            <w:tcW w:w="7654" w:type="dxa"/>
            <w:gridSpan w:val="3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Ведомственные целевые программы, входящие в состав подпрограммы, не предусмотрены</w:t>
            </w:r>
          </w:p>
        </w:tc>
      </w:tr>
      <w:tr w:rsidR="00036F97" w:rsidRPr="004C704E" w:rsidTr="005579C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Объемы и источники финансирования подпрограммы (с детализацией по годам реализации подпрограммы) руб.</w:t>
            </w: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Источники</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всего</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2017</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2018</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2019</w:t>
            </w:r>
          </w:p>
        </w:tc>
        <w:tc>
          <w:tcPr>
            <w:tcW w:w="407"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2020</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ind w:firstLine="0"/>
              <w:jc w:val="center"/>
              <w:rPr>
                <w:sz w:val="20"/>
                <w:szCs w:val="20"/>
              </w:rPr>
            </w:pPr>
            <w:r w:rsidRPr="004C704E">
              <w:rPr>
                <w:sz w:val="20"/>
                <w:szCs w:val="20"/>
              </w:rPr>
              <w:t>2021</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Федеральный бюджет</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7"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Областной бюджет</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7"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Местные бюджеты</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5 050 000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Внебюджетные источники</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0</w:t>
            </w:r>
          </w:p>
        </w:tc>
      </w:tr>
      <w:tr w:rsidR="00036F97" w:rsidRPr="004C704E" w:rsidTr="005579C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rPr>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widowControl w:val="0"/>
              <w:autoSpaceDE w:val="0"/>
              <w:autoSpaceDN w:val="0"/>
              <w:adjustRightInd w:val="0"/>
              <w:ind w:firstLine="0"/>
              <w:rPr>
                <w:sz w:val="20"/>
                <w:szCs w:val="20"/>
              </w:rPr>
            </w:pPr>
            <w:r w:rsidRPr="004C704E">
              <w:rPr>
                <w:sz w:val="20"/>
                <w:szCs w:val="20"/>
              </w:rPr>
              <w:t>Всего по источникам</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5 050 000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50 000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1 000 000</w:t>
            </w:r>
          </w:p>
        </w:tc>
      </w:tr>
    </w:tbl>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spacing w:after="200" w:line="276" w:lineRule="auto"/>
        <w:ind w:firstLine="0"/>
        <w:rPr>
          <w:rFonts w:eastAsiaTheme="minorEastAsia"/>
        </w:rPr>
      </w:pPr>
      <w:r w:rsidRPr="004C704E">
        <w:br w:type="page"/>
      </w:r>
    </w:p>
    <w:p w:rsidR="00036F97" w:rsidRPr="004C704E" w:rsidRDefault="00036F97" w:rsidP="00E717AC">
      <w:pPr>
        <w:autoSpaceDE w:val="0"/>
        <w:autoSpaceDN w:val="0"/>
        <w:adjustRightInd w:val="0"/>
        <w:ind w:firstLine="0"/>
        <w:jc w:val="center"/>
      </w:pPr>
      <w:r w:rsidRPr="004C704E">
        <w:lastRenderedPageBreak/>
        <w:t>1. Характеристика текущего состояния сферы реализации подпрограммы 3, описание основных проблем в указанной сфере и прогноз ее развития</w:t>
      </w:r>
    </w:p>
    <w:p w:rsidR="00036F97" w:rsidRPr="004C704E" w:rsidRDefault="00036F97" w:rsidP="00E717AC">
      <w:pPr>
        <w:autoSpaceDE w:val="0"/>
        <w:autoSpaceDN w:val="0"/>
        <w:adjustRightInd w:val="0"/>
        <w:ind w:firstLine="0"/>
        <w:jc w:val="center"/>
      </w:pPr>
    </w:p>
    <w:p w:rsidR="00036F97" w:rsidRPr="004C704E" w:rsidRDefault="00036F97" w:rsidP="002C39DB">
      <w:pPr>
        <w:suppressLineNumbers/>
      </w:pPr>
      <w:r w:rsidRPr="004C704E">
        <w:t>Статистика увеличения дорожно-транспортных происшествий последних лет на территории Каргасокского района требует принятия конкретных мер, направленных на снижение количества дорожно-транспортных происшествий, повышение уровня безопасности движения на дорогах района, профилактику детского дорожно-транспортного травматизма.</w:t>
      </w:r>
    </w:p>
    <w:p w:rsidR="00036F97" w:rsidRPr="004C704E" w:rsidRDefault="00036F97" w:rsidP="002C39DB">
      <w:pPr>
        <w:suppressLineNumbers/>
      </w:pPr>
      <w:r w:rsidRPr="004C704E">
        <w:rPr>
          <w:color w:val="000000"/>
        </w:rPr>
        <w:t xml:space="preserve">В 2014 году на территории </w:t>
      </w:r>
      <w:r w:rsidRPr="004C704E">
        <w:t>Каргасокского</w:t>
      </w:r>
      <w:r w:rsidRPr="004C704E">
        <w:rPr>
          <w:color w:val="000000"/>
        </w:rPr>
        <w:t xml:space="preserve"> района произошло 186 ДТП, в которых ранено 14 человек, за 8 месяцев 2015 -</w:t>
      </w:r>
      <w:r w:rsidRPr="004C704E">
        <w:t xml:space="preserve"> 135 дорожно-транспортное происшествий, в которых получили ранения 7 человек. При этом около 75% всех дорожно-транспортных происшествий происходят из-за нарушения водителями Правил дорожного движения. Наиболее опасными и распространенными видами на</w:t>
      </w:r>
      <w:r w:rsidRPr="004C704E">
        <w:softHyphen/>
        <w:t>рушений являются: превышение скорости, выезд на полосу встречного движения, управление автомобилем в нетрезвом состоянии.</w:t>
      </w:r>
    </w:p>
    <w:p w:rsidR="00036F97" w:rsidRPr="004C704E" w:rsidRDefault="00036F97" w:rsidP="002C39DB">
      <w:pPr>
        <w:autoSpaceDE w:val="0"/>
        <w:autoSpaceDN w:val="0"/>
        <w:adjustRightInd w:val="0"/>
      </w:pPr>
      <w:r w:rsidRPr="004C704E">
        <w:t>Основными причинами аварийности на территории Каргасокского района являются:</w:t>
      </w:r>
    </w:p>
    <w:p w:rsidR="00036F97" w:rsidRPr="004C704E" w:rsidRDefault="00036F97" w:rsidP="002C39DB">
      <w:pPr>
        <w:autoSpaceDE w:val="0"/>
        <w:autoSpaceDN w:val="0"/>
        <w:adjustRightInd w:val="0"/>
      </w:pPr>
      <w:r w:rsidRPr="004C704E">
        <w:t>- недисциплинированность водителей транспортных средств и пешеходов;</w:t>
      </w:r>
    </w:p>
    <w:p w:rsidR="00036F97" w:rsidRPr="004C704E" w:rsidRDefault="00036F97" w:rsidP="002C39DB">
      <w:pPr>
        <w:autoSpaceDE w:val="0"/>
        <w:autoSpaceDN w:val="0"/>
        <w:adjustRightInd w:val="0"/>
      </w:pPr>
      <w:r w:rsidRPr="004C704E">
        <w:t>- ослабление внимания к вопросам профилактики безопасности дорожного движения в процессе воспитания детей в муниципальных образовательных организациях;</w:t>
      </w:r>
    </w:p>
    <w:p w:rsidR="00036F97" w:rsidRPr="004C704E" w:rsidRDefault="00036F97" w:rsidP="002C39DB">
      <w:pPr>
        <w:autoSpaceDE w:val="0"/>
        <w:autoSpaceDN w:val="0"/>
        <w:adjustRightInd w:val="0"/>
      </w:pPr>
      <w:r w:rsidRPr="004C704E">
        <w:t xml:space="preserve">- быстрый темп роста парка транспортных средств (только в 2014 году увеличение парка транспортных средств в </w:t>
      </w:r>
      <w:proofErr w:type="spellStart"/>
      <w:r w:rsidRPr="004C704E">
        <w:t>Каргасокском</w:t>
      </w:r>
      <w:proofErr w:type="spellEnd"/>
      <w:r w:rsidRPr="004C704E">
        <w:t xml:space="preserve"> районе составило 22,74% (с 5971 автомобиля в 2013 году до 7329 автомобилей в 2014 году);</w:t>
      </w:r>
    </w:p>
    <w:p w:rsidR="00036F97" w:rsidRPr="004C704E" w:rsidRDefault="00036F97" w:rsidP="002C39DB">
      <w:pPr>
        <w:autoSpaceDE w:val="0"/>
        <w:autoSpaceDN w:val="0"/>
        <w:adjustRightInd w:val="0"/>
      </w:pPr>
      <w:r w:rsidRPr="004C704E">
        <w:t>- повсеместное несоответствие автомобильных дорог местного значения требованиям технических регламентов.</w:t>
      </w:r>
    </w:p>
    <w:p w:rsidR="00036F97" w:rsidRPr="004C704E" w:rsidRDefault="00036F97" w:rsidP="002C39DB">
      <w:pPr>
        <w:autoSpaceDE w:val="0"/>
        <w:autoSpaceDN w:val="0"/>
        <w:adjustRightInd w:val="0"/>
      </w:pPr>
      <w:r w:rsidRPr="004C704E">
        <w:t>Основную массу зарегистрированных транспортных средств составляют легковые автомобили. Увеличение количества транспортных средств неизбежно приводит к росту количества ДТП и числа пострадавших в них людей. Только с помощью комплекса мер можно уменьшить негативные последствия автомобилизации. Наиболее эффективным представляется реализация таких мер в рамках  программы повышения безопасности дорожного движения. Применение программного метода позволит осуществить:</w:t>
      </w:r>
    </w:p>
    <w:p w:rsidR="00036F97" w:rsidRPr="004C704E" w:rsidRDefault="00036F97" w:rsidP="002C39DB">
      <w:pPr>
        <w:autoSpaceDE w:val="0"/>
        <w:autoSpaceDN w:val="0"/>
        <w:adjustRightInd w:val="0"/>
      </w:pPr>
      <w:r w:rsidRPr="004C704E">
        <w:t>- координацию деятельности органов местного самоуправления района и Отдела внутренних дел по Каргасокскому району Томской области в области обеспечения безопасности дорожного движения;</w:t>
      </w:r>
    </w:p>
    <w:p w:rsidR="00036F97" w:rsidRPr="004C704E" w:rsidRDefault="00036F97" w:rsidP="002C39DB">
      <w:pPr>
        <w:autoSpaceDE w:val="0"/>
        <w:autoSpaceDN w:val="0"/>
        <w:adjustRightInd w:val="0"/>
      </w:pPr>
      <w:r w:rsidRPr="004C704E">
        <w:t xml:space="preserve">-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w:t>
      </w:r>
    </w:p>
    <w:p w:rsidR="00036F97" w:rsidRPr="004C704E" w:rsidRDefault="00036F97" w:rsidP="002C39DB">
      <w:pPr>
        <w:autoSpaceDE w:val="0"/>
        <w:autoSpaceDN w:val="0"/>
        <w:adjustRightInd w:val="0"/>
      </w:pPr>
      <w:r w:rsidRPr="004C704E">
        <w:t xml:space="preserve">С 01.01.2013 г. на территории Каргасокского района действует муниципальная программа </w:t>
      </w:r>
      <w:r w:rsidRPr="004C704E">
        <w:rPr>
          <w:szCs w:val="28"/>
        </w:rPr>
        <w:t xml:space="preserve">«Повышение безопасности дорожного движения на территории Каргасокского района в 2013 - 2017 годах» (утверждена </w:t>
      </w:r>
      <w:r w:rsidRPr="004C704E">
        <w:t xml:space="preserve">постановлением Администрации Каргасокского района от 11.10.2012 г. №198). 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4C704E">
        <w:t>световозвращающих</w:t>
      </w:r>
      <w:proofErr w:type="spellEnd"/>
      <w:r w:rsidRPr="004C704E">
        <w:t xml:space="preserve"> значков. 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4C704E">
        <w:t>световозвращающий</w:t>
      </w:r>
      <w:proofErr w:type="spellEnd"/>
      <w:r w:rsidRPr="004C704E">
        <w:t xml:space="preserve"> значок.</w:t>
      </w:r>
    </w:p>
    <w:p w:rsidR="00036F97" w:rsidRPr="004C704E" w:rsidRDefault="00036F97" w:rsidP="002C39DB">
      <w:r w:rsidRPr="004C704E">
        <w:lastRenderedPageBreak/>
        <w:t>Реализация подпрограммы «Повышение безопасности дорожного движения»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C39DB">
      <w:r w:rsidRPr="004C704E">
        <w:t xml:space="preserve">В частности, решаемые проблемы в сфере безопасности на транспорте соответствуют такому направлению деятельности как «Обеспечение общественной безопасности» направления 3 «Формирование благоприятной среды для жизнедеятельности населения». </w:t>
      </w:r>
    </w:p>
    <w:p w:rsidR="00036F97" w:rsidRPr="004C704E" w:rsidRDefault="00036F97" w:rsidP="002C39DB">
      <w:pPr>
        <w:pStyle w:val="a5"/>
        <w:spacing w:after="0"/>
      </w:pPr>
      <w:r w:rsidRPr="004C704E">
        <w:t xml:space="preserve"> 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w:t>
      </w:r>
      <w:proofErr w:type="spellStart"/>
      <w:r w:rsidRPr="004C704E">
        <w:t>Каргасокском</w:t>
      </w:r>
      <w:proofErr w:type="spellEnd"/>
      <w:r w:rsidRPr="004C704E">
        <w:t xml:space="preserve">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Реализация мероприятий подпрограммы позволит снизить количество лиц, погибших в результате дорожно-транспортных происшествий, тяжесть последствий, количество мест концентрации дорожно-транспортных происшествий, количество детей, погибших в результате  дорожно-транспортных происшествий.</w:t>
      </w:r>
    </w:p>
    <w:p w:rsidR="00036F97" w:rsidRPr="004C704E" w:rsidRDefault="00036F97" w:rsidP="00E717AC">
      <w:pPr>
        <w:autoSpaceDE w:val="0"/>
        <w:autoSpaceDN w:val="0"/>
        <w:adjustRightInd w:val="0"/>
        <w:ind w:firstLine="0"/>
        <w:rPr>
          <w:color w:val="FF0000"/>
        </w:rPr>
      </w:pPr>
    </w:p>
    <w:p w:rsidR="00036F97" w:rsidRPr="004C704E" w:rsidRDefault="00036F97" w:rsidP="00E717AC">
      <w:pPr>
        <w:autoSpaceDE w:val="0"/>
        <w:autoSpaceDN w:val="0"/>
        <w:adjustRightInd w:val="0"/>
        <w:ind w:firstLine="0"/>
        <w:jc w:val="center"/>
      </w:pPr>
      <w:r w:rsidRPr="004C704E">
        <w:t>2. Цели и задачи подпрограммы 3, сроки и этапы ее реализации, целевые показатели результативности реализации подпрограммы</w:t>
      </w:r>
    </w:p>
    <w:p w:rsidR="00036F97" w:rsidRPr="004C704E" w:rsidRDefault="00036F97" w:rsidP="00E717AC">
      <w:pPr>
        <w:ind w:firstLine="0"/>
      </w:pPr>
    </w:p>
    <w:p w:rsidR="00036F97" w:rsidRPr="004C704E" w:rsidRDefault="00036F97" w:rsidP="002C39DB">
      <w:r w:rsidRPr="004C704E">
        <w:t>Цель подпрограммы - Создание условий для сокращения количества лиц, погибших в результате дорожно-транспортных происшествий, количества дорожно-транспортных происшествий. Достижение цели можно обеспечить путем решения следующих задач:</w:t>
      </w:r>
    </w:p>
    <w:p w:rsidR="00036F97" w:rsidRPr="004C704E" w:rsidRDefault="00036F97" w:rsidP="002C39DB">
      <w:pPr>
        <w:pStyle w:val="ConsPlusNonformat"/>
        <w:widowControl/>
        <w:ind w:firstLine="709"/>
        <w:jc w:val="both"/>
        <w:rPr>
          <w:rFonts w:ascii="Times New Roman" w:hAnsi="Times New Roman" w:cs="Times New Roman"/>
          <w:sz w:val="24"/>
          <w:szCs w:val="24"/>
        </w:rPr>
      </w:pPr>
      <w:r w:rsidRPr="004C704E">
        <w:rPr>
          <w:rFonts w:ascii="Times New Roman" w:hAnsi="Times New Roman" w:cs="Times New Roman"/>
          <w:sz w:val="24"/>
          <w:szCs w:val="24"/>
        </w:rPr>
        <w:t>1. Предупреждение опасного поведения участников дорожного движения, сокращение детского дорожно-транспортного травматизма;</w:t>
      </w:r>
    </w:p>
    <w:p w:rsidR="00036F97" w:rsidRPr="004C704E" w:rsidRDefault="00036F97" w:rsidP="002C39DB">
      <w:r w:rsidRPr="004C704E">
        <w:t>2. Совершенствование организации движения транспорта и пешеходов.</w:t>
      </w:r>
    </w:p>
    <w:p w:rsidR="00036F97" w:rsidRPr="004C704E" w:rsidRDefault="00036F97" w:rsidP="002C39DB">
      <w:r w:rsidRPr="004C704E">
        <w:t>Заявленная цель соответствует направлению 3 «Формирование благоприятной среды для жизнедеятельности населения», предусмотренного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036F97" w:rsidRPr="004C704E" w:rsidRDefault="00036F97" w:rsidP="002C39DB">
      <w:r w:rsidRPr="004C704E">
        <w:t>Решение задач и достижение цели подпрограммы предполагается последовательно в течение срока реализации подпрограммы (с 01.01.2016 г. по 31.12.2021 г.).</w:t>
      </w:r>
    </w:p>
    <w:p w:rsidR="00036F97" w:rsidRPr="004C704E" w:rsidRDefault="00036F97" w:rsidP="002C39DB">
      <w:r w:rsidRPr="004C704E">
        <w:t>Сведения о составе и значениях целевых показателей результативности подпрограммы 3 «Повышение безопасности дорожного движения» приведены в таблице 1 к подпрограмме 3.</w:t>
      </w:r>
    </w:p>
    <w:p w:rsidR="00036F97" w:rsidRPr="004C704E" w:rsidRDefault="00036F97" w:rsidP="00E717AC">
      <w:pPr>
        <w:ind w:firstLine="0"/>
      </w:pPr>
    </w:p>
    <w:p w:rsidR="00036F97" w:rsidRPr="004C704E" w:rsidRDefault="00036F97" w:rsidP="00E717AC">
      <w:pPr>
        <w:ind w:firstLine="0"/>
        <w:jc w:val="center"/>
      </w:pPr>
      <w:r w:rsidRPr="004C704E">
        <w:t>3. Система мероприятий подпрограммы 3 и ее ресурсное обеспечение</w:t>
      </w:r>
    </w:p>
    <w:p w:rsidR="00036F97" w:rsidRPr="004C704E" w:rsidRDefault="00036F97" w:rsidP="00E717AC">
      <w:pPr>
        <w:ind w:firstLine="0"/>
        <w:jc w:val="center"/>
      </w:pP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 xml:space="preserve">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w:t>
      </w:r>
      <w:r w:rsidRPr="004C704E">
        <w:rPr>
          <w:rFonts w:ascii="Times New Roman" w:hAnsi="Times New Roman" w:cs="Times New Roman"/>
          <w:sz w:val="24"/>
          <w:szCs w:val="24"/>
        </w:rPr>
        <w:lastRenderedPageBreak/>
        <w:t>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w:t>
      </w:r>
      <w:r w:rsidRPr="004C704E">
        <w:rPr>
          <w:rFonts w:ascii="Times New Roman" w:hAnsi="Times New Roman" w:cs="Times New Roman"/>
          <w:color w:val="000000"/>
          <w:sz w:val="24"/>
          <w:szCs w:val="24"/>
        </w:rPr>
        <w:t xml:space="preserve"> </w:t>
      </w:r>
      <w:r w:rsidRPr="004C704E">
        <w:rPr>
          <w:rFonts w:ascii="Times New Roman" w:hAnsi="Times New Roman" w:cs="Times New Roman"/>
          <w:sz w:val="24"/>
          <w:szCs w:val="24"/>
        </w:rPr>
        <w:t>позволит выполнить их без нарушения требований Федерального закона №44-ФЗ.</w:t>
      </w:r>
    </w:p>
    <w:p w:rsidR="00036F97" w:rsidRPr="004C704E" w:rsidRDefault="00036F97" w:rsidP="002C39DB">
      <w:pPr>
        <w:autoSpaceDE w:val="0"/>
        <w:autoSpaceDN w:val="0"/>
        <w:adjustRightInd w:val="0"/>
      </w:pPr>
      <w:r w:rsidRPr="004C704E">
        <w:t>Реализация подпрограммы позволит:</w:t>
      </w:r>
    </w:p>
    <w:p w:rsidR="00036F97" w:rsidRPr="004C704E" w:rsidRDefault="00036F97" w:rsidP="002C39DB">
      <w:pPr>
        <w:autoSpaceDE w:val="0"/>
        <w:autoSpaceDN w:val="0"/>
        <w:adjustRightInd w:val="0"/>
      </w:pPr>
      <w:r w:rsidRPr="004C704E">
        <w:t>- повысить уровень знаний у населения о правилах дорожного движения и последствиях их нарушений;</w:t>
      </w:r>
    </w:p>
    <w:p w:rsidR="00036F97" w:rsidRPr="004C704E" w:rsidRDefault="00036F97" w:rsidP="002C39DB">
      <w:pPr>
        <w:autoSpaceDE w:val="0"/>
        <w:autoSpaceDN w:val="0"/>
        <w:adjustRightInd w:val="0"/>
      </w:pPr>
      <w:r w:rsidRPr="004C704E">
        <w:t>- создать условия для эффективной совместной работы органов местного самоуправления, правоохранительных органов, жителей района, направленной на профилактику дорожно-транспортных происшествий.</w:t>
      </w:r>
    </w:p>
    <w:p w:rsidR="00036F97" w:rsidRPr="004C704E" w:rsidRDefault="00036F97" w:rsidP="002C39DB">
      <w:pPr>
        <w:autoSpaceDE w:val="0"/>
        <w:autoSpaceDN w:val="0"/>
        <w:adjustRightInd w:val="0"/>
      </w:pPr>
      <w:r w:rsidRPr="004C704E">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Сведения</w:t>
      </w:r>
      <w:r w:rsidRPr="004C704E">
        <w:t xml:space="preserve"> об </w:t>
      </w:r>
      <w:r w:rsidRPr="004C704E">
        <w:rPr>
          <w:rFonts w:ascii="Times New Roman" w:hAnsi="Times New Roman" w:cs="Times New Roman"/>
          <w:sz w:val="24"/>
          <w:szCs w:val="24"/>
        </w:rPr>
        <w:t>основных мероприятиях и ресурсном обеспечении подпрограммы 3 «Повышение безопасности дорожного движения» приведены в таблице 2 к подпрограмме 3.</w:t>
      </w:r>
    </w:p>
    <w:p w:rsidR="00036F97" w:rsidRPr="004C704E" w:rsidRDefault="00036F97" w:rsidP="002C39DB">
      <w:pPr>
        <w:autoSpaceDE w:val="0"/>
        <w:autoSpaceDN w:val="0"/>
        <w:adjustRightInd w:val="0"/>
      </w:pPr>
      <w:r w:rsidRPr="004C704E">
        <w:t>Экономическая эффективность подпрограммы будет выражена снижением прямых и косвенных экономических потерь от дорожно-транспортных происшествий.</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Объем требуемого финансирования для реализации мероприятий подпрограммы 3 составляет 5 050 тыс. рублей исключительно за счет средств бюджета муниципального образования «Каргасокский район».</w:t>
      </w:r>
    </w:p>
    <w:p w:rsidR="00036F97" w:rsidRPr="004C704E" w:rsidRDefault="00036F97" w:rsidP="00E717AC">
      <w:pPr>
        <w:autoSpaceDE w:val="0"/>
        <w:autoSpaceDN w:val="0"/>
        <w:adjustRightInd w:val="0"/>
        <w:ind w:firstLine="0"/>
      </w:pPr>
    </w:p>
    <w:p w:rsidR="00036F97" w:rsidRPr="004C704E" w:rsidRDefault="00036F97" w:rsidP="00E717AC">
      <w:pPr>
        <w:ind w:firstLine="0"/>
        <w:jc w:val="center"/>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pPr>
    </w:p>
    <w:p w:rsidR="00036F97" w:rsidRPr="004C704E" w:rsidRDefault="00036F97" w:rsidP="00E717AC">
      <w:pPr>
        <w:ind w:firstLine="0"/>
        <w:sectPr w:rsidR="00036F97" w:rsidRPr="004C704E" w:rsidSect="005579CE">
          <w:type w:val="continuous"/>
          <w:pgSz w:w="11906" w:h="16838"/>
          <w:pgMar w:top="1134" w:right="850" w:bottom="1134" w:left="1701" w:header="709" w:footer="709" w:gutter="0"/>
          <w:cols w:space="708"/>
          <w:docGrid w:linePitch="360"/>
        </w:sectPr>
      </w:pPr>
    </w:p>
    <w:p w:rsidR="00036F97" w:rsidRPr="005579CE" w:rsidRDefault="00036F97" w:rsidP="005579CE">
      <w:pPr>
        <w:ind w:left="10206" w:firstLine="0"/>
        <w:jc w:val="left"/>
        <w:rPr>
          <w:sz w:val="20"/>
          <w:szCs w:val="20"/>
        </w:rPr>
      </w:pPr>
      <w:r w:rsidRPr="005579CE">
        <w:rPr>
          <w:sz w:val="20"/>
          <w:szCs w:val="20"/>
        </w:rPr>
        <w:lastRenderedPageBreak/>
        <w:t>Таблица 1</w:t>
      </w:r>
    </w:p>
    <w:p w:rsidR="00036F97" w:rsidRPr="005579CE" w:rsidRDefault="00036F97" w:rsidP="005579CE">
      <w:pPr>
        <w:ind w:left="10206" w:firstLine="0"/>
        <w:jc w:val="left"/>
        <w:rPr>
          <w:sz w:val="20"/>
          <w:szCs w:val="20"/>
        </w:rPr>
      </w:pPr>
      <w:r w:rsidRPr="005579CE">
        <w:rPr>
          <w:sz w:val="20"/>
          <w:szCs w:val="20"/>
        </w:rPr>
        <w:t xml:space="preserve">к подпрограмме 3 «Повышение безопасности дорожного движения» </w:t>
      </w:r>
    </w:p>
    <w:p w:rsidR="00036F97" w:rsidRPr="005579CE" w:rsidRDefault="00036F97" w:rsidP="005579CE">
      <w:pPr>
        <w:pStyle w:val="ConsPlusNormal"/>
        <w:ind w:left="10206"/>
        <w:rPr>
          <w:rFonts w:ascii="Times New Roman" w:hAnsi="Times New Roman" w:cs="Times New Roman"/>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Сведения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о составе и значениях целевых показателей результативности подпрограммы 3 </w:t>
      </w:r>
      <w:r w:rsidRPr="004C704E">
        <w:t>«</w:t>
      </w:r>
      <w:r w:rsidRPr="004C704E">
        <w:rPr>
          <w:rFonts w:ascii="Times New Roman" w:hAnsi="Times New Roman" w:cs="Times New Roman"/>
          <w:sz w:val="24"/>
          <w:szCs w:val="24"/>
        </w:rPr>
        <w:t>Повышение безопасности дорожного движения»</w:t>
      </w:r>
    </w:p>
    <w:p w:rsidR="00036F97" w:rsidRPr="004C704E" w:rsidRDefault="00036F97" w:rsidP="00E717AC">
      <w:pPr>
        <w:pStyle w:val="ConsPlusNormal"/>
        <w:jc w:val="center"/>
        <w:rPr>
          <w:sz w:val="28"/>
          <w:szCs w:val="28"/>
        </w:rPr>
      </w:pPr>
      <w:r w:rsidRPr="004C704E">
        <w:rPr>
          <w:rFonts w:ascii="Times New Roman" w:hAnsi="Times New Roman" w:cs="Times New Roman"/>
          <w:sz w:val="28"/>
          <w:szCs w:val="28"/>
        </w:rPr>
        <w:t xml:space="preserve"> </w:t>
      </w:r>
    </w:p>
    <w:tbl>
      <w:tblPr>
        <w:tblW w:w="4913" w:type="pct"/>
        <w:tblInd w:w="212" w:type="dxa"/>
        <w:tblLayout w:type="fixed"/>
        <w:tblCellMar>
          <w:left w:w="70" w:type="dxa"/>
          <w:right w:w="70" w:type="dxa"/>
        </w:tblCellMar>
        <w:tblLook w:val="0000"/>
      </w:tblPr>
      <w:tblGrid>
        <w:gridCol w:w="531"/>
        <w:gridCol w:w="29"/>
        <w:gridCol w:w="4432"/>
        <w:gridCol w:w="646"/>
        <w:gridCol w:w="9"/>
        <w:gridCol w:w="666"/>
        <w:gridCol w:w="607"/>
        <w:gridCol w:w="40"/>
        <w:gridCol w:w="37"/>
        <w:gridCol w:w="576"/>
        <w:gridCol w:w="37"/>
        <w:gridCol w:w="82"/>
        <w:gridCol w:w="553"/>
        <w:gridCol w:w="28"/>
        <w:gridCol w:w="632"/>
        <w:gridCol w:w="28"/>
        <w:gridCol w:w="31"/>
        <w:gridCol w:w="567"/>
        <w:gridCol w:w="48"/>
        <w:gridCol w:w="167"/>
        <w:gridCol w:w="459"/>
        <w:gridCol w:w="31"/>
        <w:gridCol w:w="615"/>
        <w:gridCol w:w="34"/>
        <w:gridCol w:w="1352"/>
        <w:gridCol w:w="28"/>
        <w:gridCol w:w="1911"/>
      </w:tblGrid>
      <w:tr w:rsidR="00036F97" w:rsidRPr="004C704E" w:rsidTr="003A4B5C">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 </w:t>
            </w:r>
            <w:proofErr w:type="spellStart"/>
            <w:r w:rsidRPr="004C704E">
              <w:rPr>
                <w:rFonts w:ascii="Times New Roman" w:hAnsi="Times New Roman" w:cs="Times New Roman"/>
              </w:rPr>
              <w:t>п</w:t>
            </w:r>
            <w:proofErr w:type="spell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1572" w:type="pct"/>
            <w:gridSpan w:val="2"/>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Наименование показателя</w:t>
            </w:r>
          </w:p>
        </w:tc>
        <w:tc>
          <w:tcPr>
            <w:tcW w:w="228" w:type="pct"/>
            <w:vMerge w:val="restart"/>
            <w:tcBorders>
              <w:top w:val="single" w:sz="6" w:space="0" w:color="auto"/>
              <w:left w:val="single" w:sz="6" w:space="0" w:color="auto"/>
              <w:bottom w:val="nil"/>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 xml:space="preserve">Ед. </w:t>
            </w:r>
            <w:proofErr w:type="spellStart"/>
            <w:r w:rsidRPr="004C704E">
              <w:rPr>
                <w:rFonts w:ascii="Times New Roman" w:hAnsi="Times New Roman" w:cs="Times New Roman"/>
              </w:rPr>
              <w:t>изм</w:t>
            </w:r>
            <w:proofErr w:type="spellEnd"/>
            <w:r w:rsidRPr="004C704E">
              <w:rPr>
                <w:rFonts w:ascii="Times New Roman" w:hAnsi="Times New Roman" w:cs="Times New Roman"/>
                <w:lang w:val="en-US"/>
              </w:rPr>
              <w:t>.</w:t>
            </w:r>
          </w:p>
        </w:tc>
        <w:tc>
          <w:tcPr>
            <w:tcW w:w="1851" w:type="pct"/>
            <w:gridSpan w:val="20"/>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Значения показателей</w:t>
            </w:r>
          </w:p>
        </w:tc>
        <w:tc>
          <w:tcPr>
            <w:tcW w:w="487" w:type="pct"/>
            <w:gridSpan w:val="2"/>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Периодичность сбора данных </w:t>
            </w:r>
          </w:p>
        </w:tc>
        <w:tc>
          <w:tcPr>
            <w:tcW w:w="675" w:type="pct"/>
            <w:vMerge w:val="restart"/>
            <w:tcBorders>
              <w:top w:val="single" w:sz="6" w:space="0" w:color="auto"/>
              <w:left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Метод сбора информации </w:t>
            </w:r>
          </w:p>
        </w:tc>
      </w:tr>
      <w:tr w:rsidR="00036F97" w:rsidRPr="004C704E" w:rsidTr="003A4B5C">
        <w:trPr>
          <w:cantSplit/>
          <w:trHeight w:val="990"/>
          <w:tblHeader/>
        </w:trPr>
        <w:tc>
          <w:tcPr>
            <w:tcW w:w="187"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vMerge/>
            <w:tcBorders>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28" w:type="pct"/>
            <w:vMerge/>
            <w:tcBorders>
              <w:top w:val="nil"/>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2014</w:t>
            </w:r>
          </w:p>
          <w:p w:rsidR="00036F97" w:rsidRPr="004C704E" w:rsidRDefault="00036F97" w:rsidP="00E717AC">
            <w:pPr>
              <w:ind w:firstLine="0"/>
              <w:jc w:val="center"/>
              <w:rPr>
                <w:sz w:val="20"/>
                <w:szCs w:val="20"/>
                <w:lang w:val="en-US"/>
              </w:rPr>
            </w:pPr>
          </w:p>
        </w:tc>
        <w:tc>
          <w:tcPr>
            <w:tcW w:w="228"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2015</w:t>
            </w:r>
          </w:p>
          <w:p w:rsidR="00036F97" w:rsidRPr="004C704E" w:rsidRDefault="00036F97" w:rsidP="00E717AC">
            <w:pPr>
              <w:ind w:firstLine="0"/>
              <w:jc w:val="center"/>
              <w:rPr>
                <w:sz w:val="20"/>
                <w:szCs w:val="20"/>
                <w:lang w:val="en-US"/>
              </w:rPr>
            </w:pPr>
            <w:r w:rsidRPr="004C704E">
              <w:rPr>
                <w:sz w:val="20"/>
                <w:szCs w:val="20"/>
              </w:rPr>
              <w:t xml:space="preserve"> </w:t>
            </w:r>
          </w:p>
        </w:tc>
        <w:tc>
          <w:tcPr>
            <w:tcW w:w="229" w:type="pct"/>
            <w:gridSpan w:val="3"/>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2016 </w:t>
            </w:r>
          </w:p>
          <w:p w:rsidR="00036F97" w:rsidRPr="004C704E" w:rsidRDefault="00036F97" w:rsidP="00E717AC">
            <w:pPr>
              <w:ind w:firstLine="0"/>
              <w:jc w:val="center"/>
              <w:rPr>
                <w:sz w:val="20"/>
                <w:szCs w:val="20"/>
              </w:rPr>
            </w:pPr>
          </w:p>
        </w:tc>
        <w:tc>
          <w:tcPr>
            <w:tcW w:w="233" w:type="pct"/>
            <w:gridSpan w:val="3"/>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2017 </w:t>
            </w:r>
          </w:p>
          <w:p w:rsidR="00036F97" w:rsidRPr="004C704E" w:rsidRDefault="00036F97" w:rsidP="00E717AC">
            <w:pPr>
              <w:ind w:firstLine="0"/>
              <w:jc w:val="center"/>
              <w:rPr>
                <w:sz w:val="20"/>
                <w:szCs w:val="20"/>
              </w:rPr>
            </w:pPr>
          </w:p>
        </w:tc>
        <w:tc>
          <w:tcPr>
            <w:tcW w:w="233"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2018 </w:t>
            </w:r>
          </w:p>
          <w:p w:rsidR="00036F97" w:rsidRPr="004C704E" w:rsidRDefault="00036F97" w:rsidP="00E717AC">
            <w:pPr>
              <w:ind w:firstLine="0"/>
              <w:jc w:val="center"/>
              <w:rPr>
                <w:sz w:val="20"/>
                <w:szCs w:val="20"/>
              </w:rPr>
            </w:pPr>
          </w:p>
        </w:tc>
        <w:tc>
          <w:tcPr>
            <w:tcW w:w="228" w:type="pct"/>
            <w:gridSpan w:val="3"/>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 xml:space="preserve">2019 </w:t>
            </w:r>
          </w:p>
          <w:p w:rsidR="00036F97" w:rsidRPr="004C704E" w:rsidRDefault="00036F97" w:rsidP="00E717AC">
            <w:pPr>
              <w:ind w:firstLine="0"/>
              <w:jc w:val="center"/>
              <w:rPr>
                <w:sz w:val="20"/>
                <w:szCs w:val="20"/>
              </w:rPr>
            </w:pPr>
          </w:p>
        </w:tc>
        <w:tc>
          <w:tcPr>
            <w:tcW w:w="232"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ind w:firstLine="0"/>
              <w:jc w:val="center"/>
              <w:rPr>
                <w:sz w:val="20"/>
                <w:szCs w:val="20"/>
              </w:rPr>
            </w:pPr>
            <w:r w:rsidRPr="004C704E">
              <w:rPr>
                <w:sz w:val="20"/>
                <w:szCs w:val="20"/>
              </w:rPr>
              <w:t xml:space="preserve">2020 </w:t>
            </w:r>
          </w:p>
          <w:p w:rsidR="00036F97" w:rsidRPr="004C704E" w:rsidRDefault="00036F97" w:rsidP="00E717AC">
            <w:pPr>
              <w:ind w:firstLine="0"/>
              <w:jc w:val="center"/>
              <w:rPr>
                <w:sz w:val="20"/>
                <w:szCs w:val="20"/>
              </w:rPr>
            </w:pPr>
          </w:p>
        </w:tc>
        <w:tc>
          <w:tcPr>
            <w:tcW w:w="229" w:type="pct"/>
            <w:gridSpan w:val="2"/>
            <w:tcBorders>
              <w:top w:val="single" w:sz="6" w:space="0" w:color="auto"/>
              <w:left w:val="single" w:sz="4" w:space="0" w:color="auto"/>
              <w:bottom w:val="single" w:sz="6" w:space="0" w:color="auto"/>
              <w:right w:val="single" w:sz="6" w:space="0" w:color="auto"/>
            </w:tcBorders>
            <w:vAlign w:val="center"/>
          </w:tcPr>
          <w:p w:rsidR="00036F97" w:rsidRPr="004C704E" w:rsidRDefault="00036F97" w:rsidP="00E717AC">
            <w:pPr>
              <w:ind w:firstLine="0"/>
              <w:jc w:val="center"/>
              <w:rPr>
                <w:sz w:val="20"/>
                <w:szCs w:val="20"/>
              </w:rPr>
            </w:pPr>
            <w:r w:rsidRPr="004C704E">
              <w:rPr>
                <w:sz w:val="20"/>
                <w:szCs w:val="20"/>
              </w:rPr>
              <w:t xml:space="preserve">2021 </w:t>
            </w:r>
          </w:p>
          <w:p w:rsidR="00036F97" w:rsidRPr="004C704E" w:rsidRDefault="00036F97" w:rsidP="00E717AC">
            <w:pPr>
              <w:ind w:firstLine="0"/>
              <w:jc w:val="center"/>
              <w:rPr>
                <w:sz w:val="20"/>
                <w:szCs w:val="20"/>
              </w:rPr>
            </w:pPr>
          </w:p>
        </w:tc>
        <w:tc>
          <w:tcPr>
            <w:tcW w:w="487" w:type="pct"/>
            <w:gridSpan w:val="2"/>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c>
          <w:tcPr>
            <w:tcW w:w="675" w:type="pct"/>
            <w:vMerge/>
            <w:tcBorders>
              <w:left w:val="single" w:sz="6" w:space="0" w:color="auto"/>
              <w:bottom w:val="single" w:sz="6" w:space="0" w:color="auto"/>
              <w:right w:val="single" w:sz="6" w:space="0" w:color="auto"/>
            </w:tcBorders>
          </w:tcPr>
          <w:p w:rsidR="00036F97" w:rsidRPr="004C704E" w:rsidRDefault="00036F97" w:rsidP="00E717AC">
            <w:pPr>
              <w:ind w:firstLine="0"/>
              <w:jc w:val="center"/>
              <w:rPr>
                <w:sz w:val="20"/>
                <w:szCs w:val="20"/>
              </w:rPr>
            </w:pPr>
          </w:p>
        </w:tc>
      </w:tr>
      <w:tr w:rsidR="00036F97" w:rsidRPr="004C704E" w:rsidTr="003A4B5C">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1</w:t>
            </w:r>
          </w:p>
        </w:tc>
        <w:tc>
          <w:tcPr>
            <w:tcW w:w="1572"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2</w:t>
            </w:r>
          </w:p>
        </w:tc>
        <w:tc>
          <w:tcPr>
            <w:tcW w:w="228"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3</w:t>
            </w:r>
          </w:p>
        </w:tc>
        <w:tc>
          <w:tcPr>
            <w:tcW w:w="238"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4</w:t>
            </w:r>
          </w:p>
        </w:tc>
        <w:tc>
          <w:tcPr>
            <w:tcW w:w="228"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5</w:t>
            </w:r>
          </w:p>
        </w:tc>
        <w:tc>
          <w:tcPr>
            <w:tcW w:w="229" w:type="pct"/>
            <w:gridSpan w:val="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6</w:t>
            </w:r>
          </w:p>
        </w:tc>
        <w:tc>
          <w:tcPr>
            <w:tcW w:w="233" w:type="pct"/>
            <w:gridSpan w:val="3"/>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7</w:t>
            </w:r>
          </w:p>
        </w:tc>
        <w:tc>
          <w:tcPr>
            <w:tcW w:w="233"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lang w:val="en-US"/>
              </w:rPr>
              <w:t>8</w:t>
            </w:r>
          </w:p>
        </w:tc>
        <w:tc>
          <w:tcPr>
            <w:tcW w:w="228" w:type="pct"/>
            <w:gridSpan w:val="3"/>
            <w:tcBorders>
              <w:top w:val="single" w:sz="6" w:space="0" w:color="auto"/>
              <w:left w:val="single" w:sz="6" w:space="0" w:color="auto"/>
              <w:bottom w:val="single" w:sz="6"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9</w:t>
            </w:r>
          </w:p>
        </w:tc>
        <w:tc>
          <w:tcPr>
            <w:tcW w:w="232"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w:t>
            </w:r>
          </w:p>
        </w:tc>
        <w:tc>
          <w:tcPr>
            <w:tcW w:w="229" w:type="pct"/>
            <w:gridSpan w:val="2"/>
            <w:tcBorders>
              <w:top w:val="single" w:sz="6" w:space="0" w:color="auto"/>
              <w:left w:val="single" w:sz="4"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lang w:val="en-US"/>
              </w:rPr>
            </w:pPr>
            <w:r w:rsidRPr="004C704E">
              <w:rPr>
                <w:rFonts w:ascii="Times New Roman" w:hAnsi="Times New Roman" w:cs="Times New Roman"/>
              </w:rPr>
              <w:t>11</w:t>
            </w:r>
          </w:p>
        </w:tc>
        <w:tc>
          <w:tcPr>
            <w:tcW w:w="487"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12</w:t>
            </w:r>
          </w:p>
        </w:tc>
        <w:tc>
          <w:tcPr>
            <w:tcW w:w="67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13</w:t>
            </w:r>
          </w:p>
        </w:tc>
      </w:tr>
      <w:tr w:rsidR="00036F97" w:rsidRPr="004C704E" w:rsidTr="003A4B5C">
        <w:trPr>
          <w:cantSplit/>
          <w:trHeight w:val="240"/>
        </w:trPr>
        <w:tc>
          <w:tcPr>
            <w:tcW w:w="5000" w:type="pct"/>
            <w:gridSpan w:val="27"/>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цели (Создание условий для сокращения количества лиц, погибших в результате ДТП, количества ДТП)</w:t>
            </w:r>
          </w:p>
        </w:tc>
      </w:tr>
      <w:tr w:rsidR="00036F97" w:rsidRPr="004C704E" w:rsidTr="003A4B5C">
        <w:trPr>
          <w:cantSplit/>
          <w:trHeight w:val="240"/>
        </w:trPr>
        <w:tc>
          <w:tcPr>
            <w:tcW w:w="197" w:type="pct"/>
            <w:gridSpan w:val="2"/>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p>
        </w:tc>
        <w:tc>
          <w:tcPr>
            <w:tcW w:w="1563"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Показатель 1: Количество лиц, погибших в результате ДТП</w:t>
            </w:r>
          </w:p>
        </w:tc>
        <w:tc>
          <w:tcPr>
            <w:tcW w:w="231" w:type="pct"/>
            <w:gridSpan w:val="2"/>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Чел.</w:t>
            </w:r>
          </w:p>
        </w:tc>
        <w:tc>
          <w:tcPr>
            <w:tcW w:w="23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4</w:t>
            </w:r>
          </w:p>
        </w:tc>
        <w:tc>
          <w:tcPr>
            <w:tcW w:w="214"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0"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7" w:type="pct"/>
            <w:gridSpan w:val="3"/>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3" w:type="pct"/>
            <w:gridSpan w:val="2"/>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21" w:type="pct"/>
            <w:gridSpan w:val="3"/>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38" w:type="pct"/>
            <w:gridSpan w:val="3"/>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228" w:type="pct"/>
            <w:gridSpan w:val="2"/>
            <w:tcBorders>
              <w:top w:val="single" w:sz="4"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0</w:t>
            </w:r>
          </w:p>
        </w:tc>
        <w:tc>
          <w:tcPr>
            <w:tcW w:w="489" w:type="pct"/>
            <w:gridSpan w:val="2"/>
            <w:tcBorders>
              <w:top w:val="single" w:sz="4"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82" w:type="pct"/>
            <w:gridSpan w:val="2"/>
            <w:tcBorders>
              <w:top w:val="single" w:sz="4" w:space="0" w:color="auto"/>
              <w:left w:val="single" w:sz="4"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240"/>
        </w:trPr>
        <w:tc>
          <w:tcPr>
            <w:tcW w:w="197" w:type="pct"/>
            <w:gridSpan w:val="2"/>
            <w:tcBorders>
              <w:top w:val="single" w:sz="6" w:space="0" w:color="auto"/>
              <w:left w:val="single" w:sz="6"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p>
        </w:tc>
        <w:tc>
          <w:tcPr>
            <w:tcW w:w="1563" w:type="pct"/>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Показатель 2: Количество ДТП</w:t>
            </w:r>
          </w:p>
        </w:tc>
        <w:tc>
          <w:tcPr>
            <w:tcW w:w="231" w:type="pct"/>
            <w:gridSpan w:val="2"/>
            <w:tcBorders>
              <w:top w:val="single" w:sz="6" w:space="0" w:color="auto"/>
              <w:left w:val="single" w:sz="4" w:space="0" w:color="auto"/>
              <w:bottom w:val="single" w:sz="6" w:space="0" w:color="auto"/>
              <w:right w:val="single" w:sz="4" w:space="0" w:color="auto"/>
            </w:tcBorders>
            <w:vAlign w:val="center"/>
          </w:tcPr>
          <w:p w:rsidR="00036F97" w:rsidRPr="004C704E" w:rsidRDefault="00036F97" w:rsidP="00E717AC">
            <w:pPr>
              <w:pStyle w:val="ConsPlusNonformat"/>
              <w:widowControl/>
              <w:jc w:val="both"/>
              <w:rPr>
                <w:rFonts w:ascii="Times New Roman" w:hAnsi="Times New Roman" w:cs="Times New Roman"/>
              </w:rPr>
            </w:pPr>
            <w:r w:rsidRPr="004C704E">
              <w:rPr>
                <w:rFonts w:ascii="Times New Roman" w:hAnsi="Times New Roman" w:cs="Times New Roman"/>
              </w:rPr>
              <w:t>Ед.</w:t>
            </w:r>
          </w:p>
        </w:tc>
        <w:tc>
          <w:tcPr>
            <w:tcW w:w="235" w:type="pct"/>
            <w:tcBorders>
              <w:top w:val="single" w:sz="6" w:space="0" w:color="auto"/>
              <w:left w:val="single" w:sz="4" w:space="0" w:color="auto"/>
              <w:bottom w:val="single" w:sz="6" w:space="0" w:color="auto"/>
              <w:right w:val="single" w:sz="4" w:space="0" w:color="auto"/>
            </w:tcBorders>
            <w:shd w:val="clear" w:color="auto" w:fill="auto"/>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186</w:t>
            </w:r>
          </w:p>
        </w:tc>
        <w:tc>
          <w:tcPr>
            <w:tcW w:w="214" w:type="pct"/>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30"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135</w:t>
            </w:r>
          </w:p>
        </w:tc>
        <w:tc>
          <w:tcPr>
            <w:tcW w:w="237"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135</w:t>
            </w:r>
          </w:p>
        </w:tc>
        <w:tc>
          <w:tcPr>
            <w:tcW w:w="233" w:type="pct"/>
            <w:gridSpan w:val="2"/>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133</w:t>
            </w:r>
          </w:p>
        </w:tc>
        <w:tc>
          <w:tcPr>
            <w:tcW w:w="221"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133</w:t>
            </w:r>
          </w:p>
        </w:tc>
        <w:tc>
          <w:tcPr>
            <w:tcW w:w="238" w:type="pct"/>
            <w:gridSpan w:val="3"/>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130</w:t>
            </w:r>
          </w:p>
        </w:tc>
        <w:tc>
          <w:tcPr>
            <w:tcW w:w="228" w:type="pct"/>
            <w:gridSpan w:val="2"/>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130</w:t>
            </w:r>
          </w:p>
        </w:tc>
        <w:tc>
          <w:tcPr>
            <w:tcW w:w="489" w:type="pct"/>
            <w:gridSpan w:val="2"/>
            <w:tcBorders>
              <w:top w:val="single" w:sz="6" w:space="0" w:color="auto"/>
              <w:left w:val="single" w:sz="4" w:space="0" w:color="auto"/>
              <w:bottom w:val="single" w:sz="6" w:space="0" w:color="auto"/>
              <w:right w:val="single" w:sz="4"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82" w:type="pct"/>
            <w:gridSpan w:val="2"/>
            <w:tcBorders>
              <w:top w:val="single" w:sz="6" w:space="0" w:color="auto"/>
              <w:left w:val="single" w:sz="4" w:space="0" w:color="auto"/>
              <w:bottom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nformat"/>
              <w:widowControl/>
              <w:jc w:val="center"/>
              <w:rPr>
                <w:rFonts w:ascii="Times New Roman" w:hAnsi="Times New Roman" w:cs="Times New Roman"/>
              </w:rPr>
            </w:pPr>
            <w:r w:rsidRPr="004C704E">
              <w:rPr>
                <w:rFonts w:ascii="Times New Roman" w:hAnsi="Times New Roman" w:cs="Times New Roman"/>
              </w:rPr>
              <w:t>Показатели задачи 1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3A4B5C">
        <w:trPr>
          <w:cantSplit/>
          <w:trHeight w:val="522"/>
        </w:trPr>
        <w:tc>
          <w:tcPr>
            <w:tcW w:w="187" w:type="pct"/>
            <w:vMerge w:val="restart"/>
            <w:tcBorders>
              <w:top w:val="single" w:sz="6" w:space="0" w:color="auto"/>
              <w:left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r w:rsidRPr="004C704E">
              <w:rPr>
                <w:rFonts w:ascii="Times New Roman" w:hAnsi="Times New Roman" w:cs="Times New Roman"/>
              </w:rPr>
              <w:t>Показатель 1 задачи 1: Количество детей, пострадавших в результате ДТП</w:t>
            </w:r>
          </w:p>
        </w:tc>
        <w:tc>
          <w:tcPr>
            <w:tcW w:w="228" w:type="pct"/>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Чел.</w:t>
            </w:r>
          </w:p>
        </w:tc>
        <w:tc>
          <w:tcPr>
            <w:tcW w:w="238" w:type="pct"/>
            <w:gridSpan w:val="2"/>
            <w:tcBorders>
              <w:top w:val="single" w:sz="6" w:space="0" w:color="auto"/>
              <w:left w:val="single" w:sz="6" w:space="0" w:color="auto"/>
              <w:bottom w:val="single" w:sz="4" w:space="0" w:color="auto"/>
              <w:right w:val="single" w:sz="6" w:space="0" w:color="auto"/>
            </w:tcBorders>
            <w:shd w:val="clear" w:color="auto" w:fill="auto"/>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2</w:t>
            </w:r>
          </w:p>
        </w:tc>
        <w:tc>
          <w:tcPr>
            <w:tcW w:w="228"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w:t>
            </w:r>
          </w:p>
        </w:tc>
        <w:tc>
          <w:tcPr>
            <w:tcW w:w="229" w:type="pct"/>
            <w:gridSpan w:val="3"/>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w:t>
            </w:r>
          </w:p>
        </w:tc>
        <w:tc>
          <w:tcPr>
            <w:tcW w:w="233" w:type="pct"/>
            <w:gridSpan w:val="3"/>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1</w:t>
            </w:r>
          </w:p>
        </w:tc>
        <w:tc>
          <w:tcPr>
            <w:tcW w:w="233"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8" w:type="pct"/>
            <w:gridSpan w:val="3"/>
            <w:tcBorders>
              <w:top w:val="single" w:sz="6" w:space="0" w:color="auto"/>
              <w:left w:val="single" w:sz="6" w:space="0" w:color="auto"/>
              <w:bottom w:val="single" w:sz="4"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32" w:type="pct"/>
            <w:gridSpan w:val="3"/>
            <w:tcBorders>
              <w:top w:val="single" w:sz="6" w:space="0" w:color="auto"/>
              <w:left w:val="single" w:sz="4" w:space="0" w:color="auto"/>
              <w:bottom w:val="single" w:sz="4" w:space="0" w:color="auto"/>
              <w:right w:val="single" w:sz="4"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9" w:type="pct"/>
            <w:gridSpan w:val="2"/>
            <w:tcBorders>
              <w:top w:val="single" w:sz="6" w:space="0" w:color="auto"/>
              <w:left w:val="single" w:sz="4" w:space="0" w:color="auto"/>
              <w:bottom w:val="single" w:sz="4"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487" w:type="pct"/>
            <w:gridSpan w:val="2"/>
            <w:tcBorders>
              <w:top w:val="single" w:sz="6" w:space="0" w:color="auto"/>
              <w:left w:val="single" w:sz="6" w:space="0" w:color="auto"/>
              <w:bottom w:val="single" w:sz="4"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75" w:type="pct"/>
            <w:tcBorders>
              <w:top w:val="single" w:sz="6" w:space="0" w:color="auto"/>
              <w:left w:val="single" w:sz="6" w:space="0" w:color="auto"/>
              <w:bottom w:val="single" w:sz="4"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477"/>
        </w:trPr>
        <w:tc>
          <w:tcPr>
            <w:tcW w:w="187" w:type="pct"/>
            <w:vMerge/>
            <w:tcBorders>
              <w:left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tcBorders>
              <w:top w:val="single" w:sz="4" w:space="0" w:color="auto"/>
              <w:left w:val="single" w:sz="6" w:space="0" w:color="auto"/>
              <w:right w:val="single" w:sz="6" w:space="0" w:color="auto"/>
            </w:tcBorders>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Показатель 2 задачи 1: Количество ДТП с пострадавшими</w:t>
            </w:r>
          </w:p>
        </w:tc>
        <w:tc>
          <w:tcPr>
            <w:tcW w:w="228" w:type="pct"/>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Ед.</w:t>
            </w:r>
          </w:p>
        </w:tc>
        <w:tc>
          <w:tcPr>
            <w:tcW w:w="238" w:type="pct"/>
            <w:gridSpan w:val="2"/>
            <w:tcBorders>
              <w:top w:val="single" w:sz="4" w:space="0" w:color="auto"/>
              <w:left w:val="single" w:sz="6" w:space="0" w:color="auto"/>
              <w:right w:val="single" w:sz="6" w:space="0" w:color="auto"/>
            </w:tcBorders>
            <w:shd w:val="clear" w:color="auto" w:fill="auto"/>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14</w:t>
            </w:r>
          </w:p>
        </w:tc>
        <w:tc>
          <w:tcPr>
            <w:tcW w:w="228" w:type="pct"/>
            <w:gridSpan w:val="2"/>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16</w:t>
            </w:r>
          </w:p>
        </w:tc>
        <w:tc>
          <w:tcPr>
            <w:tcW w:w="229" w:type="pct"/>
            <w:gridSpan w:val="3"/>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16</w:t>
            </w:r>
          </w:p>
        </w:tc>
        <w:tc>
          <w:tcPr>
            <w:tcW w:w="233" w:type="pct"/>
            <w:gridSpan w:val="3"/>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16</w:t>
            </w:r>
          </w:p>
        </w:tc>
        <w:tc>
          <w:tcPr>
            <w:tcW w:w="233" w:type="pct"/>
            <w:gridSpan w:val="2"/>
            <w:tcBorders>
              <w:top w:val="single" w:sz="4" w:space="0" w:color="auto"/>
              <w:left w:val="single" w:sz="6"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c>
          <w:tcPr>
            <w:tcW w:w="228" w:type="pct"/>
            <w:gridSpan w:val="3"/>
            <w:tcBorders>
              <w:top w:val="single" w:sz="4" w:space="0" w:color="auto"/>
              <w:left w:val="single" w:sz="6"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c>
          <w:tcPr>
            <w:tcW w:w="232" w:type="pct"/>
            <w:gridSpan w:val="3"/>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c>
          <w:tcPr>
            <w:tcW w:w="229" w:type="pct"/>
            <w:gridSpan w:val="2"/>
            <w:tcBorders>
              <w:top w:val="single" w:sz="4" w:space="0" w:color="auto"/>
              <w:left w:val="single" w:sz="4" w:space="0" w:color="auto"/>
              <w:right w:val="single" w:sz="6"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14</w:t>
            </w:r>
          </w:p>
        </w:tc>
        <w:tc>
          <w:tcPr>
            <w:tcW w:w="487" w:type="pct"/>
            <w:gridSpan w:val="2"/>
            <w:tcBorders>
              <w:top w:val="single" w:sz="4" w:space="0" w:color="auto"/>
              <w:left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ежеквартально</w:t>
            </w:r>
          </w:p>
        </w:tc>
        <w:tc>
          <w:tcPr>
            <w:tcW w:w="675" w:type="pct"/>
            <w:tcBorders>
              <w:top w:val="single" w:sz="4" w:space="0" w:color="auto"/>
              <w:left w:val="single" w:sz="6" w:space="0" w:color="auto"/>
              <w:right w:val="single" w:sz="6" w:space="0" w:color="auto"/>
            </w:tcBorders>
          </w:tcPr>
          <w:p w:rsidR="00036F97" w:rsidRPr="004C704E" w:rsidRDefault="00036F97" w:rsidP="00E717AC">
            <w:pPr>
              <w:ind w:firstLine="0"/>
              <w:jc w:val="center"/>
              <w:rPr>
                <w:sz w:val="20"/>
                <w:szCs w:val="20"/>
              </w:rPr>
            </w:pPr>
            <w:r w:rsidRPr="004C704E">
              <w:rPr>
                <w:sz w:val="20"/>
                <w:szCs w:val="20"/>
              </w:rPr>
              <w:t>ведомственная статистика</w:t>
            </w:r>
          </w:p>
        </w:tc>
      </w:tr>
      <w:tr w:rsidR="00036F97" w:rsidRPr="004C704E" w:rsidTr="003A4B5C">
        <w:trPr>
          <w:cantSplit/>
          <w:trHeight w:val="240"/>
        </w:trPr>
        <w:tc>
          <w:tcPr>
            <w:tcW w:w="5000" w:type="pct"/>
            <w:gridSpan w:val="27"/>
            <w:tcBorders>
              <w:top w:val="single" w:sz="4"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Показатели задачи 2 (Совершенствование организации движения транспорта и пешеходов)</w:t>
            </w:r>
          </w:p>
        </w:tc>
      </w:tr>
      <w:tr w:rsidR="00036F97" w:rsidRPr="004C704E" w:rsidTr="003A4B5C">
        <w:trPr>
          <w:cantSplit/>
          <w:trHeight w:val="240"/>
        </w:trPr>
        <w:tc>
          <w:tcPr>
            <w:tcW w:w="187" w:type="pct"/>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p>
        </w:tc>
        <w:tc>
          <w:tcPr>
            <w:tcW w:w="1572" w:type="pct"/>
            <w:gridSpan w:val="2"/>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rPr>
                <w:rFonts w:ascii="Times New Roman" w:hAnsi="Times New Roman" w:cs="Times New Roman"/>
              </w:rPr>
            </w:pPr>
            <w:r w:rsidRPr="004C704E">
              <w:rPr>
                <w:rFonts w:ascii="Times New Roman" w:hAnsi="Times New Roman" w:cs="Times New Roman"/>
              </w:rPr>
              <w:t>Показатель задачи 2: Количество наездов на пешеходов</w:t>
            </w:r>
          </w:p>
        </w:tc>
        <w:tc>
          <w:tcPr>
            <w:tcW w:w="228" w:type="pct"/>
            <w:tcBorders>
              <w:top w:val="single" w:sz="6" w:space="0" w:color="auto"/>
              <w:left w:val="single" w:sz="6" w:space="0" w:color="auto"/>
              <w:bottom w:val="single" w:sz="6" w:space="0" w:color="auto"/>
              <w:right w:val="single" w:sz="6" w:space="0" w:color="auto"/>
            </w:tcBorders>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Ед.</w:t>
            </w:r>
          </w:p>
        </w:tc>
        <w:tc>
          <w:tcPr>
            <w:tcW w:w="23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41"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45"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05"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44"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76" w:type="pct"/>
            <w:gridSpan w:val="3"/>
            <w:tcBorders>
              <w:top w:val="single" w:sz="6" w:space="0" w:color="auto"/>
              <w:left w:val="single" w:sz="6" w:space="0" w:color="auto"/>
              <w:bottom w:val="single" w:sz="6" w:space="0" w:color="auto"/>
              <w:right w:val="single" w:sz="4"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173" w:type="pct"/>
            <w:gridSpan w:val="2"/>
            <w:tcBorders>
              <w:top w:val="single" w:sz="6" w:space="0" w:color="auto"/>
              <w:left w:val="single" w:sz="4" w:space="0" w:color="auto"/>
              <w:bottom w:val="single" w:sz="6" w:space="0" w:color="auto"/>
              <w:right w:val="single" w:sz="4"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229" w:type="pct"/>
            <w:gridSpan w:val="2"/>
            <w:tcBorders>
              <w:top w:val="single" w:sz="6" w:space="0" w:color="auto"/>
              <w:left w:val="single" w:sz="4" w:space="0" w:color="auto"/>
              <w:bottom w:val="single" w:sz="6" w:space="0" w:color="auto"/>
              <w:right w:val="single" w:sz="6" w:space="0" w:color="auto"/>
            </w:tcBorders>
            <w:shd w:val="clear" w:color="auto" w:fill="auto"/>
            <w:vAlign w:val="bottom"/>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0</w:t>
            </w:r>
          </w:p>
        </w:tc>
        <w:tc>
          <w:tcPr>
            <w:tcW w:w="487" w:type="pct"/>
            <w:gridSpan w:val="2"/>
            <w:tcBorders>
              <w:top w:val="single" w:sz="6" w:space="0" w:color="auto"/>
              <w:left w:val="single" w:sz="6" w:space="0" w:color="auto"/>
              <w:bottom w:val="single" w:sz="6" w:space="0" w:color="auto"/>
              <w:right w:val="single" w:sz="6" w:space="0" w:color="auto"/>
            </w:tcBorders>
            <w:vAlign w:val="center"/>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ежеквартально</w:t>
            </w:r>
          </w:p>
        </w:tc>
        <w:tc>
          <w:tcPr>
            <w:tcW w:w="675" w:type="pct"/>
            <w:tcBorders>
              <w:top w:val="single" w:sz="6" w:space="0" w:color="auto"/>
              <w:left w:val="single" w:sz="6" w:space="0" w:color="auto"/>
              <w:bottom w:val="single" w:sz="6" w:space="0" w:color="auto"/>
              <w:right w:val="single" w:sz="6" w:space="0" w:color="auto"/>
            </w:tcBorders>
          </w:tcPr>
          <w:p w:rsidR="00036F97" w:rsidRPr="004C704E" w:rsidRDefault="00036F97" w:rsidP="00E717AC">
            <w:pPr>
              <w:pStyle w:val="ConsPlusNormal"/>
              <w:widowControl/>
              <w:jc w:val="center"/>
              <w:rPr>
                <w:rFonts w:ascii="Times New Roman" w:hAnsi="Times New Roman" w:cs="Times New Roman"/>
              </w:rPr>
            </w:pPr>
            <w:r w:rsidRPr="004C704E">
              <w:rPr>
                <w:rFonts w:ascii="Times New Roman" w:hAnsi="Times New Roman" w:cs="Times New Roman"/>
              </w:rPr>
              <w:t>ведомственная статистика</w:t>
            </w:r>
          </w:p>
        </w:tc>
      </w:tr>
    </w:tbl>
    <w:p w:rsidR="00036F97" w:rsidRPr="004C704E" w:rsidRDefault="00036F97" w:rsidP="00E717AC">
      <w:pPr>
        <w:pStyle w:val="ConsPlusNormal"/>
        <w:rPr>
          <w:rFonts w:ascii="Times New Roman" w:hAnsi="Times New Roman" w:cs="Times New Roman"/>
          <w:sz w:val="28"/>
          <w:szCs w:val="28"/>
        </w:rPr>
      </w:pPr>
    </w:p>
    <w:p w:rsidR="00036F97" w:rsidRPr="004C704E" w:rsidRDefault="00036F97" w:rsidP="00E717AC">
      <w:pPr>
        <w:spacing w:after="200" w:line="276" w:lineRule="auto"/>
        <w:ind w:firstLine="0"/>
        <w:rPr>
          <w:rFonts w:eastAsiaTheme="minorEastAsia"/>
        </w:rPr>
      </w:pPr>
      <w:r w:rsidRPr="004C704E">
        <w:br w:type="page"/>
      </w:r>
    </w:p>
    <w:p w:rsidR="00036F97" w:rsidRPr="005579CE" w:rsidRDefault="00036F97" w:rsidP="005579CE">
      <w:pPr>
        <w:pStyle w:val="ConsPlusNormal"/>
        <w:ind w:left="9923"/>
        <w:jc w:val="both"/>
        <w:rPr>
          <w:rFonts w:ascii="Times New Roman" w:hAnsi="Times New Roman" w:cs="Times New Roman"/>
        </w:rPr>
      </w:pPr>
      <w:r w:rsidRPr="005579CE">
        <w:rPr>
          <w:rFonts w:ascii="Times New Roman" w:hAnsi="Times New Roman" w:cs="Times New Roman"/>
        </w:rPr>
        <w:lastRenderedPageBreak/>
        <w:t>Таблица 2</w:t>
      </w:r>
    </w:p>
    <w:p w:rsidR="00036F97" w:rsidRPr="005579CE" w:rsidRDefault="00036F97" w:rsidP="005579CE">
      <w:pPr>
        <w:pStyle w:val="ConsPlusNormal"/>
        <w:ind w:left="9923"/>
        <w:jc w:val="both"/>
        <w:rPr>
          <w:rFonts w:ascii="Times New Roman" w:hAnsi="Times New Roman" w:cs="Times New Roman"/>
        </w:rPr>
      </w:pPr>
      <w:r w:rsidRPr="005579CE">
        <w:rPr>
          <w:rFonts w:ascii="Times New Roman" w:hAnsi="Times New Roman" w:cs="Times New Roman"/>
        </w:rPr>
        <w:t xml:space="preserve">к подпрограмме 3 «Повышение </w:t>
      </w:r>
      <w:r w:rsidR="005579CE" w:rsidRPr="005579CE">
        <w:rPr>
          <w:rFonts w:ascii="Times New Roman" w:hAnsi="Times New Roman" w:cs="Times New Roman"/>
        </w:rPr>
        <w:t>б</w:t>
      </w:r>
      <w:r w:rsidRPr="005579CE">
        <w:rPr>
          <w:rFonts w:ascii="Times New Roman" w:hAnsi="Times New Roman" w:cs="Times New Roman"/>
        </w:rPr>
        <w:t>езопасности дорожного движения»</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Перечень</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основных мероприятий и ресурсное обеспечение подпрограммы 3 «Повышение безопасности дорожного движения»</w:t>
      </w:r>
    </w:p>
    <w:p w:rsidR="00036F97" w:rsidRPr="004C704E" w:rsidRDefault="00036F97" w:rsidP="00E717AC">
      <w:pPr>
        <w:pStyle w:val="ConsPlusNormal"/>
        <w:jc w:val="center"/>
        <w:rPr>
          <w:rFonts w:ascii="Times New Roman" w:hAnsi="Times New Roman" w:cs="Times New Roman"/>
          <w:sz w:val="24"/>
          <w:szCs w:val="24"/>
        </w:rPr>
      </w:pPr>
    </w:p>
    <w:tbl>
      <w:tblPr>
        <w:tblW w:w="14885" w:type="dxa"/>
        <w:tblInd w:w="-324" w:type="dxa"/>
        <w:tblLayout w:type="fixed"/>
        <w:tblCellMar>
          <w:top w:w="75" w:type="dxa"/>
          <w:left w:w="0" w:type="dxa"/>
          <w:bottom w:w="75" w:type="dxa"/>
          <w:right w:w="0" w:type="dxa"/>
        </w:tblCellMar>
        <w:tblLook w:val="0000"/>
      </w:tblPr>
      <w:tblGrid>
        <w:gridCol w:w="2978"/>
        <w:gridCol w:w="1275"/>
        <w:gridCol w:w="1134"/>
        <w:gridCol w:w="1560"/>
        <w:gridCol w:w="1560"/>
        <w:gridCol w:w="992"/>
        <w:gridCol w:w="1134"/>
        <w:gridCol w:w="1843"/>
        <w:gridCol w:w="1133"/>
        <w:gridCol w:w="1276"/>
      </w:tblGrid>
      <w:tr w:rsidR="00036F97" w:rsidRPr="004C704E" w:rsidTr="005579CE">
        <w:trPr>
          <w:trHeight w:val="238"/>
        </w:trPr>
        <w:tc>
          <w:tcPr>
            <w:tcW w:w="29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Участник/</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участник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36F97" w:rsidRPr="004C704E" w:rsidTr="005579CE">
        <w:trPr>
          <w:trHeight w:val="679"/>
        </w:trPr>
        <w:tc>
          <w:tcPr>
            <w:tcW w:w="2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24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r>
      <w:tr w:rsidR="00036F97" w:rsidRPr="004C704E" w:rsidTr="005579CE">
        <w:trPr>
          <w:trHeight w:val="482"/>
        </w:trPr>
        <w:tc>
          <w:tcPr>
            <w:tcW w:w="2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и 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значения по годам реализации</w:t>
            </w:r>
          </w:p>
        </w:tc>
      </w:tr>
      <w:tr w:rsidR="00036F97" w:rsidRPr="004C704E" w:rsidTr="005579CE">
        <w:trPr>
          <w:trHeight w:val="194"/>
        </w:trPr>
        <w:tc>
          <w:tcPr>
            <w:tcW w:w="2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lang w:val="en-US"/>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1</w:t>
            </w:r>
            <w:r w:rsidRPr="004C704E">
              <w:rPr>
                <w:rFonts w:ascii="Times New Roman" w:hAnsi="Times New Roman" w:cs="Times New Roman"/>
                <w:lang w:val="en-US"/>
              </w:rPr>
              <w:t>0</w:t>
            </w:r>
          </w:p>
        </w:tc>
      </w:tr>
      <w:tr w:rsidR="00036F97" w:rsidRPr="004C704E" w:rsidTr="005579CE">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Подпрограмма «Повышение безопасности дорожного движения»</w:t>
            </w:r>
          </w:p>
        </w:tc>
      </w:tr>
      <w:tr w:rsidR="00036F97" w:rsidRPr="004C704E" w:rsidTr="005579CE">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Администрация Каргасокского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УООП, муниципальные образовательные организации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внутренних дел по Каргасокскому району Томской области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06"/>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Количество детей, пострадавших в результате дорожно-транспортных происшествий, чел.</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2: </w:t>
            </w:r>
            <w:r w:rsidRPr="004C704E">
              <w:rPr>
                <w:rFonts w:ascii="Times New Roman" w:hAnsi="Times New Roman"/>
              </w:rPr>
              <w:t>Количество ДТП с пострадавшими,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16</w:t>
            </w:r>
          </w:p>
        </w:tc>
      </w:tr>
      <w:tr w:rsidR="00036F97" w:rsidRPr="004C704E" w:rsidTr="005579CE">
        <w:trPr>
          <w:trHeight w:val="328"/>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16</w:t>
            </w:r>
          </w:p>
        </w:tc>
      </w:tr>
      <w:tr w:rsidR="00036F97" w:rsidRPr="004C704E" w:rsidTr="005579CE">
        <w:trPr>
          <w:trHeight w:val="2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ind w:firstLine="0"/>
              <w:jc w:val="center"/>
              <w:rPr>
                <w:sz w:val="20"/>
                <w:szCs w:val="20"/>
              </w:rPr>
            </w:pPr>
            <w:r w:rsidRPr="004C704E">
              <w:rPr>
                <w:sz w:val="20"/>
                <w:szCs w:val="20"/>
              </w:rPr>
              <w:t>Показатель 2: 15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1: 0 </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ind w:firstLine="0"/>
              <w:jc w:val="center"/>
              <w:rPr>
                <w:sz w:val="20"/>
                <w:szCs w:val="20"/>
              </w:rPr>
            </w:pPr>
            <w:r w:rsidRPr="004C704E">
              <w:rPr>
                <w:sz w:val="20"/>
                <w:szCs w:val="20"/>
              </w:rPr>
              <w:t>Показатель 2: 15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14</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Оснащение специализированных кабинетов и площадок по обучению Правилам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УООП, 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оснащенных специализированных кабинетов и площадок по обучению правилам дорожного движения,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9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rPr>
          <w:trHeight w:val="20"/>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2: Обустройство мест разворота школьных автобусов на территориях 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УООП, 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обустроенных мест разворота школьных автобусов на территориях муниципальных образовательных организаций,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3: Участие в акциях «Внимание: Дети!»; «Внимание: Пешеход!»; «Зебра» и др.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органы местного самоуправления сельских поселений района, УООП, 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учащихся образовательных организаций района, принявших участие в акциях, чел.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4: Размещение информационных материалов по вопросам безопасности дорожного движения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Ведущий специалист ГО и ЧС Администрации Каргасокского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информационных материалов, размещенных в СМИ,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5: Приобретение печатных и электронных учебных пособий по изучению Правил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приобретенных экземпляров печатных и электронных учебных пособий по изучению Правил дорожного движения,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6: Приобретение и распространение среди дошкольников и учащихся младших классов </w:t>
            </w:r>
            <w:proofErr w:type="spellStart"/>
            <w:r w:rsidRPr="004C704E">
              <w:rPr>
                <w:rFonts w:ascii="Times New Roman" w:hAnsi="Times New Roman" w:cs="Times New Roman"/>
              </w:rPr>
              <w:t>световозвращающих</w:t>
            </w:r>
            <w:proofErr w:type="spellEnd"/>
            <w:r w:rsidRPr="004C704E">
              <w:rPr>
                <w:rFonts w:ascii="Times New Roman" w:hAnsi="Times New Roman" w:cs="Times New Roman"/>
              </w:rPr>
              <w:t xml:space="preserve"> приспособлений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муниципальные образовательные организации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Показатель: Количество выданных дошкольникам и учащимся младших классов </w:t>
            </w:r>
            <w:proofErr w:type="spellStart"/>
            <w:r w:rsidRPr="004C704E">
              <w:rPr>
                <w:rFonts w:ascii="Times New Roman" w:hAnsi="Times New Roman" w:cs="Times New Roman"/>
              </w:rPr>
              <w:t>световозвращающих</w:t>
            </w:r>
            <w:proofErr w:type="spellEnd"/>
            <w:r w:rsidRPr="004C704E">
              <w:rPr>
                <w:rFonts w:ascii="Times New Roman" w:hAnsi="Times New Roman" w:cs="Times New Roman"/>
              </w:rPr>
              <w:t xml:space="preserve"> приспособлений, комплектов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25</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Мероприятие 7: Издание печатной продукции по пропаганде безопасности дорожного движения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УООП</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экземпляров изданной печатной продукции по пропаганде безопасности дорожного движения,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8. Проведение комплексных весенне-летних и осенне-зимних проверок эксплуатационного состояния автомобильных дорог, автобусных маршрутов, в т.ч. школьных маршрутов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Администрация Каргасокского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УООП,</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внутренних дел по Каргасокскому району Томской области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проведенных проверок эксплуатационного состояния автомобильных дорог, автобусных маршрутов, в т.ч. школьных маршрутов,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4</w:t>
            </w:r>
          </w:p>
        </w:tc>
      </w:tr>
      <w:tr w:rsidR="00036F97" w:rsidRPr="004C704E" w:rsidTr="005579CE">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Задача 2 подпрограммы: Совершенствование организации движения транспорта и пешеходов</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Основное мероприятие: Совершенствование организации движения транспорта 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r w:rsidRPr="004C704E">
              <w:rPr>
                <w:rFonts w:ascii="Times New Roman" w:hAnsi="Times New Roman" w:cs="Times New Roman"/>
              </w:rPr>
              <w:t>Ведущий специалист ГО и ЧС Администрации Каргасокского района, 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Количество наездов на пешеходов,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930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930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1: Установка дорожных знаков и нанесение дорожной разметки, обустройство искусственных неровностей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Количество установленных дорожных знаков, ед.</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Протяженность участков автодорог, на которых нанесена дорожная разметка, км.</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Количество обустроенных искусственных неровностей,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0</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rPr>
          <w:trHeight w:val="675"/>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1: 5</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2: 0,1</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3: 2</w:t>
            </w:r>
          </w:p>
        </w:tc>
      </w:tr>
      <w:tr w:rsidR="00036F97" w:rsidRPr="004C704E" w:rsidTr="005579CE">
        <w:trPr>
          <w:trHeight w:val="135"/>
        </w:trPr>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2: Строительство и ремонт тротуаров на территориях населенных пунктов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2170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r w:rsidRPr="004C704E">
              <w:rPr>
                <w:rFonts w:ascii="Times New Roman" w:hAnsi="Times New Roman" w:cs="Times New Roman"/>
              </w:rPr>
              <w:t>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Показатель: Протяженность построенных (отремонтированных) тротуаров, км.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2,65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2,65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2,05</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C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2,05</w:t>
            </w:r>
          </w:p>
        </w:tc>
      </w:tr>
      <w:tr w:rsidR="00036F97" w:rsidRPr="004C704E" w:rsidTr="005579CE">
        <w:trPr>
          <w:trHeight w:val="135"/>
        </w:trPr>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Мероприятие 3: Обустройство улично-дорожной сети уличным освещением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1230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органы местного самоуправления сельских поселений района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rPr>
                <w:sz w:val="20"/>
                <w:szCs w:val="20"/>
              </w:rPr>
              <w:t>Показатель 1: Количество установленных (отремонтированных) светильников уличного освещения, ед.</w:t>
            </w:r>
          </w:p>
          <w:p w:rsidR="00036F97" w:rsidRPr="004C704E" w:rsidRDefault="00036F97" w:rsidP="00E717AC">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13</w:t>
            </w:r>
          </w:p>
        </w:tc>
      </w:tr>
      <w:tr w:rsidR="00036F97" w:rsidRPr="004C704E" w:rsidTr="005579CE">
        <w:trPr>
          <w:trHeight w:val="1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13</w:t>
            </w:r>
          </w:p>
        </w:tc>
      </w:tr>
      <w:tr w:rsidR="00036F97" w:rsidRPr="004C704E" w:rsidTr="005579CE">
        <w:trPr>
          <w:trHeight w:val="135"/>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15</w:t>
            </w:r>
          </w:p>
        </w:tc>
      </w:tr>
      <w:tr w:rsidR="00036F97" w:rsidRPr="004C704E" w:rsidTr="005579CE">
        <w:tc>
          <w:tcPr>
            <w:tcW w:w="2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Ведущий специалист ГО и ЧС Администрации Каргасокского района, Администрация Каргасокского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УООП,</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муниципальные образовательные организации района,</w:t>
            </w:r>
          </w:p>
          <w:p w:rsidR="00036F97" w:rsidRPr="004C704E" w:rsidRDefault="00036F97" w:rsidP="00E717AC">
            <w:pPr>
              <w:widowControl w:val="0"/>
              <w:autoSpaceDE w:val="0"/>
              <w:autoSpaceDN w:val="0"/>
              <w:adjustRightInd w:val="0"/>
              <w:ind w:firstLine="0"/>
              <w:jc w:val="center"/>
              <w:rPr>
                <w:sz w:val="20"/>
                <w:szCs w:val="20"/>
              </w:rPr>
            </w:pPr>
            <w:r w:rsidRPr="004C704E">
              <w:rPr>
                <w:sz w:val="20"/>
                <w:szCs w:val="20"/>
              </w:rPr>
              <w:t>органы местного самоуправления сельских поселений района,</w:t>
            </w:r>
          </w:p>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внутренних дел по Каргасокскому району Томской области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34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43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p w:rsidR="00036F97" w:rsidRPr="004C704E" w:rsidRDefault="00036F97" w:rsidP="00E717A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85"/>
        </w:trPr>
        <w:tc>
          <w:tcPr>
            <w:tcW w:w="2978"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r w:rsidR="00036F97" w:rsidRPr="004C704E" w:rsidTr="005579CE">
        <w:trPr>
          <w:trHeight w:val="240"/>
        </w:trPr>
        <w:tc>
          <w:tcPr>
            <w:tcW w:w="2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Х</w:t>
            </w:r>
          </w:p>
        </w:tc>
      </w:tr>
    </w:tbl>
    <w:p w:rsidR="00036F97" w:rsidRPr="004C704E" w:rsidRDefault="00036F97" w:rsidP="00E717AC">
      <w:pPr>
        <w:autoSpaceDE w:val="0"/>
        <w:autoSpaceDN w:val="0"/>
        <w:adjustRightInd w:val="0"/>
        <w:ind w:left="5529" w:firstLine="0"/>
        <w:jc w:val="right"/>
        <w:outlineLvl w:val="1"/>
        <w:rPr>
          <w:color w:val="FF0000"/>
        </w:rPr>
        <w:sectPr w:rsidR="00036F97" w:rsidRPr="004C704E" w:rsidSect="005579CE">
          <w:type w:val="continuous"/>
          <w:pgSz w:w="16838" w:h="11905" w:orient="landscape" w:code="9"/>
          <w:pgMar w:top="1134" w:right="850" w:bottom="1134" w:left="1701" w:header="720" w:footer="720" w:gutter="0"/>
          <w:cols w:space="720"/>
        </w:sectPr>
      </w:pPr>
    </w:p>
    <w:p w:rsidR="00036F97" w:rsidRPr="004C704E" w:rsidRDefault="00036F97" w:rsidP="00E717AC">
      <w:pPr>
        <w:spacing w:after="200" w:line="276" w:lineRule="auto"/>
        <w:ind w:firstLine="0"/>
        <w:jc w:val="center"/>
      </w:pPr>
      <w:r w:rsidRPr="004C704E">
        <w:lastRenderedPageBreak/>
        <w:t>4. Система мероприятий муниципальной программы «</w:t>
      </w:r>
      <w:hyperlink r:id="rId28" w:history="1">
        <w:r w:rsidRPr="004C704E">
          <w:rPr>
            <w:color w:val="000000"/>
          </w:rPr>
          <w:t>Обеспечение</w:t>
        </w:r>
      </w:hyperlink>
      <w:r w:rsidRPr="004C704E">
        <w:rPr>
          <w:color w:val="000000"/>
        </w:rPr>
        <w:t xml:space="preserve"> безопасности жизнедеятельности населения </w:t>
      </w:r>
      <w:r w:rsidRPr="004C704E">
        <w:t>муниципального образования</w:t>
      </w:r>
      <w:r w:rsidRPr="004C704E">
        <w:rPr>
          <w:color w:val="000000"/>
        </w:rPr>
        <w:t xml:space="preserve"> «Каргасокский район» </w:t>
      </w:r>
      <w:r w:rsidRPr="004C704E">
        <w:t>и ее ресурсное обеспечение</w:t>
      </w:r>
    </w:p>
    <w:p w:rsidR="00036F97" w:rsidRPr="004C704E" w:rsidRDefault="00036F97" w:rsidP="002C39DB">
      <w:pPr>
        <w:pStyle w:val="ConsPlusNormal"/>
        <w:ind w:firstLine="709"/>
        <w:jc w:val="both"/>
        <w:rPr>
          <w:rFonts w:ascii="Times New Roman" w:hAnsi="Times New Roman" w:cs="Times New Roman"/>
          <w:sz w:val="24"/>
          <w:szCs w:val="24"/>
        </w:rPr>
      </w:pPr>
      <w:r w:rsidRPr="004C704E">
        <w:rPr>
          <w:rFonts w:ascii="Times New Roman" w:hAnsi="Times New Roman" w:cs="Times New Roman"/>
          <w:sz w:val="24"/>
          <w:szCs w:val="24"/>
        </w:rPr>
        <w:t>В рамках реализации муниципальной программы «</w:t>
      </w:r>
      <w:hyperlink r:id="rId29"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 предполагается выполнить мероприятия на общую сумму </w:t>
      </w:r>
      <w:r w:rsidR="000F15FE" w:rsidRPr="004C704E">
        <w:rPr>
          <w:rFonts w:ascii="Times New Roman" w:hAnsi="Times New Roman" w:cs="Times New Roman"/>
          <w:color w:val="000000"/>
          <w:sz w:val="24"/>
          <w:szCs w:val="24"/>
        </w:rPr>
        <w:t>5 050</w:t>
      </w:r>
      <w:r w:rsidRPr="004C704E">
        <w:rPr>
          <w:rFonts w:ascii="Times New Roman" w:hAnsi="Times New Roman" w:cs="Times New Roman"/>
          <w:color w:val="000000"/>
          <w:sz w:val="24"/>
          <w:szCs w:val="24"/>
        </w:rPr>
        <w:t xml:space="preserve"> тысяч рублей. В связи с тем, что муниципальное образование «Каргасокский район» не имеет возможности принять участие в федеральных и (или) областных программах соответствующего профиля на условиях </w:t>
      </w:r>
      <w:proofErr w:type="spellStart"/>
      <w:r w:rsidRPr="004C704E">
        <w:rPr>
          <w:rFonts w:ascii="Times New Roman" w:hAnsi="Times New Roman" w:cs="Times New Roman"/>
          <w:color w:val="000000"/>
          <w:sz w:val="24"/>
          <w:szCs w:val="24"/>
        </w:rPr>
        <w:t>софинансирования</w:t>
      </w:r>
      <w:proofErr w:type="spellEnd"/>
      <w:r w:rsidRPr="004C704E">
        <w:rPr>
          <w:rFonts w:ascii="Times New Roman" w:hAnsi="Times New Roman" w:cs="Times New Roman"/>
          <w:color w:val="000000"/>
          <w:sz w:val="24"/>
          <w:szCs w:val="24"/>
        </w:rPr>
        <w:t xml:space="preserve"> реализация запланированных мероприятий будет производиться исключительно за счет средств бюджета муниципального образования «Каргасокский район».</w:t>
      </w:r>
    </w:p>
    <w:p w:rsidR="00036F97" w:rsidRPr="004C704E" w:rsidRDefault="00036F97" w:rsidP="002C39DB">
      <w:pPr>
        <w:pStyle w:val="ConsPlusNormal"/>
        <w:ind w:firstLine="709"/>
        <w:jc w:val="both"/>
        <w:rPr>
          <w:rFonts w:ascii="Times New Roman" w:hAnsi="Times New Roman" w:cs="Times New Roman"/>
          <w:color w:val="000000"/>
          <w:sz w:val="24"/>
          <w:szCs w:val="24"/>
        </w:rPr>
      </w:pPr>
      <w:r w:rsidRPr="004C704E">
        <w:rPr>
          <w:rFonts w:ascii="Times New Roman" w:hAnsi="Times New Roman" w:cs="Times New Roman"/>
          <w:sz w:val="24"/>
          <w:szCs w:val="24"/>
        </w:rPr>
        <w:t>Сведения о ресурсном обеспечении муниципальной программы «</w:t>
      </w:r>
      <w:hyperlink r:id="rId30"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 приведены в таблице 2 к муниципальной программе.</w:t>
      </w:r>
    </w:p>
    <w:p w:rsidR="00036F97" w:rsidRPr="004C704E" w:rsidRDefault="00036F97" w:rsidP="002C39DB">
      <w:pPr>
        <w:spacing w:after="200" w:line="276" w:lineRule="auto"/>
        <w:rPr>
          <w:color w:val="000000"/>
        </w:rPr>
      </w:pPr>
      <w:r w:rsidRPr="004C704E">
        <w:t>Сведения о ресурсном обеспечении муниципальной программы «</w:t>
      </w:r>
      <w:hyperlink r:id="rId31" w:history="1">
        <w:r w:rsidRPr="004C704E">
          <w:rPr>
            <w:color w:val="000000"/>
          </w:rPr>
          <w:t>Обеспечение</w:t>
        </w:r>
      </w:hyperlink>
      <w:r w:rsidRPr="004C704E">
        <w:rPr>
          <w:color w:val="000000"/>
        </w:rPr>
        <w:t xml:space="preserve"> безопасности жизнедеятельности населения </w:t>
      </w:r>
      <w:r w:rsidRPr="004C704E">
        <w:t>муниципального образования</w:t>
      </w:r>
      <w:r w:rsidRPr="004C704E">
        <w:rPr>
          <w:color w:val="000000"/>
        </w:rPr>
        <w:t xml:space="preserve"> «Каргасокский район» </w:t>
      </w:r>
      <w:r w:rsidRPr="004C704E">
        <w:t xml:space="preserve">за счет средств бюджета муниципального образования «Каргасокский район» по главным распорядителям бюджетных средств </w:t>
      </w:r>
      <w:r w:rsidRPr="004C704E">
        <w:rPr>
          <w:color w:val="000000"/>
        </w:rPr>
        <w:t>приведены в таблице 3 к муниципальной программе.</w:t>
      </w:r>
    </w:p>
    <w:p w:rsidR="00036F97" w:rsidRPr="004C704E" w:rsidRDefault="00036F97" w:rsidP="00E717AC">
      <w:pPr>
        <w:spacing w:after="200" w:line="276" w:lineRule="auto"/>
        <w:ind w:firstLine="0"/>
        <w:rPr>
          <w:color w:val="000000"/>
        </w:rPr>
        <w:sectPr w:rsidR="00036F97" w:rsidRPr="004C704E" w:rsidSect="005579CE">
          <w:type w:val="continuous"/>
          <w:pgSz w:w="11905" w:h="16838" w:code="9"/>
          <w:pgMar w:top="1134" w:right="850" w:bottom="1134" w:left="1701" w:header="720" w:footer="720" w:gutter="0"/>
          <w:cols w:space="720"/>
        </w:sectPr>
      </w:pPr>
    </w:p>
    <w:p w:rsidR="00036F97" w:rsidRPr="005579CE" w:rsidRDefault="00036F97" w:rsidP="00E717AC">
      <w:pPr>
        <w:pStyle w:val="ConsPlusNormal"/>
        <w:ind w:left="9923"/>
        <w:rPr>
          <w:rFonts w:ascii="Times New Roman" w:hAnsi="Times New Roman" w:cs="Times New Roman"/>
        </w:rPr>
      </w:pPr>
      <w:r w:rsidRPr="005579CE">
        <w:rPr>
          <w:rFonts w:ascii="Times New Roman" w:hAnsi="Times New Roman" w:cs="Times New Roman"/>
        </w:rPr>
        <w:lastRenderedPageBreak/>
        <w:t>Таблица 2</w:t>
      </w:r>
    </w:p>
    <w:p w:rsidR="00036F97" w:rsidRPr="005579CE" w:rsidRDefault="00036F97" w:rsidP="00E717AC">
      <w:pPr>
        <w:pStyle w:val="ConsPlusNormal"/>
        <w:ind w:left="9923"/>
        <w:jc w:val="both"/>
        <w:rPr>
          <w:rFonts w:ascii="Times New Roman" w:hAnsi="Times New Roman" w:cs="Times New Roman"/>
        </w:rPr>
      </w:pPr>
      <w:r w:rsidRPr="005579CE">
        <w:rPr>
          <w:rFonts w:ascii="Times New Roman" w:hAnsi="Times New Roman" w:cs="Times New Roman"/>
        </w:rPr>
        <w:t>к муниципальной программе «</w:t>
      </w:r>
      <w:hyperlink r:id="rId32" w:history="1">
        <w:r w:rsidRPr="005579CE">
          <w:rPr>
            <w:rFonts w:ascii="Times New Roman" w:hAnsi="Times New Roman" w:cs="Times New Roman"/>
            <w:color w:val="000000"/>
          </w:rPr>
          <w:t>Обеспечение</w:t>
        </w:r>
      </w:hyperlink>
      <w:r w:rsidRPr="005579CE">
        <w:rPr>
          <w:rFonts w:ascii="Times New Roman" w:hAnsi="Times New Roman" w:cs="Times New Roman"/>
          <w:color w:val="000000"/>
        </w:rPr>
        <w:t xml:space="preserve"> безопасности жизнедеятельности населения </w:t>
      </w:r>
      <w:r w:rsidRPr="005579CE">
        <w:rPr>
          <w:rFonts w:ascii="Times New Roman" w:hAnsi="Times New Roman" w:cs="Times New Roman"/>
        </w:rPr>
        <w:t xml:space="preserve">муниципального образования </w:t>
      </w:r>
      <w:r w:rsidRPr="005579CE">
        <w:rPr>
          <w:rFonts w:ascii="Times New Roman" w:hAnsi="Times New Roman" w:cs="Times New Roman"/>
          <w:color w:val="000000"/>
        </w:rPr>
        <w:t>«Каргасокский район»</w:t>
      </w:r>
    </w:p>
    <w:p w:rsidR="00036F97" w:rsidRPr="004C704E" w:rsidRDefault="00036F97" w:rsidP="00E717AC">
      <w:pPr>
        <w:pStyle w:val="ConsPlusNormal"/>
        <w:jc w:val="right"/>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Ресурсное обеспечение муниципальной программы</w:t>
      </w: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w:t>
      </w:r>
      <w:hyperlink r:id="rId33"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p w:rsidR="00036F97" w:rsidRPr="004C704E" w:rsidRDefault="00036F97" w:rsidP="00E717AC">
      <w:pPr>
        <w:autoSpaceDE w:val="0"/>
        <w:autoSpaceDN w:val="0"/>
        <w:adjustRightInd w:val="0"/>
        <w:ind w:firstLine="0"/>
        <w:jc w:val="center"/>
        <w:outlineLvl w:val="1"/>
        <w:rPr>
          <w:sz w:val="28"/>
          <w:szCs w:val="28"/>
        </w:rPr>
      </w:pPr>
      <w:r w:rsidRPr="004C704E">
        <w:rPr>
          <w:sz w:val="22"/>
          <w:szCs w:val="22"/>
        </w:rPr>
        <w:t xml:space="preserve">                                                                                                                                                                                                               тыс. рублей</w:t>
      </w:r>
    </w:p>
    <w:tbl>
      <w:tblPr>
        <w:tblW w:w="14459" w:type="dxa"/>
        <w:tblInd w:w="102" w:type="dxa"/>
        <w:tblLayout w:type="fixed"/>
        <w:tblCellMar>
          <w:top w:w="75" w:type="dxa"/>
          <w:left w:w="0" w:type="dxa"/>
          <w:bottom w:w="75" w:type="dxa"/>
          <w:right w:w="0" w:type="dxa"/>
        </w:tblCellMar>
        <w:tblLook w:val="0000"/>
      </w:tblPr>
      <w:tblGrid>
        <w:gridCol w:w="567"/>
        <w:gridCol w:w="2835"/>
        <w:gridCol w:w="1701"/>
        <w:gridCol w:w="1843"/>
        <w:gridCol w:w="1559"/>
        <w:gridCol w:w="1559"/>
        <w:gridCol w:w="1559"/>
        <w:gridCol w:w="1701"/>
        <w:gridCol w:w="1135"/>
      </w:tblGrid>
      <w:tr w:rsidR="00036F97" w:rsidRPr="004C704E" w:rsidTr="005579C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 xml:space="preserve">№ </w:t>
            </w:r>
            <w:proofErr w:type="spellStart"/>
            <w:r w:rsidRPr="004C704E">
              <w:rPr>
                <w:rFonts w:ascii="Times New Roman" w:hAnsi="Times New Roman" w:cs="Times New Roman"/>
              </w:rPr>
              <w:t>п</w:t>
            </w:r>
            <w:proofErr w:type="spellEnd"/>
            <w:r w:rsidRPr="004C704E">
              <w:rPr>
                <w:rFonts w:ascii="Times New Roman" w:hAnsi="Times New Roman" w:cs="Times New Roman"/>
              </w:rPr>
              <w:t>/</w:t>
            </w:r>
            <w:proofErr w:type="spellStart"/>
            <w:r w:rsidRPr="004C704E">
              <w:rPr>
                <w:rFonts w:ascii="Times New Roman" w:hAnsi="Times New Roman" w:cs="Times New Roman"/>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 том числе за счет средств</w:t>
            </w:r>
          </w:p>
        </w:tc>
        <w:tc>
          <w:tcPr>
            <w:tcW w:w="1135" w:type="dxa"/>
            <w:vMerge w:val="restart"/>
            <w:tcBorders>
              <w:top w:val="single" w:sz="4" w:space="0" w:color="auto"/>
              <w:left w:val="single" w:sz="4" w:space="0" w:color="auto"/>
              <w:right w:val="single" w:sz="4" w:space="0" w:color="auto"/>
            </w:tcBorders>
            <w:vAlign w:val="center"/>
          </w:tcPr>
          <w:p w:rsidR="00036F97" w:rsidRPr="004C704E" w:rsidRDefault="00036F97" w:rsidP="00E717AC">
            <w:pPr>
              <w:pStyle w:val="ConsPlusNormal"/>
              <w:jc w:val="center"/>
              <w:rPr>
                <w:rFonts w:ascii="Times New Roman" w:hAnsi="Times New Roman" w:cs="Times New Roman"/>
                <w:sz w:val="22"/>
                <w:szCs w:val="22"/>
              </w:rPr>
            </w:pPr>
            <w:r w:rsidRPr="004C704E">
              <w:rPr>
                <w:rFonts w:ascii="Times New Roman" w:hAnsi="Times New Roman" w:cs="Times New Roman"/>
                <w:sz w:val="22"/>
                <w:szCs w:val="22"/>
              </w:rPr>
              <w:t>Соисполнитель</w:t>
            </w:r>
          </w:p>
        </w:tc>
      </w:tr>
      <w:tr w:rsidR="00036F97" w:rsidRPr="004C704E" w:rsidTr="005579C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внебюджетных источников (по согласованию)</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sz w:val="22"/>
                <w:szCs w:val="22"/>
              </w:rPr>
            </w:pP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9</w:t>
            </w: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w:t>
            </w:r>
          </w:p>
        </w:tc>
        <w:tc>
          <w:tcPr>
            <w:tcW w:w="138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1.1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Подпрограмма 1. «</w:t>
            </w:r>
            <w:r w:rsidRPr="004C704E">
              <w:rPr>
                <w:rFonts w:ascii="Times New Roman" w:hAnsi="Times New Roman" w:cs="Times New Roman"/>
                <w:color w:val="000000"/>
              </w:rPr>
              <w:t>Профилактика террористической и экстремистской деятельности на территории муниципального образования «Каргасокский район»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Отдел правовой и кадровой работы Администрации Каргасокского района</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lang w:val="en-US"/>
              </w:rPr>
            </w:pPr>
            <w:r w:rsidRPr="004C704E">
              <w:rPr>
                <w:rFonts w:ascii="Times New Roman" w:hAnsi="Times New Roman" w:cs="Times New Roman"/>
              </w:rPr>
              <w:t>2</w:t>
            </w:r>
          </w:p>
        </w:tc>
        <w:tc>
          <w:tcPr>
            <w:tcW w:w="138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Задача 2 муниципальной программы (Снижение уровня преступности и уровня наркомании)</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2.1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Подпрограмма 2. «Профилактика преступности и наркомании»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sz w:val="22"/>
                <w:szCs w:val="22"/>
              </w:rPr>
            </w:pPr>
            <w:r w:rsidRPr="004C704E">
              <w:rPr>
                <w:rFonts w:ascii="Times New Roman" w:hAnsi="Times New Roman" w:cs="Times New Roman"/>
                <w:bCs/>
              </w:rPr>
              <w:t xml:space="preserve">Главный </w:t>
            </w:r>
            <w:hyperlink r:id="rId34" w:history="1">
              <w:r w:rsidRPr="004C704E">
                <w:rPr>
                  <w:rFonts w:ascii="Times New Roman" w:hAnsi="Times New Roman" w:cs="Times New Roman"/>
                  <w:bCs/>
                </w:rPr>
                <w:t xml:space="preserve">специалист - секретарь комиссии по делам </w:t>
              </w:r>
              <w:r w:rsidRPr="004C704E">
                <w:rPr>
                  <w:rFonts w:ascii="Times New Roman" w:hAnsi="Times New Roman" w:cs="Times New Roman"/>
                  <w:bCs/>
                </w:rPr>
                <w:lastRenderedPageBreak/>
                <w:t>несовершеннолетних и защите их прав Администрации Каргасокского района</w:t>
              </w:r>
            </w:hyperlink>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43"/>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2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8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80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3</w:t>
            </w:r>
          </w:p>
        </w:tc>
        <w:tc>
          <w:tcPr>
            <w:tcW w:w="13892" w:type="dxa"/>
            <w:gridSpan w:val="8"/>
            <w:tcBorders>
              <w:top w:val="single" w:sz="4" w:space="0" w:color="auto"/>
              <w:left w:val="single" w:sz="4" w:space="0" w:color="auto"/>
              <w:right w:val="single" w:sz="4" w:space="0" w:color="auto"/>
            </w:tcBorders>
          </w:tcPr>
          <w:p w:rsidR="00036F97" w:rsidRPr="004C704E" w:rsidRDefault="00036F97" w:rsidP="00E717AC">
            <w:pPr>
              <w:pStyle w:val="ConsPlusNormal"/>
              <w:ind w:left="142"/>
              <w:rPr>
                <w:rFonts w:ascii="Times New Roman" w:hAnsi="Times New Roman" w:cs="Times New Roman"/>
              </w:rPr>
            </w:pPr>
            <w:r w:rsidRPr="004C704E">
              <w:rPr>
                <w:rFonts w:ascii="Times New Roman" w:hAnsi="Times New Roman" w:cs="Times New Roman"/>
              </w:rPr>
              <w:t>Задача 3 муниципальной программы (Создание условий для сокращения количества лиц, погибших в результате ДТП, количества ДТП)</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3.1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ind w:left="142" w:right="141"/>
              <w:jc w:val="center"/>
              <w:rPr>
                <w:rFonts w:ascii="Times New Roman" w:hAnsi="Times New Roman" w:cs="Times New Roman"/>
              </w:rPr>
            </w:pPr>
            <w:r w:rsidRPr="004C704E">
              <w:rPr>
                <w:rFonts w:ascii="Times New Roman" w:hAnsi="Times New Roman" w:cs="Times New Roman"/>
              </w:rPr>
              <w:t>Подпрограмма 3. «Повышение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Ведущий специалист ГО и ЧС Администрации Каргасокского района</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2835"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rPr>
                <w:rFonts w:ascii="Times New Roman" w:hAnsi="Times New Roman" w:cs="Times New Roman"/>
              </w:rPr>
            </w:pPr>
          </w:p>
        </w:tc>
      </w:tr>
      <w:tr w:rsidR="00036F97" w:rsidRPr="004C704E" w:rsidTr="005579CE">
        <w:tc>
          <w:tcPr>
            <w:tcW w:w="34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rPr>
            </w:pPr>
            <w:r w:rsidRPr="004C704E">
              <w:rPr>
                <w:rFonts w:ascii="Times New Roman" w:hAnsi="Times New Roman" w:cs="Times New Roman"/>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5380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val="restart"/>
            <w:tcBorders>
              <w:top w:val="single" w:sz="4" w:space="0" w:color="auto"/>
              <w:left w:val="single" w:sz="4" w:space="0" w:color="auto"/>
              <w:right w:val="single" w:sz="4" w:space="0" w:color="auto"/>
            </w:tcBorders>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Х</w:t>
            </w: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r w:rsidR="00036F97" w:rsidRPr="004C704E" w:rsidTr="005579CE">
        <w:trPr>
          <w:trHeight w:val="20"/>
        </w:trPr>
        <w:tc>
          <w:tcPr>
            <w:tcW w:w="340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rPr>
            </w:pPr>
            <w:r w:rsidRPr="004C704E">
              <w:rPr>
                <w:rFonts w:ascii="Times New Roman" w:hAnsi="Times New Roman" w:cs="Times New Roman"/>
              </w:rPr>
              <w:t>1080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rPr>
                <w:sz w:val="20"/>
                <w:szCs w:val="20"/>
              </w:rPr>
            </w:pPr>
            <w:r w:rsidRPr="004C704E">
              <w:rPr>
                <w:sz w:val="20"/>
                <w:szCs w:val="20"/>
              </w:rPr>
              <w:t>0</w:t>
            </w:r>
          </w:p>
        </w:tc>
        <w:tc>
          <w:tcPr>
            <w:tcW w:w="1135" w:type="dxa"/>
            <w:vMerge/>
            <w:tcBorders>
              <w:left w:val="single" w:sz="4" w:space="0" w:color="auto"/>
              <w:bottom w:val="single" w:sz="4" w:space="0" w:color="auto"/>
              <w:right w:val="single" w:sz="4" w:space="0" w:color="auto"/>
            </w:tcBorders>
          </w:tcPr>
          <w:p w:rsidR="00036F97" w:rsidRPr="004C704E" w:rsidRDefault="00036F97" w:rsidP="00E717AC">
            <w:pPr>
              <w:pStyle w:val="ConsPlusNormal"/>
              <w:rPr>
                <w:rFonts w:ascii="Times New Roman" w:hAnsi="Times New Roman" w:cs="Times New Roman"/>
                <w:sz w:val="22"/>
                <w:szCs w:val="22"/>
              </w:rPr>
            </w:pPr>
          </w:p>
        </w:tc>
      </w:tr>
    </w:tbl>
    <w:p w:rsidR="00036F97" w:rsidRPr="004C704E" w:rsidRDefault="00036F97" w:rsidP="00E717AC">
      <w:pPr>
        <w:autoSpaceDE w:val="0"/>
        <w:autoSpaceDN w:val="0"/>
        <w:adjustRightInd w:val="0"/>
        <w:ind w:firstLine="0"/>
        <w:jc w:val="right"/>
        <w:outlineLvl w:val="1"/>
        <w:rPr>
          <w:sz w:val="28"/>
          <w:szCs w:val="28"/>
        </w:rPr>
      </w:pPr>
    </w:p>
    <w:p w:rsidR="00036F97" w:rsidRPr="004C704E" w:rsidRDefault="00036F97" w:rsidP="00E717AC">
      <w:pPr>
        <w:pStyle w:val="ConsPlusNormal"/>
        <w:jc w:val="center"/>
        <w:rPr>
          <w:rFonts w:ascii="Times New Roman" w:hAnsi="Times New Roman" w:cs="Times New Roman"/>
          <w:sz w:val="24"/>
          <w:szCs w:val="24"/>
        </w:rPr>
        <w:sectPr w:rsidR="00036F97" w:rsidRPr="004C704E" w:rsidSect="005579CE">
          <w:type w:val="continuous"/>
          <w:pgSz w:w="16838" w:h="11905" w:orient="landscape" w:code="9"/>
          <w:pgMar w:top="1134" w:right="850" w:bottom="1134" w:left="1701" w:header="720" w:footer="720" w:gutter="0"/>
          <w:cols w:space="720"/>
        </w:sectPr>
      </w:pPr>
    </w:p>
    <w:p w:rsidR="00036F97" w:rsidRPr="005579CE" w:rsidRDefault="00036F97" w:rsidP="00E717AC">
      <w:pPr>
        <w:pStyle w:val="ConsPlusNormal"/>
        <w:tabs>
          <w:tab w:val="left" w:pos="851"/>
        </w:tabs>
        <w:ind w:left="6663"/>
        <w:jc w:val="both"/>
        <w:rPr>
          <w:rFonts w:ascii="Times New Roman" w:hAnsi="Times New Roman" w:cs="Times New Roman"/>
        </w:rPr>
      </w:pPr>
      <w:r w:rsidRPr="005579CE">
        <w:rPr>
          <w:rFonts w:ascii="Times New Roman" w:hAnsi="Times New Roman" w:cs="Times New Roman"/>
        </w:rPr>
        <w:lastRenderedPageBreak/>
        <w:t>Таблица 3</w:t>
      </w:r>
    </w:p>
    <w:p w:rsidR="00036F97" w:rsidRPr="005579CE" w:rsidRDefault="00036F97" w:rsidP="00E717AC">
      <w:pPr>
        <w:pStyle w:val="ConsPlusNormal"/>
        <w:tabs>
          <w:tab w:val="left" w:pos="851"/>
        </w:tabs>
        <w:ind w:left="6663"/>
        <w:jc w:val="both"/>
        <w:rPr>
          <w:rFonts w:ascii="Times New Roman" w:hAnsi="Times New Roman" w:cs="Times New Roman"/>
        </w:rPr>
      </w:pPr>
      <w:r w:rsidRPr="005579CE">
        <w:rPr>
          <w:rFonts w:ascii="Times New Roman" w:hAnsi="Times New Roman" w:cs="Times New Roman"/>
        </w:rPr>
        <w:t>к муниципальной программе «</w:t>
      </w:r>
      <w:hyperlink r:id="rId35" w:history="1">
        <w:r w:rsidRPr="005579CE">
          <w:rPr>
            <w:rFonts w:ascii="Times New Roman" w:hAnsi="Times New Roman" w:cs="Times New Roman"/>
            <w:color w:val="000000"/>
          </w:rPr>
          <w:t>Обеспечение</w:t>
        </w:r>
      </w:hyperlink>
      <w:r w:rsidRPr="005579CE">
        <w:rPr>
          <w:rFonts w:ascii="Times New Roman" w:hAnsi="Times New Roman" w:cs="Times New Roman"/>
          <w:color w:val="000000"/>
        </w:rPr>
        <w:t xml:space="preserve"> безопасности жизнедеятельности населения </w:t>
      </w:r>
      <w:r w:rsidRPr="005579CE">
        <w:rPr>
          <w:rFonts w:ascii="Times New Roman" w:hAnsi="Times New Roman" w:cs="Times New Roman"/>
        </w:rPr>
        <w:t xml:space="preserve">муниципального образования </w:t>
      </w:r>
      <w:r w:rsidRPr="005579CE">
        <w:rPr>
          <w:rFonts w:ascii="Times New Roman" w:hAnsi="Times New Roman" w:cs="Times New Roman"/>
          <w:color w:val="000000"/>
        </w:rPr>
        <w:t>«Каргасокский район»</w:t>
      </w:r>
    </w:p>
    <w:p w:rsidR="00036F97" w:rsidRPr="004C704E" w:rsidRDefault="00036F97" w:rsidP="00E717AC">
      <w:pPr>
        <w:pStyle w:val="ConsPlusNormal"/>
        <w:jc w:val="center"/>
        <w:rPr>
          <w:rFonts w:ascii="Times New Roman" w:hAnsi="Times New Roman" w:cs="Times New Roman"/>
          <w:sz w:val="24"/>
          <w:szCs w:val="24"/>
        </w:rPr>
      </w:pP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Ресурсное обеспечение реализации муниципальной программы</w:t>
      </w:r>
    </w:p>
    <w:p w:rsidR="00036F97" w:rsidRPr="004C704E" w:rsidRDefault="00036F97" w:rsidP="00E717AC">
      <w:pPr>
        <w:pStyle w:val="ConsPlusNormal"/>
        <w:jc w:val="center"/>
        <w:rPr>
          <w:rFonts w:ascii="Times New Roman" w:hAnsi="Times New Roman" w:cs="Times New Roman"/>
          <w:color w:val="000000"/>
          <w:sz w:val="24"/>
          <w:szCs w:val="24"/>
        </w:rPr>
      </w:pPr>
      <w:r w:rsidRPr="004C704E">
        <w:rPr>
          <w:rFonts w:ascii="Times New Roman" w:hAnsi="Times New Roman" w:cs="Times New Roman"/>
          <w:sz w:val="24"/>
          <w:szCs w:val="24"/>
        </w:rPr>
        <w:t>«</w:t>
      </w:r>
      <w:hyperlink r:id="rId36"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за счет средств бюджета муниципального образования «Каргасокский район» по главным распорядителям бюджетных средств</w:t>
      </w:r>
    </w:p>
    <w:p w:rsidR="00036F97" w:rsidRPr="004C704E" w:rsidRDefault="00036F97" w:rsidP="00E717AC">
      <w:pPr>
        <w:pStyle w:val="ConsPlusNormal"/>
        <w:jc w:val="center"/>
        <w:rPr>
          <w:sz w:val="28"/>
          <w:szCs w:val="28"/>
        </w:rPr>
      </w:pPr>
    </w:p>
    <w:tbl>
      <w:tblPr>
        <w:tblW w:w="9356" w:type="dxa"/>
        <w:tblInd w:w="102" w:type="dxa"/>
        <w:tblLayout w:type="fixed"/>
        <w:tblCellMar>
          <w:top w:w="75" w:type="dxa"/>
          <w:left w:w="0" w:type="dxa"/>
          <w:bottom w:w="75" w:type="dxa"/>
          <w:right w:w="0" w:type="dxa"/>
        </w:tblCellMar>
        <w:tblLook w:val="0000"/>
      </w:tblPr>
      <w:tblGrid>
        <w:gridCol w:w="567"/>
        <w:gridCol w:w="2410"/>
        <w:gridCol w:w="1275"/>
        <w:gridCol w:w="1418"/>
        <w:gridCol w:w="1843"/>
        <w:gridCol w:w="1843"/>
      </w:tblGrid>
      <w:tr w:rsidR="00036F97" w:rsidRPr="004C704E" w:rsidTr="005579C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 </w:t>
            </w:r>
            <w:proofErr w:type="spellStart"/>
            <w:r w:rsidRPr="004C704E">
              <w:rPr>
                <w:rFonts w:ascii="Times New Roman" w:hAnsi="Times New Roman" w:cs="Times New Roman"/>
                <w:sz w:val="24"/>
                <w:szCs w:val="24"/>
              </w:rPr>
              <w:t>п</w:t>
            </w:r>
            <w:proofErr w:type="spellEnd"/>
            <w:r w:rsidRPr="004C704E">
              <w:rPr>
                <w:rFonts w:ascii="Times New Roman" w:hAnsi="Times New Roman" w:cs="Times New Roman"/>
                <w:sz w:val="24"/>
                <w:szCs w:val="24"/>
              </w:rPr>
              <w:t>/</w:t>
            </w:r>
            <w:proofErr w:type="spellStart"/>
            <w:r w:rsidRPr="004C704E">
              <w:rPr>
                <w:rFonts w:ascii="Times New Roman" w:hAnsi="Times New Roman" w:cs="Times New Roman"/>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Наименование подпрограммы, задачи,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Срок исполнения</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Объем бюджетных ассигнований (тыс. рублей)</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Главные распорядители средств бюджетных средств (ГРБС) - ответственный исполнитель, соисполнитель, участник</w:t>
            </w:r>
          </w:p>
        </w:tc>
      </w:tr>
      <w:tr w:rsidR="00036F97" w:rsidRPr="004C704E" w:rsidTr="005579C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ГРБС 1 (Администрация Каргасокского района)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sz w:val="24"/>
                <w:szCs w:val="24"/>
              </w:rPr>
            </w:pPr>
            <w:r w:rsidRPr="004C704E">
              <w:rPr>
                <w:rFonts w:ascii="Times New Roman" w:hAnsi="Times New Roman" w:cs="Times New Roman"/>
                <w:sz w:val="24"/>
                <w:szCs w:val="24"/>
              </w:rPr>
              <w:t>ГРБС 2 (Управление образования, опеки и попечительства МО «Каргасокский район»)</w:t>
            </w:r>
          </w:p>
        </w:tc>
      </w:tr>
      <w:tr w:rsidR="00036F97" w:rsidRPr="004C704E" w:rsidTr="005579CE">
        <w:trPr>
          <w:trHeight w:val="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color w:val="FF0000"/>
                <w:sz w:val="24"/>
                <w:szCs w:val="24"/>
              </w:rPr>
            </w:pPr>
            <w:r w:rsidRPr="004C704E">
              <w:rPr>
                <w:rFonts w:ascii="Times New Roman" w:hAnsi="Times New Roman" w:cs="Times New Roman"/>
                <w:sz w:val="24"/>
                <w:szCs w:val="24"/>
              </w:rPr>
              <w:t>6</w:t>
            </w:r>
          </w:p>
        </w:tc>
      </w:tr>
      <w:tr w:rsidR="00036F97" w:rsidRPr="004C704E" w:rsidTr="005579CE">
        <w:tc>
          <w:tcPr>
            <w:tcW w:w="935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rPr>
                <w:rFonts w:ascii="Times New Roman" w:hAnsi="Times New Roman" w:cs="Times New Roman"/>
                <w:color w:val="000000"/>
                <w:sz w:val="24"/>
                <w:szCs w:val="24"/>
              </w:rPr>
            </w:pPr>
            <w:r w:rsidRPr="004C704E">
              <w:rPr>
                <w:rFonts w:ascii="Times New Roman" w:hAnsi="Times New Roman" w:cs="Times New Roman"/>
                <w:sz w:val="24"/>
                <w:szCs w:val="24"/>
              </w:rPr>
              <w:t>Подпрограмма 2 «Профилактика преступности и наркомании» муниципальной программы «</w:t>
            </w:r>
            <w:hyperlink r:id="rId37" w:history="1">
              <w:r w:rsidRPr="004C704E">
                <w:rPr>
                  <w:rFonts w:ascii="Times New Roman" w:hAnsi="Times New Roman" w:cs="Times New Roman"/>
                  <w:color w:val="000000"/>
                  <w:sz w:val="24"/>
                  <w:szCs w:val="24"/>
                </w:rPr>
                <w:t>Обеспечение</w:t>
              </w:r>
            </w:hyperlink>
            <w:r w:rsidRPr="004C704E">
              <w:rPr>
                <w:rFonts w:ascii="Times New Roman" w:hAnsi="Times New Roman" w:cs="Times New Roman"/>
                <w:color w:val="000000"/>
                <w:sz w:val="24"/>
                <w:szCs w:val="24"/>
              </w:rPr>
              <w:t xml:space="preserve"> безопасности жизнедеятельности населения </w:t>
            </w:r>
            <w:r w:rsidRPr="004C704E">
              <w:rPr>
                <w:rFonts w:ascii="Times New Roman" w:hAnsi="Times New Roman" w:cs="Times New Roman"/>
                <w:sz w:val="24"/>
                <w:szCs w:val="24"/>
              </w:rPr>
              <w:t>муниципального образования</w:t>
            </w:r>
            <w:r w:rsidRPr="004C704E">
              <w:rPr>
                <w:rFonts w:ascii="Times New Roman" w:hAnsi="Times New Roman" w:cs="Times New Roman"/>
                <w:color w:val="000000"/>
                <w:sz w:val="24"/>
                <w:szCs w:val="24"/>
              </w:rPr>
              <w:t xml:space="preserve"> «Каргасокский район»</w:t>
            </w:r>
          </w:p>
        </w:tc>
      </w:tr>
      <w:tr w:rsidR="00036F97" w:rsidRPr="004C704E" w:rsidTr="005579C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Задача 1 подпрограммы (Привлечение граждан</w:t>
            </w:r>
            <w:r w:rsidRPr="004C704E">
              <w:rPr>
                <w:rFonts w:ascii="Times New Roman" w:eastAsiaTheme="minorHAnsi" w:hAnsi="Times New Roman" w:cs="Times New Roman"/>
                <w:sz w:val="24"/>
                <w:szCs w:val="24"/>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Основное мероприятие: Привлечение граждан</w:t>
            </w:r>
            <w:r w:rsidRPr="004C704E">
              <w:rPr>
                <w:rFonts w:ascii="Times New Roman" w:eastAsiaTheme="minorHAnsi" w:hAnsi="Times New Roman" w:cs="Times New Roman"/>
                <w:sz w:val="24"/>
                <w:szCs w:val="24"/>
                <w:lang w:eastAsia="en-US"/>
              </w:rPr>
              <w:t xml:space="preserve"> Российской Федерации к охране общественного порядка на территории муниципального образования «Каргасокский район»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1. Формирование народной дружины на территории Каргасокского района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34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31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18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1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Итого по подпрограмме 2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4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19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18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1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935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Подпрограмма 3. «Повышение безопасности дорожного движения»</w:t>
            </w:r>
          </w:p>
        </w:tc>
      </w:tr>
      <w:tr w:rsidR="00036F97" w:rsidRPr="004C704E" w:rsidTr="005579CE">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1</w:t>
            </w:r>
          </w:p>
        </w:tc>
        <w:tc>
          <w:tcPr>
            <w:tcW w:w="87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1. Оснащение специализированных кабинетов и площадок по обучению Правилам дорожного движения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 xml:space="preserve">Мероприятие 2. Обустройство мест разворота школьных автобусов на территориях </w:t>
            </w:r>
            <w:r w:rsidRPr="004C704E">
              <w:rPr>
                <w:rFonts w:ascii="Times New Roman" w:hAnsi="Times New Roman" w:cs="Times New Roman"/>
                <w:sz w:val="24"/>
                <w:szCs w:val="24"/>
              </w:rPr>
              <w:lastRenderedPageBreak/>
              <w:t>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3. Участие в акциях «Внимание: Дети!»; «Внимание: Пешеход!»; «Зебра» и др.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5. Приобретение печатных и электронных учебных пособий по изучению Правил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b/>
                <w:sz w:val="24"/>
                <w:szCs w:val="24"/>
              </w:rPr>
            </w:pPr>
            <w:r w:rsidRPr="004C704E">
              <w:rPr>
                <w:rFonts w:ascii="Times New Roman" w:hAnsi="Times New Roman" w:cs="Times New Roman"/>
                <w:sz w:val="24"/>
                <w:szCs w:val="24"/>
              </w:rPr>
              <w:t xml:space="preserve">Мероприятие 6. Приобретение и распространение среди дошкольников и учащихся младших классов </w:t>
            </w:r>
            <w:proofErr w:type="spellStart"/>
            <w:r w:rsidRPr="004C704E">
              <w:rPr>
                <w:rFonts w:ascii="Times New Roman" w:hAnsi="Times New Roman" w:cs="Times New Roman"/>
                <w:sz w:val="24"/>
                <w:szCs w:val="24"/>
              </w:rPr>
              <w:t>световозвращающих</w:t>
            </w:r>
            <w:proofErr w:type="spellEnd"/>
            <w:r w:rsidRPr="004C704E">
              <w:rPr>
                <w:rFonts w:ascii="Times New Roman" w:hAnsi="Times New Roman" w:cs="Times New Roman"/>
                <w:sz w:val="24"/>
                <w:szCs w:val="24"/>
              </w:rPr>
              <w:t xml:space="preserve"> приспособлений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7: Издание печатной продукции по пропаганде безопасности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w:t>
            </w:r>
          </w:p>
        </w:tc>
      </w:tr>
      <w:tr w:rsidR="00036F97" w:rsidRPr="004C704E" w:rsidTr="005579CE">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2</w:t>
            </w:r>
          </w:p>
        </w:tc>
        <w:tc>
          <w:tcPr>
            <w:tcW w:w="87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r w:rsidRPr="004C704E">
              <w:rPr>
                <w:rFonts w:ascii="Times New Roman" w:hAnsi="Times New Roman" w:cs="Times New Roman"/>
                <w:sz w:val="24"/>
                <w:szCs w:val="24"/>
              </w:rPr>
              <w:t>Задача 2 подпрограммы (Совершенствование организации движения транспорта и пешеходов)</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Основное мероприятие: Совершенствование организации движения транспорта 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ind w:firstLine="0"/>
              <w:jc w:val="center"/>
            </w:pPr>
            <w:r w:rsidRPr="004C704E">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1: Установка дорожных знаков и нанесение дорожной разметки, обустройство искусственных неровностей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2: Строительство и ремонт тротуаров на территориях населенных пунктов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2170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2170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530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Мероприятие 3: Обустройство улично-дорожной сети уличным освещением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36F97" w:rsidRPr="004C704E" w:rsidRDefault="00036F97" w:rsidP="00E717AC">
            <w:pPr>
              <w:pStyle w:val="af3"/>
              <w:jc w:val="center"/>
              <w:rPr>
                <w:rFonts w:ascii="Times New Roman" w:hAnsi="Times New Roman"/>
                <w:sz w:val="24"/>
                <w:szCs w:val="24"/>
              </w:rPr>
            </w:pPr>
            <w:r w:rsidRPr="004C704E">
              <w:rPr>
                <w:rFonts w:ascii="Times New Roman" w:hAnsi="Times New Roman"/>
                <w:sz w:val="24"/>
                <w:szCs w:val="24"/>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Итого по подпрограмме 3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r>
      <w:tr w:rsidR="00036F97" w:rsidRPr="004C704E" w:rsidTr="005579C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по 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5430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4180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1250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50</w:t>
            </w:r>
          </w:p>
        </w:tc>
      </w:tr>
      <w:tr w:rsidR="00036F97" w:rsidRPr="004C704E" w:rsidTr="005579CE">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980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70</w:t>
            </w:r>
          </w:p>
        </w:tc>
      </w:tr>
      <w:tr w:rsidR="00036F97" w:rsidRPr="004C704E" w:rsidTr="005579CE">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rPr>
          <w:trHeight w:val="255"/>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rPr>
          <w:trHeight w:val="210"/>
        </w:trPr>
        <w:tc>
          <w:tcPr>
            <w:tcW w:w="567"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790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290</w:t>
            </w:r>
          </w:p>
        </w:tc>
      </w:tr>
      <w:tr w:rsidR="00036F97" w:rsidRPr="004C704E" w:rsidTr="005579CE">
        <w:trPr>
          <w:trHeight w:val="18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820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6F97" w:rsidRPr="004C704E" w:rsidRDefault="00036F97" w:rsidP="00E717AC">
            <w:pPr>
              <w:pStyle w:val="ConsPlusNormal"/>
              <w:jc w:val="center"/>
              <w:rPr>
                <w:rFonts w:ascii="Times New Roman" w:hAnsi="Times New Roman" w:cs="Times New Roman"/>
                <w:sz w:val="24"/>
                <w:szCs w:val="24"/>
              </w:rPr>
            </w:pPr>
            <w:r w:rsidRPr="004C704E">
              <w:rPr>
                <w:rFonts w:ascii="Times New Roman" w:hAnsi="Times New Roman" w:cs="Times New Roman"/>
                <w:sz w:val="24"/>
                <w:szCs w:val="24"/>
              </w:rPr>
              <w:t>260</w:t>
            </w:r>
          </w:p>
        </w:tc>
      </w:tr>
    </w:tbl>
    <w:p w:rsidR="00036F97" w:rsidRPr="004C704E" w:rsidRDefault="00036F97" w:rsidP="00E717AC">
      <w:pPr>
        <w:autoSpaceDE w:val="0"/>
        <w:autoSpaceDN w:val="0"/>
        <w:adjustRightInd w:val="0"/>
        <w:ind w:left="6096" w:firstLine="0"/>
        <w:outlineLvl w:val="1"/>
        <w:sectPr w:rsidR="00036F97" w:rsidRPr="004C704E" w:rsidSect="005579CE">
          <w:type w:val="continuous"/>
          <w:pgSz w:w="11906" w:h="16838"/>
          <w:pgMar w:top="1134" w:right="850" w:bottom="1134" w:left="1701" w:header="709" w:footer="709" w:gutter="0"/>
          <w:cols w:space="708"/>
          <w:docGrid w:linePitch="360"/>
        </w:sectPr>
      </w:pPr>
    </w:p>
    <w:p w:rsidR="00036F97" w:rsidRPr="004C704E" w:rsidRDefault="00036F97" w:rsidP="00E717AC">
      <w:pPr>
        <w:ind w:firstLine="0"/>
        <w:jc w:val="center"/>
      </w:pPr>
      <w:r w:rsidRPr="004C704E">
        <w:lastRenderedPageBreak/>
        <w:t>5. Управление и контроль за реализацией муниципальной программы</w:t>
      </w:r>
    </w:p>
    <w:p w:rsidR="00036F97" w:rsidRPr="004C704E" w:rsidRDefault="00036F97" w:rsidP="00E717AC">
      <w:pPr>
        <w:ind w:firstLine="0"/>
        <w:rPr>
          <w:color w:val="FF0000"/>
        </w:rPr>
      </w:pPr>
    </w:p>
    <w:p w:rsidR="00036F97" w:rsidRPr="004C704E" w:rsidRDefault="00036F97" w:rsidP="000F15FE">
      <w:pPr>
        <w:autoSpaceDE w:val="0"/>
        <w:autoSpaceDN w:val="0"/>
        <w:adjustRightInd w:val="0"/>
      </w:pPr>
      <w:r w:rsidRPr="004C704E">
        <w:t>Реализация муниципальной программы осуществляется путем выполнения мероприятий подпрограмм, входящих в состав муниципальной программы.</w:t>
      </w:r>
    </w:p>
    <w:p w:rsidR="00036F97" w:rsidRPr="004C704E" w:rsidRDefault="00036F97" w:rsidP="000F15FE">
      <w:pPr>
        <w:autoSpaceDE w:val="0"/>
        <w:autoSpaceDN w:val="0"/>
        <w:adjustRightInd w:val="0"/>
      </w:pPr>
      <w:r w:rsidRPr="004C704E">
        <w:t xml:space="preserve">Управление муниципальной программой осуществляется ответственным исполнителем программы – Отделом правовой и кадровой работы Администрации Каргасокского района. </w:t>
      </w:r>
    </w:p>
    <w:p w:rsidR="00036F97" w:rsidRPr="004C704E" w:rsidRDefault="00036F97" w:rsidP="000F15FE">
      <w:pPr>
        <w:autoSpaceDE w:val="0"/>
        <w:autoSpaceDN w:val="0"/>
        <w:adjustRightInd w:val="0"/>
      </w:pPr>
      <w:r w:rsidRPr="004C704E">
        <w:t>Куратор муниципальной программы (заместитель Главы Каргасокского района, управляющий делами)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 при необходимости на основании имеющихся данных дает ответственному исполнителю муниципальной программы указания по корректировке целей, задач муниципальной программы, показателей их достижения (решения).</w:t>
      </w:r>
    </w:p>
    <w:p w:rsidR="00036F97" w:rsidRPr="004C704E" w:rsidRDefault="00036F97" w:rsidP="000F15FE">
      <w:pPr>
        <w:autoSpaceDE w:val="0"/>
        <w:autoSpaceDN w:val="0"/>
        <w:adjustRightInd w:val="0"/>
      </w:pPr>
      <w:r w:rsidRPr="004C704E">
        <w:t xml:space="preserve">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 осуществляет взаимодействие с ответственными исполнителями подпрограмм, осуществляет контроль целевого использования бюджетных средств всех уровней бюджетной системы Российской Федерации и внебюджетных источников, направленных на реализацию мероприятий подпрограмм, обеспечивает согласованные действия соисполнителей и участников муниципальной программы по ее исполнению.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w:t>
      </w:r>
      <w:r w:rsidRPr="004C704E">
        <w:lastRenderedPageBreak/>
        <w:t xml:space="preserve">ходе и итогах реализации подпрограмм, предоставленной ответственными исполнителями подпрограмм. В случае </w:t>
      </w:r>
      <w:proofErr w:type="spellStart"/>
      <w:r w:rsidRPr="004C704E">
        <w:t>непредоставления</w:t>
      </w:r>
      <w:proofErr w:type="spellEnd"/>
      <w:r w:rsidRPr="004C704E">
        <w:t xml:space="preserve">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w:t>
      </w:r>
    </w:p>
    <w:p w:rsidR="00036F97" w:rsidRPr="004C704E" w:rsidRDefault="00036F97" w:rsidP="000F15FE">
      <w:pPr>
        <w:autoSpaceDE w:val="0"/>
        <w:autoSpaceDN w:val="0"/>
        <w:adjustRightInd w:val="0"/>
      </w:pPr>
      <w:r w:rsidRPr="004C704E">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036F97" w:rsidRPr="004C704E" w:rsidRDefault="00036F97" w:rsidP="000F15FE">
      <w:pPr>
        <w:autoSpaceDE w:val="0"/>
        <w:autoSpaceDN w:val="0"/>
        <w:adjustRightInd w:val="0"/>
      </w:pPr>
      <w:r w:rsidRPr="004C704E">
        <w:t xml:space="preserve">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и внебюджетных источников, при необходимости организует в соответствии с действующими законодательством и иными нормативными правовыми актами закупу необходимых товаров, работ, услуг с заключением контрактов (договоров) на выполнение конкретных мероприятий, предусмотренных подпрограммой, контролирует ход и качество выполнения контрагентами договорных обязательств, обеспечивает согласованные действия соисполнителей и участников подпрограмм по подготовке и реализации мероприятий подпрограмм.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 а также несет ответственность за целевое и эффективное расходование бюджетных средств всех уровней бюджетной системы Российской Федерации  и внебюджетных источников. </w:t>
      </w:r>
    </w:p>
    <w:p w:rsidR="00036F97" w:rsidRPr="004C704E" w:rsidRDefault="00036F97" w:rsidP="000F15FE">
      <w:r w:rsidRPr="004C704E">
        <w:t>Куратор муниципальной программы (заместитель Главы Каргасокского района, управляющий делами)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w:t>
      </w:r>
    </w:p>
    <w:p w:rsidR="00036F97" w:rsidRPr="004C704E" w:rsidRDefault="00036F97" w:rsidP="000F15FE">
      <w:r w:rsidRPr="004C704E">
        <w:t>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w:t>
      </w:r>
    </w:p>
    <w:p w:rsidR="00036F97" w:rsidRPr="004C704E" w:rsidRDefault="00036F97" w:rsidP="000F15FE">
      <w:r w:rsidRPr="004C704E">
        <w:t>Ответственный исполнитель муниципальной программы предоставляет в Отдел экономики и социального развития Администрации Каргасокского района ежеквартальную отчетность о реализации муниципальной 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20 числа месяца, следующего за отчетным кварталом.</w:t>
      </w:r>
    </w:p>
    <w:p w:rsidR="00036F97" w:rsidRPr="004C704E" w:rsidRDefault="00036F97" w:rsidP="000F15FE">
      <w:r w:rsidRPr="004C704E">
        <w:t>Куратор подпрограммы осуществляет контроль за деятельностью ответственного исполнителя подпрограммы в ходе ее реализации.</w:t>
      </w:r>
    </w:p>
    <w:p w:rsidR="00036F97" w:rsidRPr="004C704E" w:rsidRDefault="00036F97" w:rsidP="000F15FE">
      <w:r w:rsidRPr="004C704E">
        <w:t xml:space="preserve">Ответственный исполнитель подпрограммы предоставляет ответственному исполнителю муниципальной программы ежеквартальную отчетность об исполнении мероприятий подпрограммы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w:t>
      </w:r>
      <w:r w:rsidRPr="004C704E">
        <w:lastRenderedPageBreak/>
        <w:t>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не позднее второго рабочего дня месяца, следующего за отчетным кварталом</w:t>
      </w:r>
    </w:p>
    <w:p w:rsidR="00036F97" w:rsidRPr="004C704E" w:rsidRDefault="00036F97" w:rsidP="000F15FE">
      <w:r w:rsidRPr="004C704E">
        <w:t>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№1 и №2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10 февраля года, следующего за отчетным годом.</w:t>
      </w:r>
    </w:p>
    <w:p w:rsidR="00036F97" w:rsidRPr="004C704E" w:rsidRDefault="00036F97" w:rsidP="000F15FE">
      <w:r w:rsidRPr="004C704E">
        <w:t>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(подпрограммы) за весь период реализации муниципальной программы (подпрограммы). Такие отчеты формируются по формам, установленным для предоставления ежеквартальной отчетности.</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Основными рисками, которые могут осложнить достижение цели (решение задач) муниципальной программы, являются: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1. Ухудшение социально-экономической ситуации в </w:t>
      </w:r>
      <w:proofErr w:type="spellStart"/>
      <w:r w:rsidRPr="004C704E">
        <w:rPr>
          <w:rFonts w:eastAsiaTheme="minorHAnsi"/>
          <w:lang w:eastAsia="en-US"/>
        </w:rPr>
        <w:t>Каргасокском</w:t>
      </w:r>
      <w:proofErr w:type="spellEnd"/>
      <w:r w:rsidRPr="004C704E">
        <w:rPr>
          <w:rFonts w:eastAsiaTheme="minorHAnsi"/>
          <w:lang w:eastAsia="en-US"/>
        </w:rPr>
        <w:t xml:space="preserve">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036F97" w:rsidRPr="004C704E" w:rsidRDefault="00036F97" w:rsidP="000F15FE">
      <w:pPr>
        <w:autoSpaceDE w:val="0"/>
        <w:autoSpaceDN w:val="0"/>
        <w:adjustRightInd w:val="0"/>
      </w:pPr>
      <w:r w:rsidRPr="004C704E">
        <w:rPr>
          <w:rFonts w:eastAsiaTheme="minorHAnsi"/>
          <w:lang w:eastAsia="en-US"/>
        </w:rPr>
        <w:t xml:space="preserve">Причиной возникновения является глобальный экономический спад, избежать последствий которого муниципальному образованию «Каргасокский район» не удастся. Ухудшение экономической ситуации осложнит реализацию муниципальной программы сразу по нескольким направлениям. Во-первых, с большой долей вероятности можно прогнозировать снижение объемов финансовых средств, выделяемых на реализацию мероприятий муниципальной программы на фоне общего снижения доходной части </w:t>
      </w:r>
      <w:r w:rsidRPr="004C704E">
        <w:t>бюджетов всех уровней бюджетной системы Российской Федерации. Аналогичная ситуация сложится и по возможным внебюджетным источникам финансирования программных мероприятий. Это, в свою очередь, может повлечь невозможность реализации мероприятий муниципальной программы, требующих финансовых затрат. Во-вторых, снижение уровня доходов населения на фоне общего экономического спада спровоцирует ухудшение криминогенной ситуации. В том числе, возможно, увеличится количество преступлений, связанных с незаконным оборотом наркотических средств и совершаемых с корыстной целью. Это, в свою очередь, повлечет увеличение объемов наркотических средств, находящихся в обороте на территории Каргасокского района, и, как следствие, вызовет рост наркомании.</w:t>
      </w:r>
    </w:p>
    <w:p w:rsidR="00036F97" w:rsidRPr="004C704E" w:rsidRDefault="00036F97" w:rsidP="000F15FE">
      <w:r w:rsidRPr="004C704E">
        <w:t>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(или) ожидаемых результатов реализации муниципальной программы более чем на 10% от планового уровня.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Предложения по мерам управления риском:</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 разработка, принятие и реализация на уровне Российской Федерации мер, направленных на обеспечение сбалансированности бюджетов муниципальных образований; </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разработка, принятие и реализация на уровне Российской Федерации и Томской области дополнительных адресных мер социальной поддержки граждан, находящихся в трудной жизненной ситуации;</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 разработка, принятие и реализация на уровне Российской Федерации мер, направленных изменение качественных и количественных критериев оценки результатов </w:t>
      </w:r>
      <w:r w:rsidRPr="004C704E">
        <w:rPr>
          <w:rFonts w:eastAsiaTheme="minorHAnsi"/>
          <w:lang w:eastAsia="en-US"/>
        </w:rPr>
        <w:lastRenderedPageBreak/>
        <w:t>деятельности федеральных органов исполнительной власти. В частности, таких как Министерство внутренних дел РФ, Федеральная служба Российской Федерации по контролю за оборотом наркотиков, Министерства Российской Федерации по делам гражданской обороны, чрезвычайным ситуациям и ликвидации последствий стихийных бедствий.</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2. Крупные природные и техногенные аварии и катастрофы.</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Крупные природные и техногенные аварии и катастрофы могут серьезным образом осложнить не только социально-экономическую ситуацию в районе, но также и криминологическую ситуацию. Причины возникновения таких аварий и катастроф могут быть обусловлены как независящими от воли людей обстоятельствами (неординарный температурный режим, наличие аномально большого или сверхмалого количества осадков, ураганы и т.п.), так и действиями (бездействием) людей. Следует признать, что большую часть природных аварий (катастроф) невозможно предупредить действиями людей. В таких случаях изменяемым фактором может выступать только размер ущерба, уменьшаемый при должной готовности сил и средств или же увеличиваемый в обратном случае. В то же время, в отношении техногенных аварий наблюдается диаметрально противоположная картина. Они, как правило, происходят в результате неправильных действий персонала.</w:t>
      </w:r>
    </w:p>
    <w:p w:rsidR="00036F97" w:rsidRPr="004C704E" w:rsidRDefault="00036F97" w:rsidP="000F15FE">
      <w:r w:rsidRPr="004C704E">
        <w:t>Указанный риск (в зависимости от характера произошедшей аварии (катастрофы))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Предложения по мерам управления риском:</w:t>
      </w:r>
    </w:p>
    <w:p w:rsidR="00036F97" w:rsidRPr="004C704E" w:rsidRDefault="00036F97" w:rsidP="000F15FE">
      <w:r w:rsidRPr="004C704E">
        <w:rPr>
          <w:rFonts w:eastAsiaTheme="minorHAnsi"/>
          <w:lang w:eastAsia="en-US"/>
        </w:rPr>
        <w:t xml:space="preserve">- постоянное проведение комплекса мер, направленного на </w:t>
      </w:r>
      <w:r w:rsidRPr="004C704E">
        <w:t>своевременное выявление возможности возникновения аварии (катастрофы), мониторинг и оценку внешних и внутренних факторов, влияющих на возможность возникновения аварии (катастрофы), ее развитие;</w:t>
      </w:r>
    </w:p>
    <w:p w:rsidR="00036F97" w:rsidRPr="004C704E" w:rsidRDefault="00036F97" w:rsidP="000F15FE">
      <w:r w:rsidRPr="004C704E">
        <w:t>- разработка и реализация мер, направленных на сокращение (исключение) потенциальных причин возникновения техногенных аварий и катастроф, а также на сокращение размера возможного ущерба от природных и техногенных аварий и катастроф;</w:t>
      </w:r>
    </w:p>
    <w:p w:rsidR="00036F97" w:rsidRPr="004C704E" w:rsidRDefault="00036F97" w:rsidP="000F15FE">
      <w:r w:rsidRPr="004C704E">
        <w:t>- создание на районном уровне реально действующей системы предупреждения и ликвидации последствий техногенных и природных аварий и катастроф, в том числе с введением практики неотвратимого привлечения к ответственности должностных лиц, по умыслу или неосторожности которых произошла соответствующая авария (катастрофа) или же возрос размер ущерба, причиненный в результате такой чрезвычайной ситуации, по сравнению с ущербом который мог бы быть причинен при проявлении ими должной предусмотрительности.</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3.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 Основной причиной такого отношения является отсутствие прямой связи между результативностью труда служащего и размером его заработной платы.</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 xml:space="preserve">Указанная проблема отмечается высшими должностными лицами Российской Федерации. Так, в указе Президента Российской Федерации от 07.05.2012 №601 «Об основных направлениях совершенствования системы государственного управления»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w:t>
      </w:r>
      <w:r w:rsidRPr="004C704E">
        <w:rPr>
          <w:rFonts w:eastAsiaTheme="minorHAnsi"/>
          <w:lang w:eastAsia="en-US"/>
        </w:rPr>
        <w:lastRenderedPageBreak/>
        <w:t>служащих в результатах своего труда (</w:t>
      </w:r>
      <w:proofErr w:type="spellStart"/>
      <w:r w:rsidRPr="004C704E">
        <w:rPr>
          <w:rFonts w:eastAsiaTheme="minorHAnsi"/>
          <w:lang w:eastAsia="en-US"/>
        </w:rPr>
        <w:t>пп</w:t>
      </w:r>
      <w:proofErr w:type="spellEnd"/>
      <w:r w:rsidRPr="004C704E">
        <w:rPr>
          <w:rFonts w:eastAsiaTheme="minorHAnsi"/>
          <w:lang w:eastAsia="en-US"/>
        </w:rPr>
        <w:t>. «и», «к», «о», «</w:t>
      </w:r>
      <w:proofErr w:type="spellStart"/>
      <w:r w:rsidRPr="004C704E">
        <w:rPr>
          <w:rFonts w:eastAsiaTheme="minorHAnsi"/>
          <w:lang w:eastAsia="en-US"/>
        </w:rPr>
        <w:t>р</w:t>
      </w:r>
      <w:proofErr w:type="spellEnd"/>
      <w:r w:rsidRPr="004C704E">
        <w:rPr>
          <w:rFonts w:eastAsiaTheme="minorHAnsi"/>
          <w:lang w:eastAsia="en-US"/>
        </w:rPr>
        <w:t>», п. 2 указа Президента Российской Федерации от 07.05.2012 №601).</w:t>
      </w:r>
    </w:p>
    <w:p w:rsidR="00036F97" w:rsidRPr="004C704E" w:rsidRDefault="00036F97" w:rsidP="000F15FE">
      <w:r w:rsidRPr="004C704E">
        <w:t>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 от планового уровня.</w:t>
      </w:r>
    </w:p>
    <w:p w:rsidR="00036F97" w:rsidRPr="004C704E" w:rsidRDefault="00036F97" w:rsidP="000F15FE">
      <w:pPr>
        <w:autoSpaceDE w:val="0"/>
        <w:autoSpaceDN w:val="0"/>
        <w:adjustRightInd w:val="0"/>
        <w:rPr>
          <w:rFonts w:eastAsiaTheme="minorHAnsi"/>
          <w:lang w:eastAsia="en-US"/>
        </w:rPr>
      </w:pPr>
      <w:r w:rsidRPr="004C704E">
        <w:rPr>
          <w:rFonts w:eastAsiaTheme="minorHAnsi"/>
          <w:lang w:eastAsia="en-US"/>
        </w:rPr>
        <w:t>Предложения по мерам управления риском:</w:t>
      </w:r>
    </w:p>
    <w:p w:rsidR="00036F97" w:rsidRPr="004C704E" w:rsidRDefault="00036F97" w:rsidP="000F15FE">
      <w:r w:rsidRPr="004C704E">
        <w:t>- введение практики неотвратимого привлечения к ответственности должностных лиц, ответственных за реализацию муниципальной программы (подпрограммы);</w:t>
      </w:r>
    </w:p>
    <w:p w:rsidR="00036F97" w:rsidRPr="004C704E" w:rsidRDefault="00036F97" w:rsidP="000F15FE">
      <w:r w:rsidRPr="004C704E">
        <w:t>- внедрение механизмов оценки результативности работы должностных лиц, ответственных за реализацию муниципальной программы (подпрограммы);</w:t>
      </w:r>
    </w:p>
    <w:p w:rsidR="00036F97" w:rsidRPr="00AF6F0A" w:rsidRDefault="00036F97" w:rsidP="000F15FE">
      <w:r w:rsidRPr="004C704E">
        <w:t>- введение практики распределения стимулирующей части заработной платы должностных лиц, ответственных за реализацию муниципальной программы (подпрограммы), в зависимости от успехов, достигнутых в ходе служебной деятельности, в том числе в ходе реализации муниципальной программы (подпрограммы).</w:t>
      </w:r>
    </w:p>
    <w:p w:rsidR="00036F97" w:rsidRDefault="00036F97" w:rsidP="00E717AC">
      <w:pPr>
        <w:autoSpaceDE w:val="0"/>
        <w:autoSpaceDN w:val="0"/>
        <w:adjustRightInd w:val="0"/>
        <w:ind w:firstLine="0"/>
        <w:rPr>
          <w:rFonts w:ascii="Calibri" w:eastAsiaTheme="minorHAnsi" w:hAnsi="Calibri" w:cs="Calibri"/>
          <w:sz w:val="22"/>
          <w:szCs w:val="22"/>
          <w:lang w:eastAsia="en-US"/>
        </w:rPr>
      </w:pPr>
    </w:p>
    <w:p w:rsidR="00036F97" w:rsidRDefault="00036F97" w:rsidP="00E717AC">
      <w:pPr>
        <w:pStyle w:val="ConsPlusTitle"/>
        <w:widowControl/>
        <w:ind w:left="7088"/>
        <w:jc w:val="center"/>
      </w:pPr>
    </w:p>
    <w:p w:rsidR="00356418" w:rsidRDefault="00356418" w:rsidP="00E717AC">
      <w:pPr>
        <w:ind w:left="6521" w:firstLine="0"/>
        <w:jc w:val="left"/>
      </w:pPr>
    </w:p>
    <w:sectPr w:rsidR="00356418" w:rsidSect="005579CE">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2B" w:rsidRDefault="00E1112B" w:rsidP="00C030A8">
      <w:r>
        <w:separator/>
      </w:r>
    </w:p>
  </w:endnote>
  <w:endnote w:type="continuationSeparator" w:id="1">
    <w:p w:rsidR="00E1112B" w:rsidRDefault="00E1112B" w:rsidP="00C03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2B" w:rsidRDefault="00E1112B">
    <w:pPr>
      <w:pStyle w:val="afb"/>
      <w:jc w:val="center"/>
    </w:pPr>
    <w:fldSimple w:instr=" PAGE   \* MERGEFORMAT ">
      <w:r w:rsidR="007159B5">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2B" w:rsidRDefault="00E1112B" w:rsidP="0002326C">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2B" w:rsidRDefault="00E1112B" w:rsidP="00C030A8">
      <w:r>
        <w:separator/>
      </w:r>
    </w:p>
  </w:footnote>
  <w:footnote w:type="continuationSeparator" w:id="1">
    <w:p w:rsidR="00E1112B" w:rsidRDefault="00E1112B"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2B" w:rsidRPr="000535CF" w:rsidRDefault="00E1112B" w:rsidP="000535CF">
    <w:pPr>
      <w:pStyle w:val="a7"/>
      <w:tabs>
        <w:tab w:val="clear" w:pos="4536"/>
        <w:tab w:val="clear" w:pos="9072"/>
        <w:tab w:val="left" w:pos="25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77"/>
    <w:multiLevelType w:val="hybridMultilevel"/>
    <w:tmpl w:val="F49A65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151D9"/>
    <w:multiLevelType w:val="hybridMultilevel"/>
    <w:tmpl w:val="7B107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B7CDA"/>
    <w:multiLevelType w:val="multilevel"/>
    <w:tmpl w:val="724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0F091219"/>
    <w:multiLevelType w:val="hybridMultilevel"/>
    <w:tmpl w:val="1EB4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B51B0"/>
    <w:multiLevelType w:val="hybridMultilevel"/>
    <w:tmpl w:val="32B018D0"/>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9BD2048"/>
    <w:multiLevelType w:val="hybridMultilevel"/>
    <w:tmpl w:val="F5BC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96ED9"/>
    <w:multiLevelType w:val="hybridMultilevel"/>
    <w:tmpl w:val="88E64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FC7613"/>
    <w:multiLevelType w:val="hybridMultilevel"/>
    <w:tmpl w:val="E0E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C66DD4"/>
    <w:multiLevelType w:val="hybridMultilevel"/>
    <w:tmpl w:val="03AEA9F6"/>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5C23D1A"/>
    <w:multiLevelType w:val="hybridMultilevel"/>
    <w:tmpl w:val="652E266C"/>
    <w:lvl w:ilvl="0" w:tplc="F376AA4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6F95674"/>
    <w:multiLevelType w:val="hybridMultilevel"/>
    <w:tmpl w:val="F2624360"/>
    <w:lvl w:ilvl="0" w:tplc="AF20D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B7435DC"/>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7A6C25"/>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3">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F37450"/>
    <w:multiLevelType w:val="hybridMultilevel"/>
    <w:tmpl w:val="81B2E898"/>
    <w:lvl w:ilvl="0" w:tplc="531A9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E2698"/>
    <w:multiLevelType w:val="hybridMultilevel"/>
    <w:tmpl w:val="3CC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B2684"/>
    <w:multiLevelType w:val="hybridMultilevel"/>
    <w:tmpl w:val="9B42D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2">
    <w:nsid w:val="5CB26B06"/>
    <w:multiLevelType w:val="hybridMultilevel"/>
    <w:tmpl w:val="BD304B34"/>
    <w:lvl w:ilvl="0" w:tplc="D5967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2A295B"/>
    <w:multiLevelType w:val="hybridMultilevel"/>
    <w:tmpl w:val="6F3E0990"/>
    <w:lvl w:ilvl="0" w:tplc="E90AE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7D5D1E"/>
    <w:multiLevelType w:val="hybridMultilevel"/>
    <w:tmpl w:val="3108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B01B1"/>
    <w:multiLevelType w:val="hybridMultilevel"/>
    <w:tmpl w:val="0AE68BDC"/>
    <w:lvl w:ilvl="0" w:tplc="96EEB13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02254"/>
    <w:multiLevelType w:val="multilevel"/>
    <w:tmpl w:val="74F8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1">
    <w:nsid w:val="78511167"/>
    <w:multiLevelType w:val="hybridMultilevel"/>
    <w:tmpl w:val="9722A1DC"/>
    <w:lvl w:ilvl="0" w:tplc="BBAC53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367A9"/>
    <w:multiLevelType w:val="hybridMultilevel"/>
    <w:tmpl w:val="2AE6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1"/>
  </w:num>
  <w:num w:numId="2">
    <w:abstractNumId w:val="26"/>
  </w:num>
  <w:num w:numId="3">
    <w:abstractNumId w:val="6"/>
  </w:num>
  <w:num w:numId="4">
    <w:abstractNumId w:val="7"/>
  </w:num>
  <w:num w:numId="5">
    <w:abstractNumId w:val="13"/>
  </w:num>
  <w:num w:numId="6">
    <w:abstractNumId w:val="21"/>
  </w:num>
  <w:num w:numId="7">
    <w:abstractNumId w:val="18"/>
  </w:num>
  <w:num w:numId="8">
    <w:abstractNumId w:val="3"/>
  </w:num>
  <w:num w:numId="9">
    <w:abstractNumId w:val="43"/>
  </w:num>
  <w:num w:numId="10">
    <w:abstractNumId w:val="4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8"/>
  </w:num>
  <w:num w:numId="14">
    <w:abstractNumId w:val="27"/>
  </w:num>
  <w:num w:numId="15">
    <w:abstractNumId w:val="9"/>
  </w:num>
  <w:num w:numId="16">
    <w:abstractNumId w:val="36"/>
  </w:num>
  <w:num w:numId="17">
    <w:abstractNumId w:val="2"/>
  </w:num>
  <w:num w:numId="18">
    <w:abstractNumId w:val="10"/>
  </w:num>
  <w:num w:numId="19">
    <w:abstractNumId w:val="15"/>
  </w:num>
  <w:num w:numId="20">
    <w:abstractNumId w:val="33"/>
  </w:num>
  <w:num w:numId="21">
    <w:abstractNumId w:val="37"/>
  </w:num>
  <w:num w:numId="22">
    <w:abstractNumId w:val="14"/>
  </w:num>
  <w:num w:numId="23">
    <w:abstractNumId w:val="5"/>
  </w:num>
  <w:num w:numId="24">
    <w:abstractNumId w:val="32"/>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4"/>
  </w:num>
  <w:num w:numId="28">
    <w:abstractNumId w:val="31"/>
  </w:num>
  <w:num w:numId="29">
    <w:abstractNumId w:val="17"/>
  </w:num>
  <w:num w:numId="30">
    <w:abstractNumId w:val="8"/>
  </w:num>
  <w:num w:numId="31">
    <w:abstractNumId w:val="22"/>
  </w:num>
  <w:num w:numId="32">
    <w:abstractNumId w:val="16"/>
  </w:num>
  <w:num w:numId="33">
    <w:abstractNumId w:val="29"/>
  </w:num>
  <w:num w:numId="34">
    <w:abstractNumId w:val="34"/>
  </w:num>
  <w:num w:numId="35">
    <w:abstractNumId w:val="4"/>
  </w:num>
  <w:num w:numId="36">
    <w:abstractNumId w:val="12"/>
  </w:num>
  <w:num w:numId="37">
    <w:abstractNumId w:val="40"/>
  </w:num>
  <w:num w:numId="38">
    <w:abstractNumId w:val="23"/>
  </w:num>
  <w:num w:numId="39">
    <w:abstractNumId w:val="24"/>
  </w:num>
  <w:num w:numId="40">
    <w:abstractNumId w:val="30"/>
  </w:num>
  <w:num w:numId="41">
    <w:abstractNumId w:val="1"/>
  </w:num>
  <w:num w:numId="42">
    <w:abstractNumId w:val="39"/>
  </w:num>
  <w:num w:numId="43">
    <w:abstractNumId w:val="20"/>
  </w:num>
  <w:num w:numId="44">
    <w:abstractNumId w:val="19"/>
  </w:num>
  <w:num w:numId="45">
    <w:abstractNumId w:val="35"/>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1039F"/>
    <w:rsid w:val="000118F2"/>
    <w:rsid w:val="00014CA9"/>
    <w:rsid w:val="00015C14"/>
    <w:rsid w:val="000164C4"/>
    <w:rsid w:val="00016F99"/>
    <w:rsid w:val="00017CCA"/>
    <w:rsid w:val="00017EF0"/>
    <w:rsid w:val="0002326C"/>
    <w:rsid w:val="00027955"/>
    <w:rsid w:val="00030351"/>
    <w:rsid w:val="00030DCE"/>
    <w:rsid w:val="0003143A"/>
    <w:rsid w:val="00035C48"/>
    <w:rsid w:val="00036F97"/>
    <w:rsid w:val="00037A55"/>
    <w:rsid w:val="00041177"/>
    <w:rsid w:val="00046CB7"/>
    <w:rsid w:val="00047BEB"/>
    <w:rsid w:val="00051622"/>
    <w:rsid w:val="0005214B"/>
    <w:rsid w:val="000535CF"/>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30C"/>
    <w:rsid w:val="000E5C5E"/>
    <w:rsid w:val="000E5ED4"/>
    <w:rsid w:val="000E624F"/>
    <w:rsid w:val="000E774F"/>
    <w:rsid w:val="000F02E5"/>
    <w:rsid w:val="000F09D1"/>
    <w:rsid w:val="000F1213"/>
    <w:rsid w:val="000F15FE"/>
    <w:rsid w:val="000F26C1"/>
    <w:rsid w:val="000F4DF0"/>
    <w:rsid w:val="000F5102"/>
    <w:rsid w:val="001009E1"/>
    <w:rsid w:val="001026CD"/>
    <w:rsid w:val="00104B09"/>
    <w:rsid w:val="00105A15"/>
    <w:rsid w:val="0010703D"/>
    <w:rsid w:val="001103AC"/>
    <w:rsid w:val="00111A1A"/>
    <w:rsid w:val="0011721B"/>
    <w:rsid w:val="001225E1"/>
    <w:rsid w:val="00123C58"/>
    <w:rsid w:val="00131A08"/>
    <w:rsid w:val="001333DC"/>
    <w:rsid w:val="00133E9E"/>
    <w:rsid w:val="00134131"/>
    <w:rsid w:val="001351CD"/>
    <w:rsid w:val="00135675"/>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121C"/>
    <w:rsid w:val="00195CB9"/>
    <w:rsid w:val="00197BD9"/>
    <w:rsid w:val="001A41E4"/>
    <w:rsid w:val="001A70FF"/>
    <w:rsid w:val="001A74C1"/>
    <w:rsid w:val="001A7938"/>
    <w:rsid w:val="001B2338"/>
    <w:rsid w:val="001B23C6"/>
    <w:rsid w:val="001B2ED6"/>
    <w:rsid w:val="001B7788"/>
    <w:rsid w:val="001C10DB"/>
    <w:rsid w:val="001C1FA2"/>
    <w:rsid w:val="001D43EC"/>
    <w:rsid w:val="001E052D"/>
    <w:rsid w:val="001E39F6"/>
    <w:rsid w:val="001F366E"/>
    <w:rsid w:val="00202326"/>
    <w:rsid w:val="002049F3"/>
    <w:rsid w:val="00207DB8"/>
    <w:rsid w:val="0021149C"/>
    <w:rsid w:val="0021371A"/>
    <w:rsid w:val="00225ACB"/>
    <w:rsid w:val="00232218"/>
    <w:rsid w:val="0023262E"/>
    <w:rsid w:val="00232F0A"/>
    <w:rsid w:val="00233BE9"/>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B77F3"/>
    <w:rsid w:val="002C0D89"/>
    <w:rsid w:val="002C391B"/>
    <w:rsid w:val="002C39DB"/>
    <w:rsid w:val="002C6629"/>
    <w:rsid w:val="002D111C"/>
    <w:rsid w:val="002D1B4F"/>
    <w:rsid w:val="002D705F"/>
    <w:rsid w:val="002D7105"/>
    <w:rsid w:val="002D7537"/>
    <w:rsid w:val="002E1BC7"/>
    <w:rsid w:val="002E3365"/>
    <w:rsid w:val="002E41D9"/>
    <w:rsid w:val="002E4C51"/>
    <w:rsid w:val="002F31C4"/>
    <w:rsid w:val="002F621A"/>
    <w:rsid w:val="0030122D"/>
    <w:rsid w:val="00303EC7"/>
    <w:rsid w:val="003064C9"/>
    <w:rsid w:val="0030719F"/>
    <w:rsid w:val="003071CD"/>
    <w:rsid w:val="00313D4E"/>
    <w:rsid w:val="0031644E"/>
    <w:rsid w:val="003170AB"/>
    <w:rsid w:val="00330A3F"/>
    <w:rsid w:val="003326CD"/>
    <w:rsid w:val="00332CD1"/>
    <w:rsid w:val="00345939"/>
    <w:rsid w:val="00346A8B"/>
    <w:rsid w:val="00347D06"/>
    <w:rsid w:val="003505AE"/>
    <w:rsid w:val="00353107"/>
    <w:rsid w:val="0035618E"/>
    <w:rsid w:val="00356418"/>
    <w:rsid w:val="003618A2"/>
    <w:rsid w:val="0036205C"/>
    <w:rsid w:val="00363367"/>
    <w:rsid w:val="00363FD9"/>
    <w:rsid w:val="00364638"/>
    <w:rsid w:val="003657FD"/>
    <w:rsid w:val="0036666E"/>
    <w:rsid w:val="00371E28"/>
    <w:rsid w:val="003723CB"/>
    <w:rsid w:val="003763B8"/>
    <w:rsid w:val="003807D6"/>
    <w:rsid w:val="00380D49"/>
    <w:rsid w:val="003913DC"/>
    <w:rsid w:val="00393352"/>
    <w:rsid w:val="00393B00"/>
    <w:rsid w:val="00396CEA"/>
    <w:rsid w:val="003979BD"/>
    <w:rsid w:val="003A1992"/>
    <w:rsid w:val="003A4B5C"/>
    <w:rsid w:val="003A751E"/>
    <w:rsid w:val="003A7C90"/>
    <w:rsid w:val="003B3722"/>
    <w:rsid w:val="003B40D3"/>
    <w:rsid w:val="003B6AE9"/>
    <w:rsid w:val="003C12AD"/>
    <w:rsid w:val="003C593E"/>
    <w:rsid w:val="003C7F02"/>
    <w:rsid w:val="003E0F5D"/>
    <w:rsid w:val="003E5971"/>
    <w:rsid w:val="003F02A0"/>
    <w:rsid w:val="003F33FB"/>
    <w:rsid w:val="003F5C0B"/>
    <w:rsid w:val="00400383"/>
    <w:rsid w:val="00400904"/>
    <w:rsid w:val="00400F8E"/>
    <w:rsid w:val="004022BE"/>
    <w:rsid w:val="004046BF"/>
    <w:rsid w:val="00406F8B"/>
    <w:rsid w:val="004101B8"/>
    <w:rsid w:val="00410F0F"/>
    <w:rsid w:val="00412AF7"/>
    <w:rsid w:val="00414CCA"/>
    <w:rsid w:val="00420AA4"/>
    <w:rsid w:val="00422DAB"/>
    <w:rsid w:val="0042618F"/>
    <w:rsid w:val="004310E0"/>
    <w:rsid w:val="00431356"/>
    <w:rsid w:val="00432B5A"/>
    <w:rsid w:val="00434CA6"/>
    <w:rsid w:val="004369AA"/>
    <w:rsid w:val="00437C3F"/>
    <w:rsid w:val="00443151"/>
    <w:rsid w:val="00444A7C"/>
    <w:rsid w:val="004501C5"/>
    <w:rsid w:val="00460E1E"/>
    <w:rsid w:val="00460F06"/>
    <w:rsid w:val="00464049"/>
    <w:rsid w:val="00464888"/>
    <w:rsid w:val="00464F95"/>
    <w:rsid w:val="0046690C"/>
    <w:rsid w:val="004736DE"/>
    <w:rsid w:val="00474665"/>
    <w:rsid w:val="00475C65"/>
    <w:rsid w:val="004764B3"/>
    <w:rsid w:val="00477184"/>
    <w:rsid w:val="00480BA4"/>
    <w:rsid w:val="00481E50"/>
    <w:rsid w:val="00484E4F"/>
    <w:rsid w:val="00487766"/>
    <w:rsid w:val="00495B2B"/>
    <w:rsid w:val="00497718"/>
    <w:rsid w:val="004A0797"/>
    <w:rsid w:val="004A45C8"/>
    <w:rsid w:val="004A5D28"/>
    <w:rsid w:val="004B1C7A"/>
    <w:rsid w:val="004B5152"/>
    <w:rsid w:val="004B771E"/>
    <w:rsid w:val="004C17BF"/>
    <w:rsid w:val="004C4B22"/>
    <w:rsid w:val="004C527D"/>
    <w:rsid w:val="004C704E"/>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204AB"/>
    <w:rsid w:val="0052069A"/>
    <w:rsid w:val="00522A2D"/>
    <w:rsid w:val="005239E4"/>
    <w:rsid w:val="00526AC1"/>
    <w:rsid w:val="00530697"/>
    <w:rsid w:val="00530C20"/>
    <w:rsid w:val="00530E14"/>
    <w:rsid w:val="00532C55"/>
    <w:rsid w:val="00536A33"/>
    <w:rsid w:val="00541481"/>
    <w:rsid w:val="00550D1A"/>
    <w:rsid w:val="00552256"/>
    <w:rsid w:val="005541E3"/>
    <w:rsid w:val="005579CE"/>
    <w:rsid w:val="00557C54"/>
    <w:rsid w:val="00565DF6"/>
    <w:rsid w:val="00570300"/>
    <w:rsid w:val="00573C53"/>
    <w:rsid w:val="00573C6B"/>
    <w:rsid w:val="00577352"/>
    <w:rsid w:val="005809BC"/>
    <w:rsid w:val="005835E6"/>
    <w:rsid w:val="00585E14"/>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2DE2"/>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45F9"/>
    <w:rsid w:val="00696BB6"/>
    <w:rsid w:val="006A25E4"/>
    <w:rsid w:val="006A2886"/>
    <w:rsid w:val="006B0AC6"/>
    <w:rsid w:val="006B4F22"/>
    <w:rsid w:val="006B6027"/>
    <w:rsid w:val="006B62EE"/>
    <w:rsid w:val="006B64F5"/>
    <w:rsid w:val="006C7930"/>
    <w:rsid w:val="006D0265"/>
    <w:rsid w:val="006D1CA7"/>
    <w:rsid w:val="006E004A"/>
    <w:rsid w:val="006E0D49"/>
    <w:rsid w:val="006E13EF"/>
    <w:rsid w:val="006E15F7"/>
    <w:rsid w:val="006E528E"/>
    <w:rsid w:val="006F16DE"/>
    <w:rsid w:val="006F6CB3"/>
    <w:rsid w:val="00700CB7"/>
    <w:rsid w:val="007017EA"/>
    <w:rsid w:val="00702DFF"/>
    <w:rsid w:val="0070307F"/>
    <w:rsid w:val="00705E20"/>
    <w:rsid w:val="00714F2F"/>
    <w:rsid w:val="007159B5"/>
    <w:rsid w:val="00716D93"/>
    <w:rsid w:val="007212B9"/>
    <w:rsid w:val="0072245B"/>
    <w:rsid w:val="00722DC4"/>
    <w:rsid w:val="00724924"/>
    <w:rsid w:val="0072492B"/>
    <w:rsid w:val="00727988"/>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92647"/>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C72B6"/>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7A65"/>
    <w:rsid w:val="00800853"/>
    <w:rsid w:val="00800BBC"/>
    <w:rsid w:val="008063F1"/>
    <w:rsid w:val="008072E5"/>
    <w:rsid w:val="00807F58"/>
    <w:rsid w:val="008101F2"/>
    <w:rsid w:val="00811BDE"/>
    <w:rsid w:val="00814797"/>
    <w:rsid w:val="00817ADB"/>
    <w:rsid w:val="00820BEA"/>
    <w:rsid w:val="00821967"/>
    <w:rsid w:val="00822320"/>
    <w:rsid w:val="00822C88"/>
    <w:rsid w:val="008246A1"/>
    <w:rsid w:val="00824DA8"/>
    <w:rsid w:val="0083515D"/>
    <w:rsid w:val="00835FA5"/>
    <w:rsid w:val="00837D93"/>
    <w:rsid w:val="008419EE"/>
    <w:rsid w:val="00842A13"/>
    <w:rsid w:val="00843B50"/>
    <w:rsid w:val="00845D76"/>
    <w:rsid w:val="008468C6"/>
    <w:rsid w:val="00846DB6"/>
    <w:rsid w:val="00852063"/>
    <w:rsid w:val="00857229"/>
    <w:rsid w:val="00860005"/>
    <w:rsid w:val="00860DE7"/>
    <w:rsid w:val="008615AA"/>
    <w:rsid w:val="008628BA"/>
    <w:rsid w:val="00862A0A"/>
    <w:rsid w:val="00863C35"/>
    <w:rsid w:val="00866717"/>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2020"/>
    <w:rsid w:val="008C3285"/>
    <w:rsid w:val="008C3897"/>
    <w:rsid w:val="008C5537"/>
    <w:rsid w:val="008C5CD9"/>
    <w:rsid w:val="008D1C6C"/>
    <w:rsid w:val="008D4DC5"/>
    <w:rsid w:val="008D564C"/>
    <w:rsid w:val="008D7F39"/>
    <w:rsid w:val="008D7F67"/>
    <w:rsid w:val="008E18A9"/>
    <w:rsid w:val="008E20F2"/>
    <w:rsid w:val="008E2464"/>
    <w:rsid w:val="008E2E92"/>
    <w:rsid w:val="008E5210"/>
    <w:rsid w:val="008E64B0"/>
    <w:rsid w:val="008E774A"/>
    <w:rsid w:val="008F3835"/>
    <w:rsid w:val="00901CB0"/>
    <w:rsid w:val="00902C8B"/>
    <w:rsid w:val="00904CA4"/>
    <w:rsid w:val="00906CC2"/>
    <w:rsid w:val="00910549"/>
    <w:rsid w:val="00910642"/>
    <w:rsid w:val="00911627"/>
    <w:rsid w:val="00911CDF"/>
    <w:rsid w:val="00913637"/>
    <w:rsid w:val="009145B9"/>
    <w:rsid w:val="009169A8"/>
    <w:rsid w:val="009174A1"/>
    <w:rsid w:val="00921C47"/>
    <w:rsid w:val="0092323C"/>
    <w:rsid w:val="0092505D"/>
    <w:rsid w:val="0093039F"/>
    <w:rsid w:val="00936A29"/>
    <w:rsid w:val="009370A8"/>
    <w:rsid w:val="00937267"/>
    <w:rsid w:val="00937ABE"/>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1669"/>
    <w:rsid w:val="00963043"/>
    <w:rsid w:val="00965361"/>
    <w:rsid w:val="00967CE3"/>
    <w:rsid w:val="009713F5"/>
    <w:rsid w:val="0097189C"/>
    <w:rsid w:val="00972A14"/>
    <w:rsid w:val="00982772"/>
    <w:rsid w:val="00982B77"/>
    <w:rsid w:val="0098319E"/>
    <w:rsid w:val="00985106"/>
    <w:rsid w:val="009865BB"/>
    <w:rsid w:val="00992635"/>
    <w:rsid w:val="00997F29"/>
    <w:rsid w:val="009A0DB6"/>
    <w:rsid w:val="009A200A"/>
    <w:rsid w:val="009A3C53"/>
    <w:rsid w:val="009A5F51"/>
    <w:rsid w:val="009A68E0"/>
    <w:rsid w:val="009A7561"/>
    <w:rsid w:val="009C02BD"/>
    <w:rsid w:val="009C1AE7"/>
    <w:rsid w:val="009C69AA"/>
    <w:rsid w:val="009C6BEF"/>
    <w:rsid w:val="009D56AC"/>
    <w:rsid w:val="009D6EA2"/>
    <w:rsid w:val="009D7BFF"/>
    <w:rsid w:val="009D7DAB"/>
    <w:rsid w:val="009E0A63"/>
    <w:rsid w:val="009E3D7F"/>
    <w:rsid w:val="009E4AC8"/>
    <w:rsid w:val="009E62B1"/>
    <w:rsid w:val="009F227C"/>
    <w:rsid w:val="009F2CA7"/>
    <w:rsid w:val="009F4EA7"/>
    <w:rsid w:val="009F5C30"/>
    <w:rsid w:val="00A039A8"/>
    <w:rsid w:val="00A0491E"/>
    <w:rsid w:val="00A06118"/>
    <w:rsid w:val="00A066D4"/>
    <w:rsid w:val="00A1765D"/>
    <w:rsid w:val="00A23D5C"/>
    <w:rsid w:val="00A254AE"/>
    <w:rsid w:val="00A255A6"/>
    <w:rsid w:val="00A30090"/>
    <w:rsid w:val="00A3127F"/>
    <w:rsid w:val="00A3296C"/>
    <w:rsid w:val="00A34495"/>
    <w:rsid w:val="00A46D51"/>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D1298"/>
    <w:rsid w:val="00AD38DC"/>
    <w:rsid w:val="00AD414F"/>
    <w:rsid w:val="00AD7AA1"/>
    <w:rsid w:val="00AE0490"/>
    <w:rsid w:val="00AE248C"/>
    <w:rsid w:val="00AE645B"/>
    <w:rsid w:val="00AE712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5B80"/>
    <w:rsid w:val="00B272FA"/>
    <w:rsid w:val="00B32F45"/>
    <w:rsid w:val="00B34C5B"/>
    <w:rsid w:val="00B400FD"/>
    <w:rsid w:val="00B434CF"/>
    <w:rsid w:val="00B4353A"/>
    <w:rsid w:val="00B443E2"/>
    <w:rsid w:val="00B50BC4"/>
    <w:rsid w:val="00B50F14"/>
    <w:rsid w:val="00B52EAF"/>
    <w:rsid w:val="00B55700"/>
    <w:rsid w:val="00B634F9"/>
    <w:rsid w:val="00B67DC8"/>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6A8"/>
    <w:rsid w:val="00BC48C4"/>
    <w:rsid w:val="00BC4C0D"/>
    <w:rsid w:val="00BC51B0"/>
    <w:rsid w:val="00BC62F6"/>
    <w:rsid w:val="00BC7C88"/>
    <w:rsid w:val="00BD0510"/>
    <w:rsid w:val="00BD0C61"/>
    <w:rsid w:val="00BD0D3D"/>
    <w:rsid w:val="00BD7360"/>
    <w:rsid w:val="00BD7470"/>
    <w:rsid w:val="00BE0627"/>
    <w:rsid w:val="00BE3F1D"/>
    <w:rsid w:val="00BE53B3"/>
    <w:rsid w:val="00BE5D0D"/>
    <w:rsid w:val="00BE70FE"/>
    <w:rsid w:val="00BF0749"/>
    <w:rsid w:val="00BF584F"/>
    <w:rsid w:val="00BF6773"/>
    <w:rsid w:val="00BF7310"/>
    <w:rsid w:val="00C0026D"/>
    <w:rsid w:val="00C01823"/>
    <w:rsid w:val="00C0200B"/>
    <w:rsid w:val="00C030A8"/>
    <w:rsid w:val="00C03926"/>
    <w:rsid w:val="00C03F01"/>
    <w:rsid w:val="00C04547"/>
    <w:rsid w:val="00C06C75"/>
    <w:rsid w:val="00C11B87"/>
    <w:rsid w:val="00C1220D"/>
    <w:rsid w:val="00C163E7"/>
    <w:rsid w:val="00C21D1C"/>
    <w:rsid w:val="00C22BA5"/>
    <w:rsid w:val="00C22C89"/>
    <w:rsid w:val="00C22CB1"/>
    <w:rsid w:val="00C24DEE"/>
    <w:rsid w:val="00C36C53"/>
    <w:rsid w:val="00C41286"/>
    <w:rsid w:val="00C42529"/>
    <w:rsid w:val="00C42EA9"/>
    <w:rsid w:val="00C42F64"/>
    <w:rsid w:val="00C43BBA"/>
    <w:rsid w:val="00C47288"/>
    <w:rsid w:val="00C51249"/>
    <w:rsid w:val="00C561C5"/>
    <w:rsid w:val="00C56771"/>
    <w:rsid w:val="00C56A1B"/>
    <w:rsid w:val="00C672DC"/>
    <w:rsid w:val="00C71224"/>
    <w:rsid w:val="00C71B13"/>
    <w:rsid w:val="00C72B2D"/>
    <w:rsid w:val="00C73ACD"/>
    <w:rsid w:val="00C75127"/>
    <w:rsid w:val="00C7522F"/>
    <w:rsid w:val="00C76F2F"/>
    <w:rsid w:val="00C809A6"/>
    <w:rsid w:val="00C82AC8"/>
    <w:rsid w:val="00C86F47"/>
    <w:rsid w:val="00C94960"/>
    <w:rsid w:val="00C94D9E"/>
    <w:rsid w:val="00C9508D"/>
    <w:rsid w:val="00C951B5"/>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1788"/>
    <w:rsid w:val="00CE207D"/>
    <w:rsid w:val="00CE2336"/>
    <w:rsid w:val="00CE316A"/>
    <w:rsid w:val="00CE4909"/>
    <w:rsid w:val="00CE6077"/>
    <w:rsid w:val="00CE6F90"/>
    <w:rsid w:val="00CF011F"/>
    <w:rsid w:val="00CF054C"/>
    <w:rsid w:val="00CF0ABB"/>
    <w:rsid w:val="00CF41B6"/>
    <w:rsid w:val="00CF5984"/>
    <w:rsid w:val="00D00B3C"/>
    <w:rsid w:val="00D022A2"/>
    <w:rsid w:val="00D030AA"/>
    <w:rsid w:val="00D034B5"/>
    <w:rsid w:val="00D04FF7"/>
    <w:rsid w:val="00D07BF7"/>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552B"/>
    <w:rsid w:val="00D57294"/>
    <w:rsid w:val="00D57A3A"/>
    <w:rsid w:val="00D60852"/>
    <w:rsid w:val="00D61BF1"/>
    <w:rsid w:val="00D61C75"/>
    <w:rsid w:val="00D70A27"/>
    <w:rsid w:val="00D73A36"/>
    <w:rsid w:val="00D76F07"/>
    <w:rsid w:val="00D80B4C"/>
    <w:rsid w:val="00D81EBC"/>
    <w:rsid w:val="00D84620"/>
    <w:rsid w:val="00D93102"/>
    <w:rsid w:val="00D93B70"/>
    <w:rsid w:val="00DA44B6"/>
    <w:rsid w:val="00DA6C6A"/>
    <w:rsid w:val="00DA7780"/>
    <w:rsid w:val="00DB2626"/>
    <w:rsid w:val="00DB36C8"/>
    <w:rsid w:val="00DB4B65"/>
    <w:rsid w:val="00DC3D1B"/>
    <w:rsid w:val="00DC4307"/>
    <w:rsid w:val="00DC6867"/>
    <w:rsid w:val="00DD234F"/>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12B"/>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530C"/>
    <w:rsid w:val="00E464C3"/>
    <w:rsid w:val="00E50777"/>
    <w:rsid w:val="00E51A78"/>
    <w:rsid w:val="00E51C3F"/>
    <w:rsid w:val="00E51E4F"/>
    <w:rsid w:val="00E53143"/>
    <w:rsid w:val="00E6009E"/>
    <w:rsid w:val="00E63CEC"/>
    <w:rsid w:val="00E6674C"/>
    <w:rsid w:val="00E6699A"/>
    <w:rsid w:val="00E717AC"/>
    <w:rsid w:val="00E729D2"/>
    <w:rsid w:val="00E749B8"/>
    <w:rsid w:val="00E7550D"/>
    <w:rsid w:val="00E75C61"/>
    <w:rsid w:val="00E855C2"/>
    <w:rsid w:val="00E873A5"/>
    <w:rsid w:val="00E9103C"/>
    <w:rsid w:val="00E97529"/>
    <w:rsid w:val="00E97D55"/>
    <w:rsid w:val="00EA23C3"/>
    <w:rsid w:val="00EA2450"/>
    <w:rsid w:val="00EA2579"/>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D7DCA"/>
    <w:rsid w:val="00EE2CB5"/>
    <w:rsid w:val="00F05A0E"/>
    <w:rsid w:val="00F11468"/>
    <w:rsid w:val="00F11879"/>
    <w:rsid w:val="00F133E2"/>
    <w:rsid w:val="00F158DF"/>
    <w:rsid w:val="00F15E2E"/>
    <w:rsid w:val="00F17655"/>
    <w:rsid w:val="00F20842"/>
    <w:rsid w:val="00F20CEE"/>
    <w:rsid w:val="00F220FE"/>
    <w:rsid w:val="00F22DFB"/>
    <w:rsid w:val="00F239F9"/>
    <w:rsid w:val="00F257DC"/>
    <w:rsid w:val="00F2751A"/>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D63A8"/>
    <w:rsid w:val="00FE19E4"/>
    <w:rsid w:val="00FE1F5B"/>
    <w:rsid w:val="00FE42A8"/>
    <w:rsid w:val="00FF1167"/>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uiPriority w:val="99"/>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rsid w:val="00C72B2D"/>
    <w:pPr>
      <w:spacing w:after="120"/>
      <w:ind w:left="283"/>
    </w:pPr>
    <w:rPr>
      <w:sz w:val="16"/>
      <w:szCs w:val="16"/>
    </w:rPr>
  </w:style>
  <w:style w:type="character" w:customStyle="1" w:styleId="32">
    <w:name w:val="Основной текст с отступом 3 Знак"/>
    <w:basedOn w:val="a0"/>
    <w:link w:val="31"/>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uiPriority w:val="99"/>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rsid w:val="00675E36"/>
    <w:rPr>
      <w:rFonts w:ascii="Cambria" w:eastAsia="Times New Roman" w:hAnsi="Cambria" w:cs="Times New Roman"/>
      <w:b/>
      <w:bCs/>
      <w:i/>
      <w:i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character" w:styleId="afe">
    <w:name w:val="line number"/>
    <w:basedOn w:val="a0"/>
    <w:uiPriority w:val="99"/>
    <w:semiHidden/>
    <w:unhideWhenUsed/>
    <w:rsid w:val="00961669"/>
  </w:style>
  <w:style w:type="character" w:customStyle="1" w:styleId="aff">
    <w:name w:val="Схема документа Знак"/>
    <w:basedOn w:val="a0"/>
    <w:link w:val="aff0"/>
    <w:semiHidden/>
    <w:rsid w:val="00036F97"/>
    <w:rPr>
      <w:rFonts w:ascii="Tahoma" w:hAnsi="Tahoma" w:cs="Tahoma"/>
      <w:sz w:val="24"/>
      <w:szCs w:val="24"/>
      <w:shd w:val="clear" w:color="auto" w:fill="000080"/>
    </w:rPr>
  </w:style>
  <w:style w:type="paragraph" w:styleId="aff0">
    <w:name w:val="Document Map"/>
    <w:basedOn w:val="a"/>
    <w:link w:val="aff"/>
    <w:semiHidden/>
    <w:rsid w:val="00036F97"/>
    <w:pPr>
      <w:shd w:val="clear" w:color="auto" w:fill="000080"/>
      <w:ind w:firstLine="0"/>
      <w:jc w:val="left"/>
    </w:pPr>
    <w:rPr>
      <w:rFonts w:ascii="Tahoma" w:hAnsi="Tahoma" w:cs="Tahoma"/>
    </w:rPr>
  </w:style>
  <w:style w:type="character" w:customStyle="1" w:styleId="13">
    <w:name w:val="Схема документа Знак1"/>
    <w:basedOn w:val="a0"/>
    <w:link w:val="aff0"/>
    <w:uiPriority w:val="99"/>
    <w:semiHidden/>
    <w:rsid w:val="00036F97"/>
    <w:rPr>
      <w:rFonts w:ascii="Tahoma" w:hAnsi="Tahoma" w:cs="Tahoma"/>
      <w:sz w:val="16"/>
      <w:szCs w:val="16"/>
    </w:rPr>
  </w:style>
  <w:style w:type="paragraph" w:customStyle="1" w:styleId="ConsPlusNonformat">
    <w:name w:val="ConsPlusNonformat"/>
    <w:uiPriority w:val="99"/>
    <w:rsid w:val="00036F97"/>
    <w:pPr>
      <w:widowControl w:val="0"/>
      <w:autoSpaceDE w:val="0"/>
      <w:autoSpaceDN w:val="0"/>
      <w:adjustRightInd w:val="0"/>
    </w:pPr>
    <w:rPr>
      <w:rFonts w:ascii="Courier New" w:eastAsiaTheme="minorEastAsia" w:hAnsi="Courier New" w:cs="Courier New"/>
    </w:rPr>
  </w:style>
  <w:style w:type="character" w:customStyle="1" w:styleId="aff1">
    <w:name w:val="Цветовое выделение"/>
    <w:rsid w:val="00036F97"/>
    <w:rPr>
      <w:b/>
      <w:bCs/>
      <w:color w:val="26282F"/>
      <w:sz w:val="26"/>
      <w:szCs w:val="26"/>
    </w:rPr>
  </w:style>
  <w:style w:type="character" w:customStyle="1" w:styleId="aff2">
    <w:name w:val="Гипертекстовая ссылка"/>
    <w:basedOn w:val="aff1"/>
    <w:rsid w:val="00036F97"/>
    <w:rPr>
      <w:color w:val="106BBE"/>
    </w:rPr>
  </w:style>
  <w:style w:type="paragraph" w:customStyle="1" w:styleId="aff3">
    <w:name w:val="Знак"/>
    <w:basedOn w:val="a"/>
    <w:rsid w:val="00036F97"/>
    <w:pPr>
      <w:ind w:firstLine="0"/>
      <w:jc w:val="left"/>
    </w:pPr>
    <w:rPr>
      <w:rFonts w:ascii="Verdana" w:hAnsi="Verdana" w:cs="Verdana"/>
      <w:sz w:val="20"/>
      <w:szCs w:val="20"/>
      <w:lang w:val="en-US" w:eastAsia="en-US"/>
    </w:rPr>
  </w:style>
  <w:style w:type="character" w:customStyle="1" w:styleId="aff4">
    <w:name w:val="Текст выноски Знак"/>
    <w:basedOn w:val="a0"/>
    <w:link w:val="aff5"/>
    <w:uiPriority w:val="99"/>
    <w:semiHidden/>
    <w:rsid w:val="00036F97"/>
    <w:rPr>
      <w:rFonts w:ascii="Tahoma" w:hAnsi="Tahoma" w:cs="Tahoma"/>
      <w:sz w:val="16"/>
      <w:szCs w:val="16"/>
    </w:rPr>
  </w:style>
  <w:style w:type="paragraph" w:styleId="aff5">
    <w:name w:val="Balloon Text"/>
    <w:basedOn w:val="a"/>
    <w:link w:val="aff4"/>
    <w:uiPriority w:val="99"/>
    <w:semiHidden/>
    <w:unhideWhenUsed/>
    <w:rsid w:val="00036F97"/>
    <w:pPr>
      <w:ind w:firstLine="0"/>
      <w:jc w:val="left"/>
    </w:pPr>
    <w:rPr>
      <w:rFonts w:ascii="Tahoma" w:hAnsi="Tahoma" w:cs="Tahoma"/>
      <w:sz w:val="16"/>
      <w:szCs w:val="16"/>
    </w:rPr>
  </w:style>
  <w:style w:type="character" w:customStyle="1" w:styleId="14">
    <w:name w:val="Текст выноски Знак1"/>
    <w:basedOn w:val="a0"/>
    <w:link w:val="aff5"/>
    <w:uiPriority w:val="99"/>
    <w:semiHidden/>
    <w:rsid w:val="00036F97"/>
    <w:rPr>
      <w:rFonts w:ascii="Tahoma" w:hAnsi="Tahoma" w:cs="Tahoma"/>
      <w:sz w:val="16"/>
      <w:szCs w:val="16"/>
    </w:rPr>
  </w:style>
  <w:style w:type="paragraph" w:customStyle="1" w:styleId="mystyle">
    <w:name w:val="mystyle"/>
    <w:basedOn w:val="a"/>
    <w:rsid w:val="00036F97"/>
    <w:pPr>
      <w:ind w:firstLine="0"/>
      <w:jc w:val="left"/>
    </w:pPr>
    <w:rPr>
      <w:szCs w:val="20"/>
      <w:lang w:val="en-US"/>
    </w:rPr>
  </w:style>
  <w:style w:type="paragraph" w:customStyle="1" w:styleId="Style11">
    <w:name w:val="Style11"/>
    <w:basedOn w:val="a"/>
    <w:uiPriority w:val="99"/>
    <w:rsid w:val="00036F97"/>
    <w:pPr>
      <w:widowControl w:val="0"/>
      <w:autoSpaceDE w:val="0"/>
      <w:autoSpaceDN w:val="0"/>
      <w:adjustRightInd w:val="0"/>
      <w:spacing w:line="274" w:lineRule="exact"/>
      <w:ind w:firstLine="0"/>
      <w:jc w:val="center"/>
    </w:pPr>
  </w:style>
  <w:style w:type="paragraph" w:customStyle="1" w:styleId="Style9">
    <w:name w:val="Style9"/>
    <w:basedOn w:val="a"/>
    <w:uiPriority w:val="99"/>
    <w:rsid w:val="00036F97"/>
    <w:pPr>
      <w:widowControl w:val="0"/>
      <w:autoSpaceDE w:val="0"/>
      <w:autoSpaceDN w:val="0"/>
      <w:adjustRightInd w:val="0"/>
      <w:spacing w:line="326" w:lineRule="exact"/>
      <w:ind w:firstLine="710"/>
    </w:pPr>
  </w:style>
  <w:style w:type="character" w:customStyle="1" w:styleId="FontStyle26">
    <w:name w:val="Font Style26"/>
    <w:basedOn w:val="a0"/>
    <w:uiPriority w:val="99"/>
    <w:rsid w:val="00036F9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495B030C7452CDFA2395E102FCFDF08F1E471B2E3850CA0E212953438A56884F6F90186BDA21K4bCJ" TargetMode="External"/><Relationship Id="rId13" Type="http://schemas.openxmlformats.org/officeDocument/2006/relationships/footer" Target="footer2.xml"/><Relationship Id="rId18" Type="http://schemas.openxmlformats.org/officeDocument/2006/relationships/hyperlink" Target="consultantplus://offline/ref=63F1495B030C7452CDFA2395E102FCFDF08F1E471B2E3850CA0E212953438A56884F6F90186BDA21K4bCJ" TargetMode="External"/><Relationship Id="rId26" Type="http://schemas.openxmlformats.org/officeDocument/2006/relationships/hyperlink" Target="http://www.kargasok.ru/secretary_of_the_commission_on_juvenile.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3F1495B030C7452CDFA2395E102FCFDF08F1E471B2E3850CA0E212953438A56884F6F90186BDA21K4bCJ" TargetMode="External"/><Relationship Id="rId34" Type="http://schemas.openxmlformats.org/officeDocument/2006/relationships/hyperlink" Target="http://www.kargasok.ru/secretary_of_the_commission_on_juvenile.html"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kargasok.ru/secretary_of_the_commission_on_juvenile.html" TargetMode="External"/><Relationship Id="rId25" Type="http://schemas.openxmlformats.org/officeDocument/2006/relationships/hyperlink" Target="http://www.kargasok.ru/secretary_of_the_commission_on_juvenile.html" TargetMode="External"/><Relationship Id="rId33" Type="http://schemas.openxmlformats.org/officeDocument/2006/relationships/hyperlink" Target="consultantplus://offline/ref=63F1495B030C7452CDFA2395E102FCFDF08F1E471B2E3850CA0E212953438A56884F6F90186BDA21K4bC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F1495B030C7452CDFA2395E102FCFDF08F1E471B2E3850CA0E212953438A56884F6F90186BDA21K4bCJ" TargetMode="External"/><Relationship Id="rId20" Type="http://schemas.openxmlformats.org/officeDocument/2006/relationships/hyperlink" Target="consultantplus://offline/ref=63F1495B030C7452CDFA2395E102FCFDF08F1E471B2E3850CA0E212953438A56884F6F90186BDA21K4bCJ" TargetMode="External"/><Relationship Id="rId29" Type="http://schemas.openxmlformats.org/officeDocument/2006/relationships/hyperlink" Target="consultantplus://offline/ref=63F1495B030C7452CDFA2395E102FCFDF08F1E471B2E3850CA0E212953438A56884F6F90186BDA21K4b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kargasok.ru/secretary_of_the_commission_on_juvenile.html" TargetMode="External"/><Relationship Id="rId32" Type="http://schemas.openxmlformats.org/officeDocument/2006/relationships/hyperlink" Target="consultantplus://offline/ref=63F1495B030C7452CDFA2395E102FCFDF08F1E471B2E3850CA0E212953438A56884F6F90186BDA21K4bCJ" TargetMode="External"/><Relationship Id="rId37" Type="http://schemas.openxmlformats.org/officeDocument/2006/relationships/hyperlink" Target="consultantplus://offline/ref=63F1495B030C7452CDFA2395E102FCFDF08F1E471B2E3850CA0E212953438A56884F6F90186BDA21K4bCJ" TargetMode="External"/><Relationship Id="rId5" Type="http://schemas.openxmlformats.org/officeDocument/2006/relationships/footnotes" Target="footnotes.xml"/><Relationship Id="rId15" Type="http://schemas.openxmlformats.org/officeDocument/2006/relationships/hyperlink" Target="consultantplus://offline/ref=63F1495B030C7452CDFA2395E102FCFDF08F1E471B2E3850CA0E212953438A56884F6F90186BDA21K4bCJ" TargetMode="External"/><Relationship Id="rId23" Type="http://schemas.openxmlformats.org/officeDocument/2006/relationships/hyperlink" Target="http://www.kargasok.ru/secretary_of_the_commission_on_juvenile.html" TargetMode="External"/><Relationship Id="rId28" Type="http://schemas.openxmlformats.org/officeDocument/2006/relationships/hyperlink" Target="consultantplus://offline/ref=63F1495B030C7452CDFA2395E102FCFDF08F1E471B2E3850CA0E212953438A56884F6F90186BDA21K4bCJ" TargetMode="External"/><Relationship Id="rId36" Type="http://schemas.openxmlformats.org/officeDocument/2006/relationships/hyperlink" Target="consultantplus://offline/ref=63F1495B030C7452CDFA2395E102FCFDF08F1E471B2E3850CA0E212953438A56884F6F90186BDA21K4bCJ" TargetMode="External"/><Relationship Id="rId10" Type="http://schemas.openxmlformats.org/officeDocument/2006/relationships/hyperlink" Target="consultantplus://offline/ref=63F1495B030C7452CDFA2395E102FCFDF08F1E471B2E3850CA0E212953438A56884F6F90186BDA21K4bCJ" TargetMode="External"/><Relationship Id="rId19" Type="http://schemas.openxmlformats.org/officeDocument/2006/relationships/hyperlink" Target="consultantplus://offline/ref=63F1495B030C7452CDFA2395E102FCFDF08F1E471B2E3850CA0E212953438A56884F6F90186BDA21K4bCJ" TargetMode="External"/><Relationship Id="rId31" Type="http://schemas.openxmlformats.org/officeDocument/2006/relationships/hyperlink" Target="consultantplus://offline/ref=63F1495B030C7452CDFA2395E102FCFDF08F1E471B2E3850CA0E212953438A56884F6F90186BDA21K4bCJ" TargetMode="External"/><Relationship Id="rId4" Type="http://schemas.openxmlformats.org/officeDocument/2006/relationships/webSettings" Target="webSettings.xml"/><Relationship Id="rId9" Type="http://schemas.openxmlformats.org/officeDocument/2006/relationships/hyperlink" Target="consultantplus://offline/ref=63F1495B030C7452CDFA2395E102FCFDF08F1E471B2E3850CA0E212953438A56884F6F90186BDA21K4bCJ" TargetMode="External"/><Relationship Id="rId14" Type="http://schemas.openxmlformats.org/officeDocument/2006/relationships/hyperlink" Target="consultantplus://offline/ref=63F1495B030C7452CDFA2395E102FCFDF08F1E471B2E3850CA0E212953438A56884F6F90186BDA21K4bCJ" TargetMode="External"/><Relationship Id="rId22" Type="http://schemas.openxmlformats.org/officeDocument/2006/relationships/hyperlink" Target="http://www.kargasok.ru/secretary_of_the_commission_on_juvenile.html" TargetMode="External"/><Relationship Id="rId27" Type="http://schemas.openxmlformats.org/officeDocument/2006/relationships/hyperlink" Target="http://www.kargasok.ru/secretary_of_the_commission_on_juvenile.html" TargetMode="External"/><Relationship Id="rId30" Type="http://schemas.openxmlformats.org/officeDocument/2006/relationships/hyperlink" Target="consultantplus://offline/ref=63F1495B030C7452CDFA2395E102FCFDF08F1E471B2E3850CA0E212953438A56884F6F90186BDA21K4bCJ" TargetMode="External"/><Relationship Id="rId35" Type="http://schemas.openxmlformats.org/officeDocument/2006/relationships/hyperlink" Target="consultantplus://offline/ref=63F1495B030C7452CDFA2395E102FCFDF08F1E471B2E3850CA0E212953438A56884F6F90186BDA21K4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15521</Words>
  <Characters>88473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103787</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2</cp:revision>
  <cp:lastPrinted>2016-03-24T07:30:00Z</cp:lastPrinted>
  <dcterms:created xsi:type="dcterms:W3CDTF">2016-03-24T07:30:00Z</dcterms:created>
  <dcterms:modified xsi:type="dcterms:W3CDTF">2016-03-24T07:30:00Z</dcterms:modified>
</cp:coreProperties>
</file>