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8C" w:rsidRDefault="00DC628C" w:rsidP="003B2E6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2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-310515</wp:posOffset>
            </wp:positionV>
            <wp:extent cx="579755" cy="74041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28C" w:rsidRDefault="00DC628C" w:rsidP="00DC6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28C" w:rsidRDefault="00DC628C" w:rsidP="00DC6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28C" w:rsidRPr="00C77847" w:rsidRDefault="00DC628C" w:rsidP="00DC6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847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C77847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C628C" w:rsidRPr="00C77847" w:rsidRDefault="00DC628C" w:rsidP="00DC628C">
      <w:pPr>
        <w:pStyle w:val="2"/>
        <w:rPr>
          <w:sz w:val="26"/>
          <w:szCs w:val="26"/>
        </w:rPr>
      </w:pPr>
      <w:r w:rsidRPr="00C77847">
        <w:rPr>
          <w:sz w:val="26"/>
          <w:szCs w:val="26"/>
        </w:rPr>
        <w:t>ТОМСКАЯ ОБЛАСТЬ</w:t>
      </w:r>
    </w:p>
    <w:p w:rsidR="00DC628C" w:rsidRPr="00C77847" w:rsidRDefault="00DC628C" w:rsidP="00DC6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28C" w:rsidRPr="00C77847" w:rsidRDefault="00DC628C" w:rsidP="00DC628C">
      <w:pPr>
        <w:pStyle w:val="1"/>
        <w:rPr>
          <w:sz w:val="28"/>
          <w:szCs w:val="28"/>
        </w:rPr>
      </w:pPr>
      <w:r w:rsidRPr="00C77847">
        <w:rPr>
          <w:sz w:val="28"/>
          <w:szCs w:val="28"/>
        </w:rPr>
        <w:t>АДМИНИСТРАЦИЯ КАРГАСОКСКОГО РАЙОНА</w:t>
      </w:r>
    </w:p>
    <w:p w:rsidR="00DC628C" w:rsidRPr="00C77847" w:rsidRDefault="00DC628C" w:rsidP="00DC6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854"/>
      </w:tblGrid>
      <w:tr w:rsidR="00DC628C" w:rsidRPr="00B44FA7" w:rsidTr="00D54570">
        <w:tc>
          <w:tcPr>
            <w:tcW w:w="10314" w:type="dxa"/>
          </w:tcPr>
          <w:p w:rsidR="00DC628C" w:rsidRPr="00C77847" w:rsidRDefault="00DC628C" w:rsidP="00D54570">
            <w:pPr>
              <w:pStyle w:val="5"/>
              <w:rPr>
                <w:szCs w:val="32"/>
              </w:rPr>
            </w:pPr>
            <w:r w:rsidRPr="00C77847">
              <w:rPr>
                <w:szCs w:val="32"/>
              </w:rPr>
              <w:t>ПОСТАНОВЛЕНИЕ</w:t>
            </w:r>
          </w:p>
          <w:p w:rsidR="00DC628C" w:rsidRPr="00B44FA7" w:rsidRDefault="00DC628C" w:rsidP="00D545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28C" w:rsidRPr="00DB036F" w:rsidRDefault="00DB036F" w:rsidP="004017DF">
      <w:pPr>
        <w:pStyle w:val="ac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 w:rsidRPr="00DB036F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20</w:t>
      </w:r>
      <w:r w:rsidR="00B62322" w:rsidRPr="00DB036F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.1</w:t>
      </w:r>
      <w:r w:rsidR="00024960" w:rsidRPr="00DB036F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2</w:t>
      </w:r>
      <w:r w:rsidR="00292DCF" w:rsidRPr="00DB036F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.2018</w:t>
      </w:r>
      <w:r w:rsidR="00DC628C" w:rsidRPr="00DB036F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DC628C" w:rsidRPr="00DB036F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                                                            </w:t>
      </w:r>
      <w:r w:rsidR="00292DCF" w:rsidRPr="00DB036F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 </w:t>
      </w:r>
      <w:r w:rsidR="00292DCF" w:rsidRPr="00DB036F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Pr="00DB036F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  № 451</w:t>
      </w:r>
    </w:p>
    <w:p w:rsidR="00DC628C" w:rsidRPr="00DB036F" w:rsidRDefault="00DC628C" w:rsidP="00DC628C">
      <w:pPr>
        <w:jc w:val="both"/>
        <w:rPr>
          <w:rFonts w:ascii="Times New Roman" w:hAnsi="Times New Roman" w:cs="Times New Roman"/>
          <w:sz w:val="26"/>
          <w:szCs w:val="26"/>
        </w:rPr>
      </w:pPr>
      <w:r w:rsidRPr="00DB036F">
        <w:rPr>
          <w:rFonts w:ascii="Times New Roman" w:hAnsi="Times New Roman" w:cs="Times New Roman"/>
          <w:sz w:val="26"/>
          <w:szCs w:val="26"/>
        </w:rPr>
        <w:t>с. Каргасок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DC628C" w:rsidRPr="00DB036F" w:rsidTr="00C77847">
        <w:trPr>
          <w:gridAfter w:val="1"/>
          <w:wAfter w:w="4643" w:type="dxa"/>
        </w:trPr>
        <w:tc>
          <w:tcPr>
            <w:tcW w:w="4928" w:type="dxa"/>
          </w:tcPr>
          <w:p w:rsidR="00DC628C" w:rsidRPr="00DB036F" w:rsidRDefault="00155CF5" w:rsidP="00DB69BF">
            <w:pPr>
              <w:ind w:right="45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B036F">
              <w:rPr>
                <w:rFonts w:ascii="Times New Roman" w:eastAsia="Courier New" w:hAnsi="Times New Roman" w:cs="Times New Roman"/>
                <w:sz w:val="26"/>
                <w:szCs w:val="26"/>
              </w:rPr>
              <w:t>Об утверждении</w:t>
            </w:r>
            <w:r w:rsidR="00B62322" w:rsidRPr="00DB036F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="00BB449A" w:rsidRPr="00DB036F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 w:rsidRPr="00DB036F">
              <w:rPr>
                <w:rFonts w:ascii="Times New Roman" w:hAnsi="Times New Roman" w:cs="Times New Roman"/>
                <w:sz w:val="26"/>
                <w:szCs w:val="26"/>
              </w:rPr>
              <w:t xml:space="preserve"> о расчёте размера платы за наем жилых помещений муниципального жилищного фонда</w:t>
            </w:r>
            <w:r w:rsidRPr="00DB036F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муниципального образования «Каргасокский район»</w:t>
            </w:r>
          </w:p>
        </w:tc>
      </w:tr>
      <w:tr w:rsidR="00DC628C" w:rsidRPr="00DB036F" w:rsidTr="00D54570">
        <w:tc>
          <w:tcPr>
            <w:tcW w:w="9571" w:type="dxa"/>
            <w:gridSpan w:val="2"/>
          </w:tcPr>
          <w:p w:rsidR="00DC628C" w:rsidRPr="00DB036F" w:rsidRDefault="00DC628C" w:rsidP="00D545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7008DA" w:rsidRPr="00DB036F" w:rsidRDefault="00B62322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DB036F">
        <w:rPr>
          <w:rFonts w:ascii="Times New Roman" w:eastAsia="Courier New" w:hAnsi="Times New Roman" w:cs="Times New Roman"/>
          <w:sz w:val="26"/>
          <w:szCs w:val="26"/>
        </w:rPr>
        <w:t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DB036F">
        <w:rPr>
          <w:rFonts w:ascii="Times New Roman" w:eastAsia="Courier New" w:hAnsi="Times New Roman" w:cs="Times New Roman"/>
          <w:sz w:val="26"/>
          <w:szCs w:val="26"/>
        </w:rPr>
        <w:t>пр</w:t>
      </w:r>
      <w:proofErr w:type="spellEnd"/>
      <w:proofErr w:type="gramEnd"/>
      <w:r w:rsidRPr="00DB036F">
        <w:rPr>
          <w:rFonts w:ascii="Times New Roman" w:eastAsia="Courier New" w:hAnsi="Times New Roman" w:cs="Times New Roman"/>
          <w:sz w:val="26"/>
          <w:szCs w:val="26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7008DA" w:rsidRPr="00DB036F">
        <w:rPr>
          <w:rFonts w:ascii="Times New Roman" w:eastAsia="Courier New" w:hAnsi="Times New Roman" w:cs="Times New Roman"/>
          <w:sz w:val="26"/>
          <w:szCs w:val="26"/>
        </w:rPr>
        <w:t>муниципального жилищного фонда»</w:t>
      </w:r>
    </w:p>
    <w:p w:rsidR="007008DA" w:rsidRPr="00DB036F" w:rsidRDefault="007008DA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5D1DBF" w:rsidRPr="00DB036F" w:rsidRDefault="00B62322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36F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DB036F">
        <w:rPr>
          <w:rFonts w:ascii="Times New Roman" w:hAnsi="Times New Roman" w:cs="Times New Roman"/>
          <w:sz w:val="26"/>
          <w:szCs w:val="26"/>
        </w:rPr>
        <w:t>Администрация Каргасокского района постановляет:</w:t>
      </w:r>
    </w:p>
    <w:p w:rsidR="007008DA" w:rsidRPr="00DB036F" w:rsidRDefault="007008DA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322" w:rsidRPr="00DB036F" w:rsidRDefault="00B62322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36F">
        <w:rPr>
          <w:rFonts w:ascii="Times New Roman" w:eastAsia="Courier New" w:hAnsi="Times New Roman" w:cs="Times New Roman"/>
          <w:sz w:val="26"/>
          <w:szCs w:val="26"/>
        </w:rPr>
        <w:t xml:space="preserve">1. </w:t>
      </w:r>
      <w:r w:rsidR="007765A0" w:rsidRPr="00DB036F">
        <w:rPr>
          <w:rFonts w:ascii="Times New Roman" w:hAnsi="Times New Roman" w:cs="Times New Roman"/>
          <w:sz w:val="26"/>
          <w:szCs w:val="26"/>
        </w:rPr>
        <w:t>Утвердить Положение о расчёте</w:t>
      </w:r>
      <w:r w:rsidRPr="00DB036F">
        <w:rPr>
          <w:rFonts w:ascii="Times New Roman" w:hAnsi="Times New Roman" w:cs="Times New Roman"/>
          <w:sz w:val="26"/>
          <w:szCs w:val="26"/>
        </w:rPr>
        <w:t xml:space="preserve"> размера платы за наем жилых помещений</w:t>
      </w:r>
      <w:r w:rsidR="000C2CBC" w:rsidRPr="00DB036F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</w:t>
      </w:r>
      <w:r w:rsidRPr="00DB036F">
        <w:rPr>
          <w:rFonts w:ascii="Times New Roman" w:eastAsia="Courier New" w:hAnsi="Times New Roman" w:cs="Times New Roman"/>
          <w:sz w:val="26"/>
          <w:szCs w:val="26"/>
        </w:rPr>
        <w:t xml:space="preserve"> муниципального образования «Каргасокский район»</w:t>
      </w:r>
      <w:r w:rsidRPr="00DB036F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B62322" w:rsidRPr="00DB036F" w:rsidRDefault="00155CF5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36F">
        <w:rPr>
          <w:rFonts w:ascii="Times New Roman" w:eastAsia="Courier New" w:hAnsi="Times New Roman" w:cs="Times New Roman"/>
          <w:sz w:val="26"/>
          <w:szCs w:val="26"/>
        </w:rPr>
        <w:t>2</w:t>
      </w:r>
      <w:r w:rsidR="00B62322" w:rsidRPr="00DB036F">
        <w:rPr>
          <w:rFonts w:ascii="Times New Roman" w:eastAsia="Courier New" w:hAnsi="Times New Roman" w:cs="Times New Roman"/>
          <w:sz w:val="26"/>
          <w:szCs w:val="26"/>
        </w:rPr>
        <w:t xml:space="preserve">. </w:t>
      </w:r>
      <w:r w:rsidR="00B62322" w:rsidRPr="00DB036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="00B62322" w:rsidRPr="00DB036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B62322" w:rsidRPr="00DB036F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(обнародования).</w:t>
      </w:r>
    </w:p>
    <w:p w:rsidR="00155CF5" w:rsidRPr="00DB036F" w:rsidRDefault="00155CF5" w:rsidP="00B62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D22414" w:rsidRPr="00DB036F" w:rsidTr="00D54570">
        <w:tc>
          <w:tcPr>
            <w:tcW w:w="9571" w:type="dxa"/>
          </w:tcPr>
          <w:p w:rsidR="00D22414" w:rsidRPr="00DB036F" w:rsidRDefault="00D22414" w:rsidP="00B62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36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1B7BA7" w:rsidRPr="00DB03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03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22414" w:rsidRPr="00DB036F" w:rsidTr="00D54570">
        <w:tc>
          <w:tcPr>
            <w:tcW w:w="9571" w:type="dxa"/>
          </w:tcPr>
          <w:p w:rsidR="00D22414" w:rsidRPr="00DB036F" w:rsidRDefault="00D22414" w:rsidP="00D22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C628C" w:rsidRPr="00DB036F" w:rsidTr="00D54570">
        <w:tc>
          <w:tcPr>
            <w:tcW w:w="9571" w:type="dxa"/>
          </w:tcPr>
          <w:p w:rsidR="00DC628C" w:rsidRPr="00DB036F" w:rsidRDefault="00DC628C" w:rsidP="00D54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628C" w:rsidRDefault="00DC628C" w:rsidP="00DC628C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F">
        <w:rPr>
          <w:rFonts w:ascii="Times New Roman" w:hAnsi="Times New Roman" w:cs="Times New Roman"/>
          <w:sz w:val="26"/>
          <w:szCs w:val="26"/>
        </w:rPr>
        <w:t xml:space="preserve">Глава Каргасокского района                      </w:t>
      </w:r>
      <w:r w:rsidR="00471967" w:rsidRPr="00DB036F">
        <w:rPr>
          <w:rFonts w:ascii="Times New Roman" w:hAnsi="Times New Roman" w:cs="Times New Roman"/>
          <w:i/>
          <w:sz w:val="26"/>
          <w:szCs w:val="26"/>
        </w:rPr>
        <w:t xml:space="preserve">                 </w:t>
      </w:r>
      <w:r w:rsidRPr="00DB036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62676">
        <w:rPr>
          <w:rFonts w:ascii="Times New Roman" w:hAnsi="Times New Roman" w:cs="Times New Roman"/>
          <w:sz w:val="26"/>
          <w:szCs w:val="26"/>
        </w:rPr>
        <w:t xml:space="preserve">  </w:t>
      </w:r>
      <w:r w:rsidRPr="00DB036F">
        <w:rPr>
          <w:rFonts w:ascii="Times New Roman" w:hAnsi="Times New Roman" w:cs="Times New Roman"/>
          <w:sz w:val="26"/>
          <w:szCs w:val="26"/>
        </w:rPr>
        <w:t xml:space="preserve">    </w:t>
      </w:r>
      <w:r w:rsidR="00471967" w:rsidRPr="00DB036F">
        <w:rPr>
          <w:rFonts w:ascii="Times New Roman" w:hAnsi="Times New Roman" w:cs="Times New Roman"/>
          <w:sz w:val="26"/>
          <w:szCs w:val="26"/>
        </w:rPr>
        <w:t xml:space="preserve">А.П. </w:t>
      </w:r>
      <w:proofErr w:type="spellStart"/>
      <w:r w:rsidR="00471967" w:rsidRPr="00DB036F">
        <w:rPr>
          <w:rFonts w:ascii="Times New Roman" w:hAnsi="Times New Roman" w:cs="Times New Roman"/>
          <w:sz w:val="26"/>
          <w:szCs w:val="26"/>
        </w:rPr>
        <w:t>Ащеулов</w:t>
      </w:r>
      <w:proofErr w:type="spellEnd"/>
    </w:p>
    <w:p w:rsidR="00DB036F" w:rsidRDefault="00DB036F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36F" w:rsidRDefault="00DB036F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0ED" w:rsidRDefault="004F40ED" w:rsidP="00BF3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36F" w:rsidRDefault="00DB036F" w:rsidP="00BF3D2F">
      <w:pPr>
        <w:spacing w:after="0"/>
        <w:rPr>
          <w:rFonts w:ascii="Times New Roman" w:hAnsi="Times New Roman" w:cs="Times New Roman"/>
          <w:sz w:val="20"/>
        </w:rPr>
      </w:pPr>
    </w:p>
    <w:p w:rsidR="00BF3D2F" w:rsidRPr="00BF3D2F" w:rsidRDefault="00C52389" w:rsidP="00DB036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А.В. Молчанова</w:t>
      </w:r>
    </w:p>
    <w:p w:rsidR="00D22414" w:rsidRDefault="00DB036F" w:rsidP="00DB03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8(38253) 2</w:t>
      </w:r>
      <w:r w:rsidR="00BF3D2F" w:rsidRPr="00BF3D2F">
        <w:rPr>
          <w:rFonts w:ascii="Times New Roman" w:hAnsi="Times New Roman" w:cs="Times New Roman"/>
          <w:sz w:val="20"/>
        </w:rPr>
        <w:t>1809</w:t>
      </w:r>
    </w:p>
    <w:p w:rsidR="00B62322" w:rsidRPr="00DB036F" w:rsidRDefault="000A1975" w:rsidP="00B62322">
      <w:pPr>
        <w:spacing w:after="0" w:line="240" w:lineRule="auto"/>
        <w:ind w:left="5987" w:right="-108"/>
        <w:rPr>
          <w:rFonts w:ascii="Times New Roman" w:hAnsi="Times New Roman" w:cs="Times New Roman"/>
          <w:sz w:val="20"/>
          <w:szCs w:val="20"/>
        </w:rPr>
      </w:pPr>
      <w:r w:rsidRPr="00DB036F">
        <w:rPr>
          <w:rFonts w:ascii="Times New Roman" w:hAnsi="Times New Roman"/>
          <w:sz w:val="20"/>
          <w:szCs w:val="20"/>
        </w:rPr>
        <w:lastRenderedPageBreak/>
        <w:t>УТВЕРЖДЕНО</w:t>
      </w:r>
    </w:p>
    <w:p w:rsidR="00B62322" w:rsidRPr="00DB036F" w:rsidRDefault="000A1975" w:rsidP="00B62322">
      <w:pPr>
        <w:spacing w:after="0" w:line="240" w:lineRule="auto"/>
        <w:ind w:left="5987" w:right="-108"/>
        <w:rPr>
          <w:rFonts w:ascii="Times New Roman" w:hAnsi="Times New Roman" w:cs="Times New Roman"/>
          <w:sz w:val="20"/>
          <w:szCs w:val="20"/>
        </w:rPr>
      </w:pPr>
      <w:r w:rsidRPr="00DB036F">
        <w:rPr>
          <w:rFonts w:ascii="Times New Roman" w:hAnsi="Times New Roman" w:cs="Times New Roman"/>
          <w:sz w:val="20"/>
          <w:szCs w:val="20"/>
        </w:rPr>
        <w:t>постановлением</w:t>
      </w:r>
      <w:r w:rsidR="00B62322" w:rsidRPr="00DB036F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B62322" w:rsidRPr="00DB036F" w:rsidRDefault="00B62322" w:rsidP="00B62322">
      <w:pPr>
        <w:spacing w:after="0" w:line="240" w:lineRule="auto"/>
        <w:ind w:left="5987" w:right="-108"/>
        <w:rPr>
          <w:rFonts w:ascii="Times New Roman" w:hAnsi="Times New Roman" w:cs="Times New Roman"/>
          <w:sz w:val="20"/>
          <w:szCs w:val="20"/>
        </w:rPr>
      </w:pPr>
      <w:r w:rsidRPr="00DB036F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B62322" w:rsidRPr="00DB036F" w:rsidRDefault="00B62322" w:rsidP="00B62322">
      <w:pPr>
        <w:spacing w:after="0" w:line="240" w:lineRule="auto"/>
        <w:ind w:left="5987"/>
        <w:rPr>
          <w:rFonts w:ascii="Times New Roman" w:hAnsi="Times New Roman" w:cs="Times New Roman"/>
          <w:sz w:val="20"/>
          <w:szCs w:val="20"/>
        </w:rPr>
      </w:pPr>
      <w:r w:rsidRPr="00DB036F">
        <w:rPr>
          <w:rFonts w:ascii="Times New Roman" w:hAnsi="Times New Roman" w:cs="Times New Roman"/>
          <w:sz w:val="20"/>
          <w:szCs w:val="20"/>
        </w:rPr>
        <w:t xml:space="preserve">от </w:t>
      </w:r>
      <w:r w:rsidR="00DB036F" w:rsidRPr="00DB036F">
        <w:rPr>
          <w:rFonts w:ascii="Times New Roman" w:hAnsi="Times New Roman" w:cs="Times New Roman"/>
          <w:sz w:val="20"/>
          <w:szCs w:val="20"/>
        </w:rPr>
        <w:t>20</w:t>
      </w:r>
      <w:r w:rsidRPr="00DB036F">
        <w:rPr>
          <w:rFonts w:ascii="Times New Roman" w:hAnsi="Times New Roman" w:cs="Times New Roman"/>
          <w:sz w:val="20"/>
          <w:szCs w:val="20"/>
        </w:rPr>
        <w:t>.1</w:t>
      </w:r>
      <w:r w:rsidR="008430FC" w:rsidRPr="00DB036F">
        <w:rPr>
          <w:rFonts w:ascii="Times New Roman" w:hAnsi="Times New Roman" w:cs="Times New Roman"/>
          <w:sz w:val="20"/>
          <w:szCs w:val="20"/>
        </w:rPr>
        <w:t>2</w:t>
      </w:r>
      <w:r w:rsidRPr="00DB036F">
        <w:rPr>
          <w:rFonts w:ascii="Times New Roman" w:hAnsi="Times New Roman" w:cs="Times New Roman"/>
          <w:sz w:val="20"/>
          <w:szCs w:val="20"/>
        </w:rPr>
        <w:t>.2018 №</w:t>
      </w:r>
      <w:r w:rsidR="000A1975" w:rsidRPr="00DB036F">
        <w:rPr>
          <w:rFonts w:ascii="Times New Roman" w:hAnsi="Times New Roman" w:cs="Times New Roman"/>
          <w:sz w:val="20"/>
          <w:szCs w:val="20"/>
        </w:rPr>
        <w:t xml:space="preserve"> </w:t>
      </w:r>
      <w:r w:rsidR="00DB036F" w:rsidRPr="00DB036F">
        <w:rPr>
          <w:rFonts w:ascii="Times New Roman" w:hAnsi="Times New Roman" w:cs="Times New Roman"/>
          <w:sz w:val="20"/>
          <w:szCs w:val="20"/>
        </w:rPr>
        <w:t>451</w:t>
      </w:r>
    </w:p>
    <w:p w:rsidR="000A1975" w:rsidRPr="00DB036F" w:rsidRDefault="008430FC" w:rsidP="00B62322">
      <w:pPr>
        <w:spacing w:after="0" w:line="240" w:lineRule="auto"/>
        <w:ind w:left="5987"/>
        <w:rPr>
          <w:rFonts w:ascii="Times New Roman" w:hAnsi="Times New Roman" w:cs="Times New Roman"/>
          <w:sz w:val="20"/>
          <w:szCs w:val="20"/>
        </w:rPr>
      </w:pPr>
      <w:r w:rsidRPr="00DB036F">
        <w:rPr>
          <w:rFonts w:ascii="Times New Roman" w:hAnsi="Times New Roman"/>
          <w:sz w:val="20"/>
          <w:szCs w:val="20"/>
        </w:rPr>
        <w:t xml:space="preserve">Приложение </w:t>
      </w:r>
    </w:p>
    <w:p w:rsidR="00B62322" w:rsidRPr="00DB036F" w:rsidRDefault="00B62322" w:rsidP="00B623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2322" w:rsidRPr="00B62322" w:rsidRDefault="00B62322" w:rsidP="00B6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322">
        <w:rPr>
          <w:rFonts w:ascii="Times New Roman" w:hAnsi="Times New Roman" w:cs="Times New Roman"/>
          <w:sz w:val="24"/>
          <w:szCs w:val="24"/>
        </w:rPr>
        <w:t>Положение</w:t>
      </w:r>
    </w:p>
    <w:p w:rsidR="00B62322" w:rsidRPr="00B62322" w:rsidRDefault="00155CF5" w:rsidP="00B6232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расчёте</w:t>
      </w:r>
      <w:r w:rsidRPr="00B62322">
        <w:rPr>
          <w:rFonts w:ascii="Times New Roman" w:hAnsi="Times New Roman" w:cs="Times New Roman"/>
          <w:sz w:val="24"/>
          <w:szCs w:val="24"/>
        </w:rPr>
        <w:t xml:space="preserve"> размера платы за наем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«Каргасокский район»</w:t>
      </w:r>
    </w:p>
    <w:p w:rsidR="00B62322" w:rsidRPr="00B62322" w:rsidRDefault="00B62322" w:rsidP="00B6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05" w:rsidRPr="00BB5AD1" w:rsidRDefault="00952905" w:rsidP="00BB5AD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Verdana" w:hAnsi="Verdana" w:cs="Times New Roman"/>
          <w:sz w:val="21"/>
          <w:szCs w:val="21"/>
          <w:lang w:eastAsia="ru-RU"/>
        </w:rPr>
      </w:pPr>
      <w:r w:rsidRPr="00BB5AD1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952905" w:rsidRPr="00721DE7" w:rsidRDefault="00952905" w:rsidP="00952905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2905" w:rsidRPr="00721DE7" w:rsidRDefault="00952905" w:rsidP="00DB036F">
      <w:pPr>
        <w:spacing w:after="0" w:line="240" w:lineRule="auto"/>
        <w:ind w:firstLine="709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D82B09">
        <w:rPr>
          <w:rFonts w:ascii="Times New Roman" w:hAnsi="Times New Roman" w:cs="Times New Roman"/>
          <w:sz w:val="24"/>
          <w:szCs w:val="24"/>
        </w:rPr>
        <w:t>Положение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D82B09">
        <w:rPr>
          <w:rFonts w:ascii="Times New Roman" w:hAnsi="Times New Roman" w:cs="Times New Roman"/>
          <w:sz w:val="24"/>
          <w:szCs w:val="24"/>
        </w:rPr>
        <w:t>о расчёте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размера платы за наем жилых помещений</w:t>
      </w:r>
      <w:r w:rsidR="00D82B09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D82B09" w:rsidRPr="00B62322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«Каргасокский район»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658EA">
        <w:rPr>
          <w:rFonts w:ascii="Times New Roman" w:hAnsi="Times New Roman" w:cs="Times New Roman"/>
          <w:sz w:val="24"/>
          <w:szCs w:val="24"/>
        </w:rPr>
        <w:t xml:space="preserve"> </w:t>
      </w:r>
      <w:r w:rsidR="00D82B09" w:rsidRPr="00B62322">
        <w:rPr>
          <w:rFonts w:ascii="Times New Roman" w:hAnsi="Times New Roman" w:cs="Times New Roman"/>
          <w:sz w:val="24"/>
          <w:szCs w:val="24"/>
        </w:rPr>
        <w:t>-</w:t>
      </w:r>
      <w:r w:rsidR="00A658EA">
        <w:rPr>
          <w:rFonts w:ascii="Times New Roman" w:hAnsi="Times New Roman" w:cs="Times New Roman"/>
          <w:sz w:val="24"/>
          <w:szCs w:val="24"/>
        </w:rPr>
        <w:t xml:space="preserve"> </w:t>
      </w:r>
      <w:r w:rsidR="00D82B09" w:rsidRPr="00B62322">
        <w:rPr>
          <w:rFonts w:ascii="Times New Roman" w:hAnsi="Times New Roman" w:cs="Times New Roman"/>
          <w:sz w:val="24"/>
          <w:szCs w:val="24"/>
        </w:rPr>
        <w:t>Положение) разработано в соответствии со статьей 156 Жилищного кодекса Российской Федерации,</w:t>
      </w:r>
      <w:r w:rsidR="00D82B09" w:rsidRPr="00B62322">
        <w:rPr>
          <w:rFonts w:ascii="Times New Roman" w:eastAsia="Courier New" w:hAnsi="Times New Roman" w:cs="Times New Roman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8E2128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r w:rsidR="00E214F0">
        <w:rPr>
          <w:rFonts w:ascii="Times New Roman" w:hAnsi="Times New Roman" w:cs="Times New Roman"/>
          <w:sz w:val="24"/>
          <w:szCs w:val="24"/>
        </w:rPr>
        <w:t>указаниями</w:t>
      </w:r>
      <w:r w:rsidR="00FC0D0E">
        <w:rPr>
          <w:rFonts w:ascii="Times New Roman" w:hAnsi="Times New Roman" w:cs="Times New Roman"/>
          <w:sz w:val="24"/>
          <w:szCs w:val="24"/>
        </w:rPr>
        <w:t xml:space="preserve"> </w:t>
      </w:r>
      <w:r w:rsidR="00FC0D0E" w:rsidRPr="00B62322">
        <w:rPr>
          <w:rFonts w:ascii="Times New Roman" w:hAnsi="Times New Roman" w:cs="Times New Roman"/>
          <w:sz w:val="24"/>
          <w:szCs w:val="24"/>
        </w:rPr>
        <w:t>установления размера платы за пользование жилым помещением для нанимателей жилых помещений по договорам</w:t>
      </w:r>
      <w:proofErr w:type="gramEnd"/>
      <w:r w:rsidR="00FC0D0E" w:rsidRPr="00B62322">
        <w:rPr>
          <w:rFonts w:ascii="Times New Roman" w:hAnsi="Times New Roman" w:cs="Times New Roman"/>
          <w:sz w:val="24"/>
          <w:szCs w:val="24"/>
        </w:rPr>
        <w:t xml:space="preserve"> социального найма и договорам найма жилых помещений государственного или</w:t>
      </w:r>
      <w:r w:rsidR="00FC0D0E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8E2128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жилищно-коммунального хозяйства Российской </w:t>
      </w:r>
      <w:r w:rsidR="00FC0D0E">
        <w:rPr>
          <w:rFonts w:ascii="Times New Roman" w:hAnsi="Times New Roman" w:cs="Times New Roman"/>
          <w:sz w:val="24"/>
          <w:szCs w:val="24"/>
        </w:rPr>
        <w:t xml:space="preserve">Федерации от 27.09.2016 </w:t>
      </w:r>
      <w:r w:rsidR="00D82B09" w:rsidRPr="00B62322">
        <w:rPr>
          <w:rFonts w:ascii="Times New Roman" w:hAnsi="Times New Roman" w:cs="Times New Roman"/>
          <w:sz w:val="24"/>
          <w:szCs w:val="24"/>
        </w:rPr>
        <w:t>№ 668/</w:t>
      </w:r>
      <w:proofErr w:type="spellStart"/>
      <w:proofErr w:type="gramStart"/>
      <w:r w:rsidR="00D82B09" w:rsidRPr="00B6232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D82B09" w:rsidRPr="00B62322">
        <w:rPr>
          <w:rFonts w:ascii="Times New Roman" w:hAnsi="Times New Roman" w:cs="Times New Roman"/>
          <w:sz w:val="24"/>
          <w:szCs w:val="24"/>
        </w:rPr>
        <w:t xml:space="preserve"> (далее - Методические указания).</w:t>
      </w:r>
    </w:p>
    <w:p w:rsidR="00982415" w:rsidRDefault="00D82B09" w:rsidP="00D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1.2. Размер платы за наем определяется исходя из занимаемой общей площади жилого помещения (в отдельных комнатах в общежитиях - исходя из площади этих комнат).</w:t>
      </w:r>
      <w:r w:rsidR="00742E3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D82B09" w:rsidRDefault="00C611FB" w:rsidP="00D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1.3. </w:t>
      </w:r>
      <w:r w:rsidR="00C36095">
        <w:rPr>
          <w:rFonts w:ascii="Times New Roman" w:eastAsiaTheme="minorHAnsi" w:hAnsi="Times New Roman" w:cs="Times New Roman"/>
          <w:sz w:val="24"/>
          <w:szCs w:val="24"/>
        </w:rPr>
        <w:t xml:space="preserve">Размер </w:t>
      </w:r>
      <w:r>
        <w:rPr>
          <w:rFonts w:ascii="Times New Roman" w:eastAsiaTheme="minorHAnsi" w:hAnsi="Times New Roman" w:cs="Times New Roman"/>
          <w:sz w:val="24"/>
          <w:szCs w:val="24"/>
        </w:rPr>
        <w:t>платы за наем жилых помещений</w:t>
      </w:r>
      <w:r w:rsidR="00C36095">
        <w:rPr>
          <w:rFonts w:ascii="Times New Roman" w:eastAsiaTheme="minorHAnsi" w:hAnsi="Times New Roman" w:cs="Times New Roman"/>
          <w:sz w:val="24"/>
          <w:szCs w:val="24"/>
        </w:rPr>
        <w:t xml:space="preserve"> на следующий календарный год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утверждается постановлением Администрации Каргасокского района в срок до 15 декабря текущего календарного года </w:t>
      </w:r>
      <w:r w:rsidR="00B31871">
        <w:rPr>
          <w:rFonts w:ascii="Times New Roman" w:eastAsiaTheme="minorHAnsi" w:hAnsi="Times New Roman" w:cs="Times New Roman"/>
          <w:sz w:val="24"/>
          <w:szCs w:val="24"/>
        </w:rPr>
        <w:t>исходя из</w:t>
      </w:r>
      <w:r w:rsidR="003C352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31871">
        <w:rPr>
          <w:rFonts w:ascii="Times New Roman" w:eastAsiaTheme="minorHAnsi" w:hAnsi="Times New Roman" w:cs="Times New Roman"/>
          <w:sz w:val="24"/>
          <w:szCs w:val="24"/>
        </w:rPr>
        <w:t>данных</w:t>
      </w:r>
      <w:r w:rsidR="00FD5DB1" w:rsidRPr="009C1D1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Федеральной службы государственной статистики</w:t>
      </w:r>
      <w:r w:rsidR="00D54570" w:rsidRPr="00D5457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C352C">
        <w:rPr>
          <w:rFonts w:ascii="Times New Roman" w:eastAsiaTheme="minorHAnsi" w:hAnsi="Times New Roman" w:cs="Times New Roman"/>
          <w:sz w:val="24"/>
          <w:szCs w:val="24"/>
        </w:rPr>
        <w:t xml:space="preserve">о средней цене за 1 кв.м. общей площади квартир на </w:t>
      </w:r>
      <w:r w:rsidR="00B31871">
        <w:rPr>
          <w:rFonts w:ascii="Times New Roman" w:eastAsiaTheme="minorHAnsi" w:hAnsi="Times New Roman" w:cs="Times New Roman"/>
          <w:sz w:val="24"/>
          <w:szCs w:val="24"/>
        </w:rPr>
        <w:t xml:space="preserve">вторичном </w:t>
      </w:r>
      <w:r w:rsidR="003C352C">
        <w:rPr>
          <w:rFonts w:ascii="Times New Roman" w:eastAsiaTheme="minorHAnsi" w:hAnsi="Times New Roman" w:cs="Times New Roman"/>
          <w:sz w:val="24"/>
          <w:szCs w:val="24"/>
        </w:rPr>
        <w:t>рынке жилья</w:t>
      </w:r>
      <w:r w:rsidR="000C30C1">
        <w:rPr>
          <w:rFonts w:ascii="Times New Roman" w:eastAsiaTheme="minorHAnsi" w:hAnsi="Times New Roman" w:cs="Times New Roman"/>
          <w:sz w:val="24"/>
          <w:szCs w:val="24"/>
        </w:rPr>
        <w:t>,</w:t>
      </w:r>
      <w:r w:rsidR="003C352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C30C1">
        <w:rPr>
          <w:rFonts w:ascii="Times New Roman" w:eastAsiaTheme="minorHAnsi" w:hAnsi="Times New Roman" w:cs="Times New Roman"/>
          <w:sz w:val="24"/>
          <w:szCs w:val="24"/>
        </w:rPr>
        <w:t>указанных в п. 3.2. Методических указаний и размещенных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в Единой межведомственной информационно</w:t>
      </w:r>
      <w:r w:rsidR="000521E0">
        <w:rPr>
          <w:rFonts w:ascii="Times New Roman" w:eastAsiaTheme="minorHAnsi" w:hAnsi="Times New Roman" w:cs="Times New Roman"/>
          <w:sz w:val="24"/>
          <w:szCs w:val="24"/>
        </w:rPr>
        <w:t xml:space="preserve">-статистической системе (ЕМИСС) на момент подготовки проекта постановления </w:t>
      </w:r>
      <w:r w:rsidR="00355B62">
        <w:rPr>
          <w:rFonts w:ascii="Times New Roman" w:eastAsiaTheme="minorHAnsi" w:hAnsi="Times New Roman" w:cs="Times New Roman"/>
          <w:sz w:val="24"/>
          <w:szCs w:val="24"/>
        </w:rPr>
        <w:t>о</w:t>
      </w:r>
      <w:r w:rsidR="000521E0">
        <w:rPr>
          <w:rFonts w:ascii="Times New Roman" w:eastAsiaTheme="minorHAnsi" w:hAnsi="Times New Roman" w:cs="Times New Roman"/>
          <w:sz w:val="24"/>
          <w:szCs w:val="24"/>
        </w:rPr>
        <w:t>б установлении</w:t>
      </w:r>
      <w:r w:rsidR="00355B62">
        <w:rPr>
          <w:rFonts w:ascii="Times New Roman" w:eastAsiaTheme="minorHAnsi" w:hAnsi="Times New Roman" w:cs="Times New Roman"/>
          <w:sz w:val="24"/>
          <w:szCs w:val="24"/>
        </w:rPr>
        <w:t xml:space="preserve"> размера</w:t>
      </w:r>
      <w:r w:rsidR="000521E0">
        <w:rPr>
          <w:rFonts w:ascii="Times New Roman" w:eastAsiaTheme="minorHAnsi" w:hAnsi="Times New Roman" w:cs="Times New Roman"/>
          <w:sz w:val="24"/>
          <w:szCs w:val="24"/>
        </w:rPr>
        <w:t xml:space="preserve"> платы</w:t>
      </w:r>
      <w:r w:rsidR="00355B62">
        <w:rPr>
          <w:rFonts w:ascii="Times New Roman" w:eastAsiaTheme="minorHAnsi" w:hAnsi="Times New Roman" w:cs="Times New Roman"/>
          <w:sz w:val="24"/>
          <w:szCs w:val="24"/>
        </w:rPr>
        <w:t>.</w:t>
      </w:r>
      <w:r w:rsidR="000521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952905" w:rsidRDefault="00952905" w:rsidP="00DB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AD1" w:rsidRPr="00721DE7" w:rsidRDefault="00BB5AD1" w:rsidP="00DB036F">
      <w:pPr>
        <w:spacing w:after="0" w:line="240" w:lineRule="auto"/>
        <w:ind w:firstLine="709"/>
        <w:jc w:val="center"/>
        <w:rPr>
          <w:rFonts w:ascii="Verdana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21DE7">
        <w:rPr>
          <w:rFonts w:ascii="Times New Roman" w:hAnsi="Times New Roman" w:cs="Times New Roman"/>
          <w:sz w:val="24"/>
          <w:szCs w:val="24"/>
          <w:lang w:eastAsia="ru-RU"/>
        </w:rPr>
        <w:t>. Порядок определения размера платы за наем</w:t>
      </w:r>
    </w:p>
    <w:p w:rsidR="00BB5AD1" w:rsidRPr="00721DE7" w:rsidRDefault="00BB5AD1" w:rsidP="00DB036F">
      <w:pPr>
        <w:spacing w:after="0" w:line="240" w:lineRule="auto"/>
        <w:ind w:firstLine="709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658EA" w:rsidRPr="002C574A" w:rsidRDefault="006E5830" w:rsidP="00D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2.1. Размер </w:t>
      </w:r>
      <w:r w:rsidRPr="002C574A">
        <w:rPr>
          <w:rFonts w:ascii="Times New Roman" w:eastAsiaTheme="minorHAnsi" w:hAnsi="Times New Roman" w:cs="Times New Roman"/>
          <w:sz w:val="24"/>
          <w:szCs w:val="24"/>
        </w:rPr>
        <w:t xml:space="preserve">платы за наем рассчитывается в соответствии с Методическими </w:t>
      </w:r>
      <w:hyperlink r:id="rId9" w:history="1">
        <w:r w:rsidRPr="002C574A">
          <w:rPr>
            <w:rFonts w:ascii="Times New Roman" w:eastAsiaTheme="minorHAnsi" w:hAnsi="Times New Roman" w:cs="Times New Roman"/>
            <w:sz w:val="24"/>
            <w:szCs w:val="24"/>
          </w:rPr>
          <w:t>указаниями</w:t>
        </w:r>
      </w:hyperlink>
      <w:r w:rsidRPr="002C574A">
        <w:rPr>
          <w:rFonts w:ascii="Times New Roman" w:eastAsiaTheme="minorHAnsi" w:hAnsi="Times New Roman" w:cs="Times New Roman"/>
          <w:sz w:val="24"/>
          <w:szCs w:val="24"/>
        </w:rPr>
        <w:t xml:space="preserve"> с использованием 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>коэффициент</w:t>
      </w:r>
      <w:r w:rsidR="004F6A7E">
        <w:rPr>
          <w:rFonts w:ascii="Times New Roman" w:eastAsiaTheme="minorHAnsi" w:hAnsi="Times New Roman" w:cs="Times New Roman"/>
          <w:sz w:val="24"/>
          <w:szCs w:val="24"/>
        </w:rPr>
        <w:t xml:space="preserve">ов, характеризующих  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>качество</w:t>
      </w:r>
      <w:r w:rsidR="00B31871">
        <w:rPr>
          <w:rFonts w:ascii="Times New Roman" w:eastAsiaTheme="minorHAnsi" w:hAnsi="Times New Roman" w:cs="Times New Roman"/>
          <w:sz w:val="24"/>
          <w:szCs w:val="24"/>
        </w:rPr>
        <w:t xml:space="preserve"> жилого помещения</w:t>
      </w:r>
      <w:r w:rsidR="00323A5A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 xml:space="preserve"> благоустройство жилого п</w:t>
      </w:r>
      <w:r w:rsidR="004F6A7E">
        <w:rPr>
          <w:rFonts w:ascii="Times New Roman" w:eastAsiaTheme="minorHAnsi" w:hAnsi="Times New Roman" w:cs="Times New Roman"/>
          <w:sz w:val="24"/>
          <w:szCs w:val="24"/>
        </w:rPr>
        <w:t>о</w:t>
      </w:r>
      <w:r w:rsidR="003D3F60">
        <w:rPr>
          <w:rFonts w:ascii="Times New Roman" w:eastAsiaTheme="minorHAnsi" w:hAnsi="Times New Roman" w:cs="Times New Roman"/>
          <w:sz w:val="24"/>
          <w:szCs w:val="24"/>
        </w:rPr>
        <w:t xml:space="preserve">мещения, месторасположение дома и </w:t>
      </w:r>
      <w:r w:rsidR="00A658EA" w:rsidRPr="00A658E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D3F60" w:rsidRPr="002C31A5">
        <w:rPr>
          <w:rFonts w:ascii="Times New Roman" w:hAnsi="Times New Roman" w:cs="Times New Roman"/>
          <w:sz w:val="24"/>
          <w:szCs w:val="24"/>
        </w:rPr>
        <w:t>коэффициент</w:t>
      </w:r>
      <w:r w:rsidR="003D3F60">
        <w:rPr>
          <w:rFonts w:ascii="Times New Roman" w:hAnsi="Times New Roman" w:cs="Times New Roman"/>
          <w:sz w:val="24"/>
          <w:szCs w:val="24"/>
        </w:rPr>
        <w:t>а</w:t>
      </w:r>
      <w:r w:rsidR="003D3F60" w:rsidRPr="002C31A5">
        <w:rPr>
          <w:rFonts w:ascii="Times New Roman" w:hAnsi="Times New Roman" w:cs="Times New Roman"/>
          <w:sz w:val="24"/>
          <w:szCs w:val="24"/>
        </w:rPr>
        <w:t xml:space="preserve"> соответствия платы для жилых домов и квартир муниципального жилищного фонда</w:t>
      </w:r>
      <w:r w:rsidR="003D3F60" w:rsidRPr="002C31A5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«Каргасокский район»</w:t>
      </w:r>
      <w:r w:rsidR="00BD1C27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B62322" w:rsidRPr="00B62322" w:rsidRDefault="00877371" w:rsidP="00D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12705">
        <w:rPr>
          <w:rFonts w:ascii="Times New Roman" w:hAnsi="Times New Roman" w:cs="Times New Roman"/>
          <w:sz w:val="24"/>
          <w:szCs w:val="24"/>
        </w:rPr>
        <w:t>К</w:t>
      </w:r>
      <w:r w:rsidR="00B62322" w:rsidRPr="00B62322">
        <w:rPr>
          <w:rFonts w:ascii="Times New Roman" w:hAnsi="Times New Roman" w:cs="Times New Roman"/>
          <w:sz w:val="24"/>
          <w:szCs w:val="24"/>
        </w:rPr>
        <w:t>оэффициент, характеризующий качество жилого помещения</w:t>
      </w:r>
      <w:r w:rsidR="007765A0">
        <w:rPr>
          <w:rFonts w:ascii="Times New Roman" w:hAnsi="Times New Roman" w:cs="Times New Roman"/>
          <w:sz w:val="24"/>
          <w:szCs w:val="24"/>
        </w:rPr>
        <w:t>, принимается в соответствии с таблицей 1</w:t>
      </w:r>
      <w:r w:rsidR="00B62322" w:rsidRPr="00B62322">
        <w:rPr>
          <w:rFonts w:ascii="Times New Roman" w:hAnsi="Times New Roman" w:cs="Times New Roman"/>
          <w:sz w:val="24"/>
          <w:szCs w:val="24"/>
        </w:rPr>
        <w:t>.</w:t>
      </w:r>
    </w:p>
    <w:p w:rsidR="00B62322" w:rsidRPr="00367EB1" w:rsidRDefault="007765A0" w:rsidP="007765A0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7EB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985"/>
        <w:gridCol w:w="2268"/>
        <w:gridCol w:w="2409"/>
      </w:tblGrid>
      <w:tr w:rsidR="00877371" w:rsidRPr="00B62322" w:rsidTr="000737AB">
        <w:trPr>
          <w:trHeight w:val="277"/>
        </w:trPr>
        <w:tc>
          <w:tcPr>
            <w:tcW w:w="2977" w:type="dxa"/>
            <w:vMerge w:val="restart"/>
          </w:tcPr>
          <w:p w:rsidR="00877371" w:rsidRPr="00B62322" w:rsidRDefault="00877371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  <w:p w:rsidR="00877371" w:rsidRPr="00B62322" w:rsidRDefault="00877371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7371" w:rsidRPr="00B62322" w:rsidRDefault="00877371" w:rsidP="00B623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</w:tr>
      <w:tr w:rsidR="00877371" w:rsidRPr="00B62322" w:rsidTr="000737AB">
        <w:trPr>
          <w:trHeight w:val="305"/>
        </w:trPr>
        <w:tc>
          <w:tcPr>
            <w:tcW w:w="2977" w:type="dxa"/>
            <w:vMerge/>
          </w:tcPr>
          <w:p w:rsidR="00877371" w:rsidRPr="00B62322" w:rsidRDefault="00877371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77371" w:rsidRPr="00B62322" w:rsidRDefault="00877371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о 10 лет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371" w:rsidRPr="00B62322" w:rsidRDefault="00877371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10-30 лет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877371" w:rsidRPr="00B62322" w:rsidRDefault="00877371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олее 30 лет</w:t>
            </w:r>
          </w:p>
        </w:tc>
      </w:tr>
      <w:tr w:rsidR="00877371" w:rsidRPr="00B62322" w:rsidTr="000737AB">
        <w:trPr>
          <w:trHeight w:val="429"/>
        </w:trPr>
        <w:tc>
          <w:tcPr>
            <w:tcW w:w="2977" w:type="dxa"/>
          </w:tcPr>
          <w:p w:rsidR="00877371" w:rsidRPr="00B62322" w:rsidRDefault="00A4177E" w:rsidP="0021270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7371" w:rsidRPr="00B62322">
              <w:rPr>
                <w:rFonts w:ascii="Times New Roman" w:hAnsi="Times New Roman" w:cs="Times New Roman"/>
                <w:sz w:val="24"/>
                <w:szCs w:val="24"/>
              </w:rPr>
              <w:t>Кирпичные (панельные) дома</w:t>
            </w:r>
          </w:p>
        </w:tc>
        <w:tc>
          <w:tcPr>
            <w:tcW w:w="1985" w:type="dxa"/>
          </w:tcPr>
          <w:p w:rsidR="00877371" w:rsidRPr="00B62322" w:rsidRDefault="00877371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877371" w:rsidRPr="00B62322" w:rsidRDefault="00877371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77371" w:rsidRPr="00B62322" w:rsidRDefault="00877371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86C30" w:rsidRPr="00B62322" w:rsidTr="000737AB">
        <w:tc>
          <w:tcPr>
            <w:tcW w:w="2977" w:type="dxa"/>
          </w:tcPr>
          <w:p w:rsidR="00286C30" w:rsidRPr="00B62322" w:rsidRDefault="00A4177E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86C30" w:rsidRPr="00B62322">
              <w:rPr>
                <w:rFonts w:ascii="Times New Roman" w:hAnsi="Times New Roman" w:cs="Times New Roman"/>
                <w:sz w:val="24"/>
                <w:szCs w:val="24"/>
              </w:rPr>
              <w:t>Деревянные дома</w:t>
            </w:r>
          </w:p>
        </w:tc>
        <w:tc>
          <w:tcPr>
            <w:tcW w:w="1985" w:type="dxa"/>
          </w:tcPr>
          <w:p w:rsidR="00286C30" w:rsidRPr="00B62322" w:rsidRDefault="00286C30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30" w:rsidRPr="00B62322" w:rsidRDefault="00286C30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409" w:type="dxa"/>
          </w:tcPr>
          <w:p w:rsidR="00286C30" w:rsidRPr="00B62322" w:rsidRDefault="00286C30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B62322" w:rsidRPr="00B62322" w:rsidRDefault="00B62322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8D166F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62322" w:rsidRPr="00B62322">
        <w:rPr>
          <w:rFonts w:ascii="Times New Roman" w:hAnsi="Times New Roman" w:cs="Times New Roman"/>
          <w:sz w:val="24"/>
          <w:szCs w:val="24"/>
        </w:rPr>
        <w:t>Коэффициент, характеризующий уровень благоустройства жилого помещения</w:t>
      </w:r>
      <w:r w:rsidR="007765A0">
        <w:rPr>
          <w:rFonts w:ascii="Times New Roman" w:hAnsi="Times New Roman" w:cs="Times New Roman"/>
          <w:sz w:val="24"/>
          <w:szCs w:val="24"/>
        </w:rPr>
        <w:t>, принимается в соответствии с таблицей 2</w:t>
      </w:r>
      <w:r w:rsidR="00B62322" w:rsidRPr="00B62322">
        <w:rPr>
          <w:rFonts w:ascii="Times New Roman" w:hAnsi="Times New Roman" w:cs="Times New Roman"/>
          <w:sz w:val="24"/>
          <w:szCs w:val="24"/>
        </w:rPr>
        <w:t>.</w:t>
      </w:r>
    </w:p>
    <w:p w:rsidR="00B62322" w:rsidRPr="00B62322" w:rsidRDefault="007765A0" w:rsidP="007765A0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394"/>
      </w:tblGrid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Вид жилья</w:t>
            </w:r>
          </w:p>
        </w:tc>
        <w:tc>
          <w:tcPr>
            <w:tcW w:w="4394" w:type="dxa"/>
            <w:shd w:val="clear" w:color="auto" w:fill="auto"/>
          </w:tcPr>
          <w:p w:rsidR="00B62322" w:rsidRPr="00367EB1" w:rsidRDefault="00B62322" w:rsidP="00014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r w:rsidR="00286C30">
              <w:rPr>
                <w:rFonts w:ascii="Times New Roman" w:hAnsi="Times New Roman" w:cs="Times New Roman"/>
                <w:sz w:val="24"/>
                <w:szCs w:val="24"/>
              </w:rPr>
              <w:t>фициент, характеризующий уровень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жилого фонда</w:t>
            </w:r>
          </w:p>
        </w:tc>
      </w:tr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Благоустроенное жильё (с центральным (газовым) отоплением, с центральным водопроводом и водоотведением)</w:t>
            </w:r>
          </w:p>
        </w:tc>
        <w:tc>
          <w:tcPr>
            <w:tcW w:w="4394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21270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с частичным благоустройством (при отсутствии одного или нескольких видов благоустройства: центрального (газового) отопления, центрального водопровода или водоотведения)</w:t>
            </w:r>
          </w:p>
        </w:tc>
        <w:tc>
          <w:tcPr>
            <w:tcW w:w="4394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без благоустройства (при отсутствии всех видов благоустройства: центрального (газового) отопления, центрального водопровода и водоотведения)</w:t>
            </w:r>
          </w:p>
        </w:tc>
        <w:tc>
          <w:tcPr>
            <w:tcW w:w="4394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7B3AAA" w:rsidRDefault="007B3AAA" w:rsidP="0028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101" w:rsidRPr="00B62322" w:rsidRDefault="00443101" w:rsidP="00B5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B62322">
        <w:rPr>
          <w:rFonts w:ascii="Times New Roman" w:hAnsi="Times New Roman" w:cs="Times New Roman"/>
          <w:sz w:val="24"/>
          <w:szCs w:val="24"/>
        </w:rPr>
        <w:t>Коэффициент, учитывающий месторасположение жилого дома</w:t>
      </w:r>
      <w:r>
        <w:rPr>
          <w:rFonts w:ascii="Times New Roman" w:hAnsi="Times New Roman" w:cs="Times New Roman"/>
          <w:sz w:val="24"/>
          <w:szCs w:val="24"/>
        </w:rPr>
        <w:t>, принимается в соответствии с таблицей 3</w:t>
      </w:r>
      <w:r w:rsidRPr="00B62322">
        <w:rPr>
          <w:rFonts w:ascii="Times New Roman" w:hAnsi="Times New Roman" w:cs="Times New Roman"/>
          <w:sz w:val="24"/>
          <w:szCs w:val="24"/>
        </w:rPr>
        <w:t>.</w:t>
      </w:r>
    </w:p>
    <w:p w:rsidR="00443101" w:rsidRPr="00B62322" w:rsidRDefault="00443101" w:rsidP="00443101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394"/>
      </w:tblGrid>
      <w:tr w:rsidR="00443101" w:rsidRPr="00B62322" w:rsidTr="00DB036F">
        <w:tc>
          <w:tcPr>
            <w:tcW w:w="5245" w:type="dxa"/>
            <w:shd w:val="clear" w:color="auto" w:fill="auto"/>
          </w:tcPr>
          <w:p w:rsidR="00443101" w:rsidRPr="00B62322" w:rsidRDefault="00443101" w:rsidP="00DB03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Месторасположение жилого дома</w:t>
            </w:r>
          </w:p>
        </w:tc>
        <w:tc>
          <w:tcPr>
            <w:tcW w:w="4394" w:type="dxa"/>
            <w:shd w:val="clear" w:color="auto" w:fill="auto"/>
          </w:tcPr>
          <w:p w:rsidR="00443101" w:rsidRPr="00B62322" w:rsidRDefault="00443101" w:rsidP="00DB03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месторасположение жилого дома</w:t>
            </w:r>
          </w:p>
        </w:tc>
      </w:tr>
      <w:tr w:rsidR="00443101" w:rsidRPr="00B62322" w:rsidTr="00DB036F">
        <w:tc>
          <w:tcPr>
            <w:tcW w:w="5245" w:type="dxa"/>
            <w:shd w:val="clear" w:color="auto" w:fill="auto"/>
          </w:tcPr>
          <w:p w:rsidR="00443101" w:rsidRPr="00212705" w:rsidRDefault="00443101" w:rsidP="00DB03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1270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12705">
              <w:rPr>
                <w:rFonts w:ascii="Times New Roman" w:hAnsi="Times New Roman" w:cs="Times New Roman"/>
                <w:sz w:val="23"/>
                <w:szCs w:val="23"/>
              </w:rPr>
              <w:t xml:space="preserve">Жилые дома и </w:t>
            </w:r>
            <w:r w:rsidRPr="00212705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r w:rsidRPr="00212705">
              <w:rPr>
                <w:rFonts w:ascii="Times New Roman" w:hAnsi="Times New Roman" w:cs="Times New Roman"/>
                <w:sz w:val="23"/>
                <w:szCs w:val="23"/>
              </w:rPr>
              <w:t>, находящиеся в черте с. Каргасок</w:t>
            </w:r>
          </w:p>
        </w:tc>
        <w:tc>
          <w:tcPr>
            <w:tcW w:w="4394" w:type="dxa"/>
            <w:shd w:val="clear" w:color="auto" w:fill="auto"/>
          </w:tcPr>
          <w:p w:rsidR="00443101" w:rsidRPr="00B62322" w:rsidRDefault="00443101" w:rsidP="00DB03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3101" w:rsidRPr="00B62322" w:rsidTr="00DB036F">
        <w:tc>
          <w:tcPr>
            <w:tcW w:w="5245" w:type="dxa"/>
            <w:shd w:val="clear" w:color="auto" w:fill="auto"/>
          </w:tcPr>
          <w:p w:rsidR="00443101" w:rsidRPr="00B62322" w:rsidRDefault="00443101" w:rsidP="00DB0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Жилые дома и квартиры, находящиеся в черте Каргасокского сельского поселения (</w:t>
            </w:r>
            <w:proofErr w:type="gramStart"/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 с. Каргасок)</w:t>
            </w:r>
          </w:p>
        </w:tc>
        <w:tc>
          <w:tcPr>
            <w:tcW w:w="4394" w:type="dxa"/>
            <w:shd w:val="clear" w:color="auto" w:fill="auto"/>
          </w:tcPr>
          <w:p w:rsidR="00443101" w:rsidRPr="00B62322" w:rsidRDefault="00443101" w:rsidP="00DB03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43101" w:rsidRPr="00B62322" w:rsidTr="00DB036F">
        <w:trPr>
          <w:trHeight w:val="824"/>
        </w:trPr>
        <w:tc>
          <w:tcPr>
            <w:tcW w:w="5245" w:type="dxa"/>
            <w:shd w:val="clear" w:color="auto" w:fill="auto"/>
          </w:tcPr>
          <w:p w:rsidR="00443101" w:rsidRPr="00B62322" w:rsidRDefault="00443101" w:rsidP="00DB03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Жилые дома и квартиры, находящиеся в черте муниципального образования «Каргасокский район» (кроме Каргасокского сельского поселения)</w:t>
            </w:r>
          </w:p>
        </w:tc>
        <w:tc>
          <w:tcPr>
            <w:tcW w:w="4394" w:type="dxa"/>
            <w:shd w:val="clear" w:color="auto" w:fill="auto"/>
          </w:tcPr>
          <w:p w:rsidR="00443101" w:rsidRPr="00B62322" w:rsidRDefault="00443101" w:rsidP="00DB03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443101" w:rsidRDefault="00443101" w:rsidP="0044310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101" w:rsidRPr="00F573CA" w:rsidRDefault="00443101" w:rsidP="00DB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61373">
        <w:rPr>
          <w:rFonts w:ascii="Times New Roman" w:hAnsi="Times New Roman" w:cs="Times New Roman"/>
          <w:sz w:val="24"/>
          <w:szCs w:val="24"/>
        </w:rPr>
        <w:t>. К</w:t>
      </w:r>
      <w:r w:rsidR="00F61373" w:rsidRPr="002C31A5">
        <w:rPr>
          <w:rFonts w:ascii="Times New Roman" w:hAnsi="Times New Roman" w:cs="Times New Roman"/>
          <w:sz w:val="24"/>
          <w:szCs w:val="24"/>
        </w:rPr>
        <w:t>оэффициент соответствия платы для жилых домов и квартир муниципального жилищного фонда</w:t>
      </w:r>
      <w:r w:rsidR="00F61373" w:rsidRPr="002C31A5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«Каргасокский район» в размере 0,5</w:t>
      </w:r>
      <w:r w:rsidRPr="00B62322">
        <w:rPr>
          <w:rFonts w:ascii="Times New Roman" w:hAnsi="Times New Roman" w:cs="Times New Roman"/>
          <w:sz w:val="24"/>
          <w:szCs w:val="24"/>
        </w:rPr>
        <w:t>.</w:t>
      </w:r>
      <w:r w:rsidR="00DB03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3101" w:rsidRPr="00F573CA" w:rsidSect="00DB036F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BF" w:rsidRDefault="00136ABF" w:rsidP="00997F1F">
      <w:pPr>
        <w:spacing w:after="0" w:line="240" w:lineRule="auto"/>
      </w:pPr>
      <w:r>
        <w:separator/>
      </w:r>
    </w:p>
  </w:endnote>
  <w:endnote w:type="continuationSeparator" w:id="0">
    <w:p w:rsidR="00136ABF" w:rsidRDefault="00136ABF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BF" w:rsidRDefault="00136ABF" w:rsidP="00997F1F">
      <w:pPr>
        <w:spacing w:after="0" w:line="240" w:lineRule="auto"/>
      </w:pPr>
      <w:r>
        <w:separator/>
      </w:r>
    </w:p>
  </w:footnote>
  <w:footnote w:type="continuationSeparator" w:id="0">
    <w:p w:rsidR="00136ABF" w:rsidRDefault="00136ABF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8734"/>
      <w:docPartObj>
        <w:docPartGallery w:val="Page Numbers (Top of Page)"/>
        <w:docPartUnique/>
      </w:docPartObj>
    </w:sdtPr>
    <w:sdtContent>
      <w:p w:rsidR="00DB036F" w:rsidRDefault="00DB036F">
        <w:pPr>
          <w:pStyle w:val="a8"/>
          <w:jc w:val="center"/>
        </w:pPr>
        <w:fldSimple w:instr=" PAGE   \* MERGEFORMAT ">
          <w:r w:rsidR="00243988">
            <w:rPr>
              <w:noProof/>
            </w:rPr>
            <w:t>3</w:t>
          </w:r>
        </w:fldSimple>
      </w:p>
    </w:sdtContent>
  </w:sdt>
  <w:p w:rsidR="00DB036F" w:rsidRDefault="00DB03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F2B"/>
    <w:multiLevelType w:val="hybridMultilevel"/>
    <w:tmpl w:val="40DC88DE"/>
    <w:lvl w:ilvl="0" w:tplc="C8FCE1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7706F1"/>
    <w:multiLevelType w:val="hybridMultilevel"/>
    <w:tmpl w:val="ABB6EB0C"/>
    <w:lvl w:ilvl="0" w:tplc="2F6A5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28C"/>
    <w:rsid w:val="00014DFE"/>
    <w:rsid w:val="00024960"/>
    <w:rsid w:val="00032389"/>
    <w:rsid w:val="00037091"/>
    <w:rsid w:val="000379F9"/>
    <w:rsid w:val="000416EB"/>
    <w:rsid w:val="00044D53"/>
    <w:rsid w:val="000478F9"/>
    <w:rsid w:val="00051E44"/>
    <w:rsid w:val="000521E0"/>
    <w:rsid w:val="0005500A"/>
    <w:rsid w:val="00057EB0"/>
    <w:rsid w:val="00064F8D"/>
    <w:rsid w:val="000737AB"/>
    <w:rsid w:val="00076033"/>
    <w:rsid w:val="0009030A"/>
    <w:rsid w:val="000A1975"/>
    <w:rsid w:val="000C2CBC"/>
    <w:rsid w:val="000C30C1"/>
    <w:rsid w:val="000D0F7D"/>
    <w:rsid w:val="00136ABF"/>
    <w:rsid w:val="00155CF5"/>
    <w:rsid w:val="001617F6"/>
    <w:rsid w:val="001757BD"/>
    <w:rsid w:val="0019648E"/>
    <w:rsid w:val="001A42D6"/>
    <w:rsid w:val="001B7BA7"/>
    <w:rsid w:val="001C15B8"/>
    <w:rsid w:val="001E2CEC"/>
    <w:rsid w:val="002071E6"/>
    <w:rsid w:val="00212705"/>
    <w:rsid w:val="00243988"/>
    <w:rsid w:val="00261937"/>
    <w:rsid w:val="00262676"/>
    <w:rsid w:val="00270106"/>
    <w:rsid w:val="00272604"/>
    <w:rsid w:val="00286A79"/>
    <w:rsid w:val="00286C30"/>
    <w:rsid w:val="00292DCF"/>
    <w:rsid w:val="002A2714"/>
    <w:rsid w:val="002C0B82"/>
    <w:rsid w:val="002C4F8A"/>
    <w:rsid w:val="002C574A"/>
    <w:rsid w:val="002C5E60"/>
    <w:rsid w:val="002D0D47"/>
    <w:rsid w:val="002E0E54"/>
    <w:rsid w:val="002E216F"/>
    <w:rsid w:val="00302FF0"/>
    <w:rsid w:val="00315184"/>
    <w:rsid w:val="00317021"/>
    <w:rsid w:val="0032125C"/>
    <w:rsid w:val="00323A5A"/>
    <w:rsid w:val="003262AB"/>
    <w:rsid w:val="00336D84"/>
    <w:rsid w:val="003438EC"/>
    <w:rsid w:val="00354A72"/>
    <w:rsid w:val="00355B62"/>
    <w:rsid w:val="00367EB1"/>
    <w:rsid w:val="00395CB5"/>
    <w:rsid w:val="003B2E65"/>
    <w:rsid w:val="003C352C"/>
    <w:rsid w:val="003D1002"/>
    <w:rsid w:val="003D3F60"/>
    <w:rsid w:val="004017DF"/>
    <w:rsid w:val="004020AB"/>
    <w:rsid w:val="00424660"/>
    <w:rsid w:val="00431655"/>
    <w:rsid w:val="00437EDF"/>
    <w:rsid w:val="00440E97"/>
    <w:rsid w:val="00443101"/>
    <w:rsid w:val="00453D54"/>
    <w:rsid w:val="00471967"/>
    <w:rsid w:val="004743B0"/>
    <w:rsid w:val="00474412"/>
    <w:rsid w:val="004C75F4"/>
    <w:rsid w:val="004E2136"/>
    <w:rsid w:val="004F40ED"/>
    <w:rsid w:val="004F6A7E"/>
    <w:rsid w:val="00505E3C"/>
    <w:rsid w:val="005079EA"/>
    <w:rsid w:val="0052520A"/>
    <w:rsid w:val="00532A2F"/>
    <w:rsid w:val="005434C1"/>
    <w:rsid w:val="00547299"/>
    <w:rsid w:val="005477B0"/>
    <w:rsid w:val="00551486"/>
    <w:rsid w:val="0055377A"/>
    <w:rsid w:val="0058468B"/>
    <w:rsid w:val="0058586A"/>
    <w:rsid w:val="00596831"/>
    <w:rsid w:val="005A7672"/>
    <w:rsid w:val="005D1DBF"/>
    <w:rsid w:val="0061799D"/>
    <w:rsid w:val="00621A78"/>
    <w:rsid w:val="00623E50"/>
    <w:rsid w:val="00636CEE"/>
    <w:rsid w:val="00640036"/>
    <w:rsid w:val="00676F5B"/>
    <w:rsid w:val="006915E7"/>
    <w:rsid w:val="006E2FED"/>
    <w:rsid w:val="006E5830"/>
    <w:rsid w:val="006E5B49"/>
    <w:rsid w:val="006E67BB"/>
    <w:rsid w:val="006F36BE"/>
    <w:rsid w:val="007008DA"/>
    <w:rsid w:val="00703829"/>
    <w:rsid w:val="0071587E"/>
    <w:rsid w:val="00742E01"/>
    <w:rsid w:val="00742E33"/>
    <w:rsid w:val="00743062"/>
    <w:rsid w:val="00756AD6"/>
    <w:rsid w:val="00760BA7"/>
    <w:rsid w:val="00764DE1"/>
    <w:rsid w:val="00766447"/>
    <w:rsid w:val="00775AB7"/>
    <w:rsid w:val="007765A0"/>
    <w:rsid w:val="00782453"/>
    <w:rsid w:val="007870D6"/>
    <w:rsid w:val="00794A8B"/>
    <w:rsid w:val="007A5ABD"/>
    <w:rsid w:val="007B3AAA"/>
    <w:rsid w:val="007B4005"/>
    <w:rsid w:val="007B59F1"/>
    <w:rsid w:val="007E1524"/>
    <w:rsid w:val="007E213C"/>
    <w:rsid w:val="007E79A2"/>
    <w:rsid w:val="00800FDD"/>
    <w:rsid w:val="008041CB"/>
    <w:rsid w:val="008430FC"/>
    <w:rsid w:val="00846C5E"/>
    <w:rsid w:val="0085151D"/>
    <w:rsid w:val="00851AC2"/>
    <w:rsid w:val="00862A31"/>
    <w:rsid w:val="00877371"/>
    <w:rsid w:val="00882373"/>
    <w:rsid w:val="00884E43"/>
    <w:rsid w:val="008861C7"/>
    <w:rsid w:val="00893656"/>
    <w:rsid w:val="008C2600"/>
    <w:rsid w:val="008C309E"/>
    <w:rsid w:val="008C557E"/>
    <w:rsid w:val="008D05A5"/>
    <w:rsid w:val="008D166F"/>
    <w:rsid w:val="008E2128"/>
    <w:rsid w:val="008F5062"/>
    <w:rsid w:val="008F5C9D"/>
    <w:rsid w:val="00924AFD"/>
    <w:rsid w:val="00924B7A"/>
    <w:rsid w:val="009375E8"/>
    <w:rsid w:val="009412C0"/>
    <w:rsid w:val="00952905"/>
    <w:rsid w:val="00956ABA"/>
    <w:rsid w:val="009705CC"/>
    <w:rsid w:val="00971ABF"/>
    <w:rsid w:val="00982415"/>
    <w:rsid w:val="00983020"/>
    <w:rsid w:val="0098365A"/>
    <w:rsid w:val="009877B7"/>
    <w:rsid w:val="00991C41"/>
    <w:rsid w:val="00997F1F"/>
    <w:rsid w:val="009A4EEC"/>
    <w:rsid w:val="009B6357"/>
    <w:rsid w:val="009C1D1B"/>
    <w:rsid w:val="009F7527"/>
    <w:rsid w:val="00A07EE7"/>
    <w:rsid w:val="00A37769"/>
    <w:rsid w:val="00A4177E"/>
    <w:rsid w:val="00A658EA"/>
    <w:rsid w:val="00A75B6F"/>
    <w:rsid w:val="00A77FDB"/>
    <w:rsid w:val="00AA6B63"/>
    <w:rsid w:val="00AB5E23"/>
    <w:rsid w:val="00AC2FC8"/>
    <w:rsid w:val="00AD6D75"/>
    <w:rsid w:val="00AE5B5A"/>
    <w:rsid w:val="00AE5CA1"/>
    <w:rsid w:val="00B0752B"/>
    <w:rsid w:val="00B10271"/>
    <w:rsid w:val="00B26D3E"/>
    <w:rsid w:val="00B31871"/>
    <w:rsid w:val="00B41B57"/>
    <w:rsid w:val="00B47927"/>
    <w:rsid w:val="00B532F8"/>
    <w:rsid w:val="00B62322"/>
    <w:rsid w:val="00B836CF"/>
    <w:rsid w:val="00B9700E"/>
    <w:rsid w:val="00BA4BF1"/>
    <w:rsid w:val="00BB449A"/>
    <w:rsid w:val="00BB5AD1"/>
    <w:rsid w:val="00BD1C27"/>
    <w:rsid w:val="00BE6831"/>
    <w:rsid w:val="00BF0DC4"/>
    <w:rsid w:val="00BF3D2F"/>
    <w:rsid w:val="00C11BC4"/>
    <w:rsid w:val="00C36095"/>
    <w:rsid w:val="00C52389"/>
    <w:rsid w:val="00C611FB"/>
    <w:rsid w:val="00C67A74"/>
    <w:rsid w:val="00C77847"/>
    <w:rsid w:val="00CB342B"/>
    <w:rsid w:val="00CC3992"/>
    <w:rsid w:val="00CD3CA7"/>
    <w:rsid w:val="00CE0032"/>
    <w:rsid w:val="00D1043B"/>
    <w:rsid w:val="00D22414"/>
    <w:rsid w:val="00D44BD3"/>
    <w:rsid w:val="00D54570"/>
    <w:rsid w:val="00D55A52"/>
    <w:rsid w:val="00D6044C"/>
    <w:rsid w:val="00D770F4"/>
    <w:rsid w:val="00D82B09"/>
    <w:rsid w:val="00D95447"/>
    <w:rsid w:val="00DA1EC6"/>
    <w:rsid w:val="00DB036F"/>
    <w:rsid w:val="00DB69BF"/>
    <w:rsid w:val="00DB6D63"/>
    <w:rsid w:val="00DC628C"/>
    <w:rsid w:val="00E00074"/>
    <w:rsid w:val="00E000FA"/>
    <w:rsid w:val="00E12E32"/>
    <w:rsid w:val="00E214F0"/>
    <w:rsid w:val="00E64DB9"/>
    <w:rsid w:val="00E73858"/>
    <w:rsid w:val="00ED121D"/>
    <w:rsid w:val="00F07D61"/>
    <w:rsid w:val="00F14E8D"/>
    <w:rsid w:val="00F1680F"/>
    <w:rsid w:val="00F236DD"/>
    <w:rsid w:val="00F573CA"/>
    <w:rsid w:val="00F61373"/>
    <w:rsid w:val="00FA4D41"/>
    <w:rsid w:val="00FA52A4"/>
    <w:rsid w:val="00FC0D0E"/>
    <w:rsid w:val="00FD5DB1"/>
    <w:rsid w:val="00FE1EF8"/>
    <w:rsid w:val="00FE6F4C"/>
    <w:rsid w:val="00FF550C"/>
    <w:rsid w:val="00FF707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F1F"/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E0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401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01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9F8824274DF4488A5E0975754A6F112720AF0A75281F690973465E51ED3BA595152BA70B14B1D0F5FFE9D86D661D94B5E53B1A78E4F4A5WAe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6AF5-6113-4CF5-8EF1-BFCE82B5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Анастасия Никола. Чубабрия</cp:lastModifiedBy>
  <cp:revision>3</cp:revision>
  <cp:lastPrinted>2018-12-21T02:08:00Z</cp:lastPrinted>
  <dcterms:created xsi:type="dcterms:W3CDTF">2018-12-21T02:09:00Z</dcterms:created>
  <dcterms:modified xsi:type="dcterms:W3CDTF">2018-12-21T02:09:00Z</dcterms:modified>
</cp:coreProperties>
</file>