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5A1948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C7C17"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Default="00106EB0" w:rsidP="00C32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проекту постановления</w:t>
      </w:r>
      <w:r w:rsidR="008C7C17" w:rsidRPr="00106EB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Каргасокского района  «о внесении изменений в постановление </w:t>
      </w:r>
      <w:r w:rsidR="00CD4A3C">
        <w:rPr>
          <w:rFonts w:ascii="Times New Roman" w:hAnsi="Times New Roman" w:cs="Times New Roman"/>
          <w:b w:val="0"/>
          <w:sz w:val="26"/>
          <w:szCs w:val="26"/>
        </w:rPr>
        <w:t>А</w:t>
      </w:r>
      <w:r w:rsidR="008C7C17" w:rsidRPr="00106EB0">
        <w:rPr>
          <w:rFonts w:ascii="Times New Roman" w:hAnsi="Times New Roman" w:cs="Times New Roman"/>
          <w:b w:val="0"/>
          <w:sz w:val="26"/>
          <w:szCs w:val="26"/>
        </w:rPr>
        <w:t>дминистрации Каргасокского района от 06.06.2017 №15</w:t>
      </w:r>
      <w:r w:rsidR="00CD4548">
        <w:rPr>
          <w:rFonts w:ascii="Times New Roman" w:hAnsi="Times New Roman" w:cs="Times New Roman"/>
          <w:b w:val="0"/>
          <w:sz w:val="26"/>
          <w:szCs w:val="26"/>
        </w:rPr>
        <w:t>0</w:t>
      </w:r>
      <w:r w:rsidR="000C3FE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</w:t>
      </w:r>
      <w:r w:rsidR="008C7C17" w:rsidRPr="00106EB0">
        <w:rPr>
          <w:rFonts w:ascii="Times New Roman" w:hAnsi="Times New Roman" w:cs="Times New Roman"/>
          <w:b w:val="0"/>
          <w:sz w:val="26"/>
          <w:szCs w:val="26"/>
        </w:rPr>
        <w:t>орядка предоставления субсидий юридическим лицам</w:t>
      </w:r>
      <w:r w:rsidRPr="00106E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6EB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0C3FE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признании утратившими силу некоторых постановлений Администрации Каргасокского района</w:t>
      </w:r>
      <w:r w:rsidRPr="00106EB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45F85" w:rsidRDefault="00CD4548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06.06.2017 №150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6EB0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0C3FE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106EB0">
        <w:rPr>
          <w:rFonts w:ascii="Times New Roman" w:hAnsi="Times New Roman" w:cs="Times New Roman"/>
          <w:b w:val="0"/>
          <w:sz w:val="26"/>
          <w:szCs w:val="26"/>
        </w:rPr>
        <w:t xml:space="preserve">орядка предоставления субсидий юридическим лицам </w:t>
      </w:r>
      <w:r w:rsidRPr="00106EB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признании утратившими силу некоторых постановлений Администрации Каргасокского района</w:t>
      </w:r>
      <w:r w:rsidRPr="00106EB0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 целью приведения его в соответствие с действующим законодательством, в том числе с Общими требованиями к нормативным правовым актам, муниципальным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 xml:space="preserve"> правовым актам, регулирующие предоставление субсидий юридическим лицам (за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утвержденными постановлением Правительства от 06.09.2016 №887 (далее – Общие требования).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Настоящим постановлением устанавливается: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обязанность требовать заверение заявления печатью только при ее наличии у  организации;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порядок отбора организаций, имеющих право на получение субсидий;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-показатель результативности предоставления субсидий «количество субсидируемых маршрутов</w:t>
      </w:r>
      <w:r w:rsidR="00EF1C6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Соглашении о предоставлении субсидий;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-показатели отчета о достижении показателя результативности предоставления субсидии.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Оставшаяся часть изменений предполагает дублирование изменившихся условий Общих требований.</w:t>
      </w:r>
    </w:p>
    <w:p w:rsidR="00CD4548" w:rsidRPr="00106EB0" w:rsidRDefault="00245F85" w:rsidP="00CD45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3FE1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0F3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C46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948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0C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B2C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57EC4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32B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4A3C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1C6A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10</cp:revision>
  <cp:lastPrinted>2018-09-24T06:07:00Z</cp:lastPrinted>
  <dcterms:created xsi:type="dcterms:W3CDTF">2018-09-19T05:44:00Z</dcterms:created>
  <dcterms:modified xsi:type="dcterms:W3CDTF">2018-09-24T07:08:00Z</dcterms:modified>
</cp:coreProperties>
</file>