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97" w:rsidRPr="00C61556" w:rsidRDefault="00CA5997">
      <w:pPr>
        <w:pStyle w:val="Style1"/>
        <w:widowControl/>
        <w:spacing w:before="72"/>
        <w:ind w:left="749"/>
        <w:jc w:val="both"/>
        <w:rPr>
          <w:rStyle w:val="FontStyle26"/>
        </w:rPr>
      </w:pPr>
      <w:r w:rsidRPr="00C61556">
        <w:rPr>
          <w:rStyle w:val="FontStyle26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-622300</wp:posOffset>
            </wp:positionV>
            <wp:extent cx="548640" cy="756285"/>
            <wp:effectExtent l="0" t="0" r="381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FE4" w:rsidRPr="00C61556" w:rsidRDefault="00721715">
      <w:pPr>
        <w:pStyle w:val="Style1"/>
        <w:widowControl/>
        <w:spacing w:before="72"/>
        <w:ind w:left="749"/>
        <w:jc w:val="both"/>
        <w:rPr>
          <w:rStyle w:val="FontStyle26"/>
        </w:rPr>
      </w:pPr>
      <w:r w:rsidRPr="00C61556">
        <w:rPr>
          <w:rStyle w:val="FontStyle26"/>
        </w:rPr>
        <w:t>МУНИЦИПАЛЬНОЕ ОБРАЗОВАНИЕ «КАРГАСОКСКИЙ РАЙОН»</w:t>
      </w:r>
    </w:p>
    <w:p w:rsidR="000C7FE4" w:rsidRPr="00C61556" w:rsidRDefault="00721715">
      <w:pPr>
        <w:pStyle w:val="Style2"/>
        <w:widowControl/>
        <w:spacing w:before="62"/>
        <w:jc w:val="center"/>
        <w:rPr>
          <w:rStyle w:val="FontStyle28"/>
          <w:sz w:val="26"/>
          <w:szCs w:val="26"/>
        </w:rPr>
      </w:pPr>
      <w:r w:rsidRPr="00C61556">
        <w:rPr>
          <w:rStyle w:val="FontStyle28"/>
          <w:sz w:val="26"/>
          <w:szCs w:val="26"/>
        </w:rPr>
        <w:t>ТОМСКАЯ ОБЛАСТЬ</w:t>
      </w:r>
    </w:p>
    <w:p w:rsidR="000C7FE4" w:rsidRPr="00C61556" w:rsidRDefault="000C7FE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C7FE4" w:rsidRPr="00C61556" w:rsidRDefault="00721715">
      <w:pPr>
        <w:pStyle w:val="Style3"/>
        <w:widowControl/>
        <w:spacing w:before="86"/>
        <w:jc w:val="center"/>
        <w:rPr>
          <w:rStyle w:val="FontStyle27"/>
        </w:rPr>
      </w:pPr>
      <w:r w:rsidRPr="00C61556">
        <w:rPr>
          <w:rStyle w:val="FontStyle27"/>
        </w:rPr>
        <w:t>АДМИНИСТРАЦИЯ КАРГАСОКСКОГО РАЙОНА</w:t>
      </w:r>
    </w:p>
    <w:p w:rsidR="000C7FE4" w:rsidRPr="00C61556" w:rsidRDefault="000C7FE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CA5997" w:rsidRPr="00C61556" w:rsidRDefault="00721715" w:rsidP="00CA5997">
      <w:pPr>
        <w:pStyle w:val="Style4"/>
        <w:widowControl/>
        <w:spacing w:before="72"/>
        <w:jc w:val="center"/>
        <w:rPr>
          <w:rStyle w:val="FontStyle26"/>
          <w:b/>
          <w:sz w:val="32"/>
          <w:szCs w:val="32"/>
        </w:rPr>
      </w:pPr>
      <w:r w:rsidRPr="00C61556">
        <w:rPr>
          <w:rStyle w:val="FontStyle26"/>
          <w:b/>
          <w:sz w:val="32"/>
          <w:szCs w:val="32"/>
        </w:rPr>
        <w:t>ПОСТАНОВЛЕНИЕ</w:t>
      </w:r>
    </w:p>
    <w:p w:rsidR="00E46EE8" w:rsidRPr="00C559A4" w:rsidRDefault="008D0EE0" w:rsidP="00E46EE8">
      <w:pPr>
        <w:pStyle w:val="Style4"/>
        <w:widowControl/>
        <w:spacing w:before="72"/>
        <w:jc w:val="center"/>
        <w:rPr>
          <w:rStyle w:val="FontStyle26"/>
          <w:color w:val="FF0000"/>
          <w:sz w:val="20"/>
          <w:szCs w:val="20"/>
        </w:rPr>
      </w:pPr>
      <w:r w:rsidRPr="00C559A4">
        <w:rPr>
          <w:rStyle w:val="FontStyle26"/>
          <w:color w:val="FF0000"/>
          <w:sz w:val="20"/>
          <w:szCs w:val="20"/>
        </w:rPr>
        <w:t>(В редакции постановления Администрации Каргасокского района от 16.12.2020 № 271</w:t>
      </w:r>
      <w:r w:rsidR="000A731D" w:rsidRPr="00C559A4">
        <w:rPr>
          <w:rStyle w:val="FontStyle26"/>
          <w:color w:val="FF0000"/>
          <w:sz w:val="20"/>
          <w:szCs w:val="20"/>
        </w:rPr>
        <w:t>,</w:t>
      </w:r>
      <w:r w:rsidR="00C61556" w:rsidRPr="00C559A4">
        <w:rPr>
          <w:rStyle w:val="FontStyle26"/>
          <w:color w:val="FF0000"/>
          <w:sz w:val="20"/>
          <w:szCs w:val="20"/>
        </w:rPr>
        <w:t xml:space="preserve"> от 12.07.2022 № 136</w:t>
      </w:r>
      <w:r w:rsidR="000A731D" w:rsidRPr="00C559A4">
        <w:rPr>
          <w:rStyle w:val="FontStyle26"/>
          <w:color w:val="FF0000"/>
          <w:sz w:val="20"/>
          <w:szCs w:val="20"/>
        </w:rPr>
        <w:t>, от 31.05.2023 № 150</w:t>
      </w:r>
      <w:r w:rsidR="00C559A4" w:rsidRPr="00C559A4">
        <w:rPr>
          <w:rStyle w:val="FontStyle26"/>
          <w:color w:val="FF0000"/>
          <w:sz w:val="20"/>
          <w:szCs w:val="20"/>
        </w:rPr>
        <w:t>, от 07.06.2024 № 149</w:t>
      </w:r>
      <w:r w:rsidRPr="00C559A4">
        <w:rPr>
          <w:rStyle w:val="FontStyle26"/>
          <w:color w:val="FF0000"/>
          <w:sz w:val="20"/>
          <w:szCs w:val="20"/>
        </w:rPr>
        <w:t>)</w:t>
      </w:r>
    </w:p>
    <w:p w:rsidR="000C7FE4" w:rsidRPr="00C61556" w:rsidRDefault="00CA5997" w:rsidP="00BE2A0F">
      <w:pPr>
        <w:pStyle w:val="Style4"/>
        <w:widowControl/>
        <w:spacing w:before="72"/>
        <w:rPr>
          <w:sz w:val="28"/>
          <w:szCs w:val="28"/>
        </w:rPr>
      </w:pPr>
      <w:r w:rsidRPr="00C61556">
        <w:rPr>
          <w:rStyle w:val="FontStyle26"/>
          <w:sz w:val="24"/>
          <w:szCs w:val="24"/>
        </w:rPr>
        <w:t>13.11</w:t>
      </w:r>
      <w:r w:rsidR="00721715" w:rsidRPr="00C61556">
        <w:rPr>
          <w:rStyle w:val="FontStyle28"/>
        </w:rPr>
        <w:t xml:space="preserve">.2020 </w:t>
      </w:r>
      <w:r w:rsidR="00B7416C" w:rsidRPr="00C61556">
        <w:rPr>
          <w:rStyle w:val="FontStyle28"/>
        </w:rPr>
        <w:t xml:space="preserve">                              </w:t>
      </w:r>
      <w:r w:rsidR="00E03B28" w:rsidRPr="00C61556">
        <w:rPr>
          <w:rStyle w:val="FontStyle28"/>
        </w:rPr>
        <w:t xml:space="preserve">                              </w:t>
      </w:r>
      <w:r w:rsidR="00B7416C" w:rsidRPr="00C61556">
        <w:rPr>
          <w:rStyle w:val="FontStyle28"/>
        </w:rPr>
        <w:t xml:space="preserve">   </w:t>
      </w:r>
      <w:r w:rsidR="00721715" w:rsidRPr="00C61556">
        <w:rPr>
          <w:rStyle w:val="FontStyle28"/>
        </w:rPr>
        <w:t>№</w:t>
      </w:r>
      <w:r w:rsidR="00B7416C" w:rsidRPr="00C61556">
        <w:rPr>
          <w:rStyle w:val="FontStyle28"/>
        </w:rPr>
        <w:t xml:space="preserve"> </w:t>
      </w:r>
      <w:r w:rsidR="00576F73" w:rsidRPr="00C61556">
        <w:rPr>
          <w:rStyle w:val="FontStyle28"/>
        </w:rPr>
        <w:t>233</w:t>
      </w:r>
    </w:p>
    <w:p w:rsidR="00D17A02" w:rsidRPr="00C61556" w:rsidRDefault="00D17A02">
      <w:pPr>
        <w:pStyle w:val="Style7"/>
        <w:widowControl/>
        <w:spacing w:before="19" w:line="240" w:lineRule="auto"/>
        <w:jc w:val="left"/>
        <w:rPr>
          <w:rStyle w:val="FontStyle28"/>
        </w:rPr>
      </w:pPr>
    </w:p>
    <w:p w:rsidR="000C7FE4" w:rsidRPr="00C61556" w:rsidRDefault="00721715">
      <w:pPr>
        <w:pStyle w:val="Style7"/>
        <w:widowControl/>
        <w:spacing w:before="19" w:line="240" w:lineRule="auto"/>
        <w:jc w:val="left"/>
        <w:rPr>
          <w:rStyle w:val="FontStyle28"/>
        </w:rPr>
      </w:pPr>
      <w:r w:rsidRPr="00C61556">
        <w:rPr>
          <w:rStyle w:val="FontStyle28"/>
        </w:rPr>
        <w:t>с. Каргасок</w:t>
      </w:r>
    </w:p>
    <w:p w:rsidR="000C7FE4" w:rsidRPr="00C61556" w:rsidRDefault="000C7FE4">
      <w:pPr>
        <w:pStyle w:val="Style7"/>
        <w:widowControl/>
        <w:spacing w:line="240" w:lineRule="exact"/>
        <w:ind w:right="5069"/>
        <w:rPr>
          <w:sz w:val="20"/>
          <w:szCs w:val="20"/>
        </w:rPr>
      </w:pPr>
    </w:p>
    <w:p w:rsidR="000C7FE4" w:rsidRPr="00C61556" w:rsidRDefault="00721715" w:rsidP="00072551">
      <w:pPr>
        <w:pStyle w:val="Style7"/>
        <w:widowControl/>
        <w:tabs>
          <w:tab w:val="left" w:pos="1277"/>
        </w:tabs>
        <w:spacing w:before="5"/>
        <w:ind w:right="5069"/>
        <w:rPr>
          <w:rStyle w:val="FontStyle28"/>
        </w:rPr>
      </w:pPr>
      <w:r w:rsidRPr="00C61556">
        <w:rPr>
          <w:rStyle w:val="FontStyle28"/>
        </w:rPr>
        <w:t>Об утверждении Положения о</w:t>
      </w:r>
      <w:r w:rsidRPr="00C61556">
        <w:rPr>
          <w:rStyle w:val="FontStyle28"/>
        </w:rPr>
        <w:br/>
        <w:t xml:space="preserve">предоставлении </w:t>
      </w:r>
      <w:r w:rsidR="008F2A46" w:rsidRPr="00C61556">
        <w:rPr>
          <w:rStyle w:val="FontStyle28"/>
        </w:rPr>
        <w:t xml:space="preserve">субсидий </w:t>
      </w:r>
      <w:r w:rsidRPr="00C61556">
        <w:rPr>
          <w:rStyle w:val="FontStyle28"/>
        </w:rPr>
        <w:t xml:space="preserve">на возмещение </w:t>
      </w:r>
      <w:r w:rsidR="00072551" w:rsidRPr="00C61556">
        <w:rPr>
          <w:rStyle w:val="FontStyle28"/>
        </w:rPr>
        <w:t xml:space="preserve">разницы </w:t>
      </w:r>
      <w:r w:rsidR="00881154" w:rsidRPr="00C61556">
        <w:rPr>
          <w:rStyle w:val="FontStyle28"/>
        </w:rPr>
        <w:t>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0C7FE4" w:rsidRPr="00C61556" w:rsidRDefault="00721715">
      <w:pPr>
        <w:pStyle w:val="Style6"/>
        <w:widowControl/>
        <w:spacing w:before="192" w:line="274" w:lineRule="exact"/>
        <w:rPr>
          <w:rStyle w:val="FontStyle28"/>
        </w:rPr>
      </w:pPr>
      <w:r w:rsidRPr="00C61556">
        <w:rPr>
          <w:rStyle w:val="FontStyle28"/>
        </w:rPr>
        <w:t>В целях реализации муниципальных программ (подпрограмм), направленных на развитие малого и среднего предпринимательства в Каргасокском районе, поддержки субъектов малого предпринимательства Каргасокского района, в соответствии со статьей 78 Бюджетного кодекса Российской Федерации, подпунктом 1 пункта 1 статьи 10 Устава муниципального образования «Каргасокский район»</w:t>
      </w:r>
    </w:p>
    <w:p w:rsidR="000C7FE4" w:rsidRPr="00C61556" w:rsidRDefault="00721715">
      <w:pPr>
        <w:pStyle w:val="Style6"/>
        <w:widowControl/>
        <w:spacing w:before="192" w:line="240" w:lineRule="auto"/>
        <w:ind w:left="830" w:firstLine="0"/>
        <w:jc w:val="left"/>
        <w:rPr>
          <w:rStyle w:val="FontStyle28"/>
        </w:rPr>
      </w:pPr>
      <w:r w:rsidRPr="00C61556">
        <w:rPr>
          <w:rStyle w:val="FontStyle28"/>
        </w:rPr>
        <w:t>Администрация Каргасокского района постановляет:</w:t>
      </w:r>
    </w:p>
    <w:p w:rsidR="000C7FE4" w:rsidRPr="00C61556" w:rsidRDefault="00721715" w:rsidP="007E1D91">
      <w:pPr>
        <w:pStyle w:val="Style5"/>
        <w:widowControl/>
        <w:tabs>
          <w:tab w:val="left" w:pos="1411"/>
        </w:tabs>
        <w:rPr>
          <w:rStyle w:val="FontStyle28"/>
        </w:rPr>
      </w:pPr>
      <w:r w:rsidRPr="00C61556">
        <w:rPr>
          <w:rStyle w:val="FontStyle28"/>
        </w:rPr>
        <w:t>1.</w:t>
      </w:r>
      <w:r w:rsidRPr="00C61556">
        <w:rPr>
          <w:rStyle w:val="FontStyle28"/>
        </w:rPr>
        <w:tab/>
        <w:t xml:space="preserve">Утвердить Положение </w:t>
      </w:r>
      <w:r w:rsidR="007E1D91" w:rsidRPr="00C61556">
        <w:rPr>
          <w:rStyle w:val="FontStyle28"/>
        </w:rPr>
        <w:t>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C61556">
        <w:rPr>
          <w:rStyle w:val="FontStyle28"/>
        </w:rPr>
        <w:t>, согласно приложению к настоящему</w:t>
      </w:r>
      <w:r w:rsidRPr="00C61556">
        <w:rPr>
          <w:rStyle w:val="FontStyle28"/>
        </w:rPr>
        <w:br/>
        <w:t>постановлению.</w:t>
      </w:r>
    </w:p>
    <w:p w:rsidR="000C7FE4" w:rsidRPr="00C61556" w:rsidRDefault="009D1AEC" w:rsidP="005028CE">
      <w:pPr>
        <w:pStyle w:val="Style6"/>
        <w:widowControl/>
        <w:spacing w:line="240" w:lineRule="auto"/>
        <w:ind w:firstLine="701"/>
        <w:rPr>
          <w:rStyle w:val="FontStyle28"/>
        </w:rPr>
      </w:pPr>
      <w:r w:rsidRPr="00C61556">
        <w:rPr>
          <w:rStyle w:val="FontStyle28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506730</wp:posOffset>
            </wp:positionV>
            <wp:extent cx="1400175" cy="1428750"/>
            <wp:effectExtent l="0" t="0" r="9525" b="0"/>
            <wp:wrapNone/>
            <wp:docPr id="5" name="Рисунок 5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28"/>
          <w:noProof/>
        </w:rPr>
        <w:t xml:space="preserve"> </w:t>
      </w:r>
      <w:r w:rsidR="00721715" w:rsidRPr="00C61556">
        <w:rPr>
          <w:rStyle w:val="FontStyle28"/>
        </w:rPr>
        <w:t>4.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0C7FE4" w:rsidRPr="00C61556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C61556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E5385F" w:rsidRPr="00C61556" w:rsidRDefault="00E5385F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C61556" w:rsidRDefault="009D1AEC">
      <w:pPr>
        <w:pStyle w:val="Style10"/>
        <w:widowControl/>
        <w:tabs>
          <w:tab w:val="left" w:pos="7814"/>
        </w:tabs>
        <w:spacing w:before="173"/>
        <w:jc w:val="both"/>
        <w:rPr>
          <w:rStyle w:val="FontStyle28"/>
        </w:rPr>
      </w:pPr>
      <w:r>
        <w:rPr>
          <w:rStyle w:val="FontStyle28"/>
        </w:rPr>
        <w:t>Глава Каргасокского района</w:t>
      </w:r>
      <w:r w:rsidR="00C06C3B" w:rsidRPr="00C61556">
        <w:rPr>
          <w:rStyle w:val="FontStyle28"/>
        </w:rPr>
        <w:t xml:space="preserve">   </w:t>
      </w:r>
      <w:r>
        <w:rPr>
          <w:rStyle w:val="FontStyle28"/>
        </w:rPr>
        <w:t xml:space="preserve">                                      </w:t>
      </w:r>
      <w:r w:rsidR="00721715" w:rsidRPr="00C61556">
        <w:rPr>
          <w:rStyle w:val="FontStyle28"/>
        </w:rPr>
        <w:t>А.П. Ащеулов</w:t>
      </w:r>
    </w:p>
    <w:p w:rsidR="000C7FE4" w:rsidRPr="00C61556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C61556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C61556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011C7" w:rsidRPr="00C61556" w:rsidRDefault="000011C7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Default="005028CE" w:rsidP="00C61556">
      <w:pPr>
        <w:pStyle w:val="Style11"/>
        <w:widowControl/>
        <w:spacing w:before="62"/>
        <w:ind w:right="8077"/>
        <w:rPr>
          <w:rStyle w:val="FontStyle29"/>
          <w:sz w:val="20"/>
          <w:szCs w:val="20"/>
        </w:rPr>
      </w:pPr>
      <w:r w:rsidRPr="00C61556">
        <w:rPr>
          <w:rStyle w:val="FontStyle29"/>
          <w:sz w:val="20"/>
          <w:szCs w:val="20"/>
        </w:rPr>
        <w:t>Молчанова А.В.</w:t>
      </w:r>
      <w:r w:rsidR="00721715" w:rsidRPr="00C61556">
        <w:rPr>
          <w:rStyle w:val="FontStyle29"/>
          <w:sz w:val="20"/>
          <w:szCs w:val="20"/>
        </w:rPr>
        <w:t xml:space="preserve"> 8(38253)</w:t>
      </w:r>
      <w:r w:rsidRPr="00C61556">
        <w:rPr>
          <w:rStyle w:val="FontStyle29"/>
          <w:sz w:val="20"/>
          <w:szCs w:val="20"/>
        </w:rPr>
        <w:t>23483</w:t>
      </w:r>
    </w:p>
    <w:p w:rsidR="00C61556" w:rsidRDefault="00C61556" w:rsidP="00C61556">
      <w:pPr>
        <w:pStyle w:val="Style11"/>
        <w:widowControl/>
        <w:spacing w:before="62"/>
        <w:ind w:right="8077"/>
        <w:rPr>
          <w:rStyle w:val="FontStyle29"/>
          <w:sz w:val="20"/>
          <w:szCs w:val="20"/>
        </w:rPr>
      </w:pPr>
    </w:p>
    <w:p w:rsidR="00C61556" w:rsidRPr="00C61556" w:rsidRDefault="00C61556" w:rsidP="00C61556">
      <w:pPr>
        <w:pStyle w:val="Style11"/>
        <w:widowControl/>
        <w:spacing w:before="62"/>
        <w:ind w:right="8077"/>
        <w:rPr>
          <w:rStyle w:val="FontStyle29"/>
          <w:sz w:val="20"/>
          <w:szCs w:val="20"/>
        </w:rPr>
      </w:pPr>
    </w:p>
    <w:p w:rsidR="009D1AEC" w:rsidRDefault="009D1AEC">
      <w:pPr>
        <w:pStyle w:val="Style10"/>
        <w:widowControl/>
        <w:spacing w:before="62" w:line="278" w:lineRule="exact"/>
        <w:ind w:left="5702"/>
        <w:rPr>
          <w:rStyle w:val="FontStyle28"/>
        </w:rPr>
      </w:pPr>
    </w:p>
    <w:p w:rsidR="009D1AEC" w:rsidRDefault="009D1AEC">
      <w:pPr>
        <w:pStyle w:val="Style10"/>
        <w:widowControl/>
        <w:spacing w:before="62" w:line="278" w:lineRule="exact"/>
        <w:ind w:left="5702"/>
        <w:rPr>
          <w:rStyle w:val="FontStyle28"/>
        </w:rPr>
      </w:pPr>
    </w:p>
    <w:p w:rsidR="009D1AEC" w:rsidRDefault="009D1AEC">
      <w:pPr>
        <w:pStyle w:val="Style10"/>
        <w:widowControl/>
        <w:spacing w:before="62" w:line="278" w:lineRule="exact"/>
        <w:ind w:left="5702"/>
        <w:rPr>
          <w:rStyle w:val="FontStyle28"/>
        </w:rPr>
      </w:pPr>
    </w:p>
    <w:p w:rsidR="000C7FE4" w:rsidRPr="00C61556" w:rsidRDefault="00721715">
      <w:pPr>
        <w:pStyle w:val="Style10"/>
        <w:widowControl/>
        <w:spacing w:before="62" w:line="278" w:lineRule="exact"/>
        <w:ind w:left="5702"/>
        <w:rPr>
          <w:rStyle w:val="FontStyle28"/>
        </w:rPr>
      </w:pPr>
      <w:r w:rsidRPr="00C61556">
        <w:rPr>
          <w:rStyle w:val="FontStyle28"/>
        </w:rPr>
        <w:lastRenderedPageBreak/>
        <w:t>УТВЕРЖДЕНО</w:t>
      </w:r>
    </w:p>
    <w:p w:rsidR="002C678F" w:rsidRPr="00C61556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C61556">
        <w:rPr>
          <w:rStyle w:val="FontStyle28"/>
        </w:rPr>
        <w:t xml:space="preserve">постановлением Администрации Каргасокского района </w:t>
      </w:r>
    </w:p>
    <w:p w:rsidR="002C678F" w:rsidRPr="00C61556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C61556">
        <w:rPr>
          <w:rStyle w:val="FontStyle28"/>
        </w:rPr>
        <w:t xml:space="preserve">от </w:t>
      </w:r>
      <w:r w:rsidR="002C678F" w:rsidRPr="00C61556">
        <w:rPr>
          <w:rStyle w:val="FontStyle28"/>
        </w:rPr>
        <w:t>13.11</w:t>
      </w:r>
      <w:r w:rsidRPr="00C61556">
        <w:rPr>
          <w:rStyle w:val="FontStyle28"/>
        </w:rPr>
        <w:t xml:space="preserve">.2020 № </w:t>
      </w:r>
      <w:r w:rsidR="002C678F" w:rsidRPr="00C61556">
        <w:rPr>
          <w:rStyle w:val="FontStyle28"/>
        </w:rPr>
        <w:t>233</w:t>
      </w:r>
    </w:p>
    <w:p w:rsidR="000C7FE4" w:rsidRPr="00C61556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C61556">
        <w:rPr>
          <w:rStyle w:val="FontStyle28"/>
        </w:rPr>
        <w:t>Приложение</w:t>
      </w:r>
    </w:p>
    <w:p w:rsidR="000A731D" w:rsidRPr="000A731D" w:rsidRDefault="00D73A62" w:rsidP="00606100">
      <w:pPr>
        <w:pStyle w:val="Style7"/>
        <w:widowControl/>
        <w:spacing w:line="240" w:lineRule="exact"/>
        <w:ind w:left="5670"/>
        <w:jc w:val="left"/>
        <w:rPr>
          <w:rStyle w:val="FontStyle26"/>
          <w:color w:val="FF0000"/>
          <w:sz w:val="22"/>
          <w:szCs w:val="22"/>
        </w:rPr>
      </w:pPr>
      <w:r w:rsidRPr="000A731D">
        <w:rPr>
          <w:color w:val="FF0000"/>
          <w:sz w:val="20"/>
          <w:szCs w:val="20"/>
        </w:rPr>
        <w:t xml:space="preserve">(В редакции постановления Администрации Каргасокского района </w:t>
      </w:r>
      <w:r w:rsidR="00E103B5" w:rsidRPr="000A731D">
        <w:rPr>
          <w:color w:val="FF0000"/>
          <w:sz w:val="20"/>
          <w:szCs w:val="20"/>
        </w:rPr>
        <w:t xml:space="preserve">от </w:t>
      </w:r>
      <w:r w:rsidR="00656D07" w:rsidRPr="000A731D">
        <w:rPr>
          <w:color w:val="FF0000"/>
          <w:sz w:val="20"/>
          <w:szCs w:val="20"/>
        </w:rPr>
        <w:t>16.12.2020</w:t>
      </w:r>
      <w:r w:rsidR="00C52B0C" w:rsidRPr="000A731D">
        <w:rPr>
          <w:color w:val="FF0000"/>
          <w:sz w:val="20"/>
          <w:szCs w:val="20"/>
        </w:rPr>
        <w:t xml:space="preserve"> № 271</w:t>
      </w:r>
      <w:r w:rsidR="000A731D" w:rsidRPr="000A731D">
        <w:rPr>
          <w:color w:val="FF0000"/>
          <w:sz w:val="20"/>
          <w:szCs w:val="20"/>
        </w:rPr>
        <w:t>,</w:t>
      </w:r>
      <w:r w:rsidR="000A731D" w:rsidRPr="000A731D">
        <w:rPr>
          <w:rStyle w:val="FontStyle26"/>
          <w:color w:val="FF0000"/>
          <w:sz w:val="22"/>
          <w:szCs w:val="22"/>
        </w:rPr>
        <w:t xml:space="preserve"> от 12.07.2022 № 136, от 31.05.2023 </w:t>
      </w:r>
    </w:p>
    <w:p w:rsidR="000C7FE4" w:rsidRDefault="000A731D" w:rsidP="00606100">
      <w:pPr>
        <w:pStyle w:val="Style7"/>
        <w:widowControl/>
        <w:spacing w:line="240" w:lineRule="exact"/>
        <w:ind w:left="5670"/>
        <w:jc w:val="left"/>
        <w:rPr>
          <w:sz w:val="20"/>
          <w:szCs w:val="20"/>
        </w:rPr>
      </w:pPr>
      <w:r>
        <w:rPr>
          <w:rStyle w:val="FontStyle26"/>
          <w:color w:val="FF0000"/>
          <w:sz w:val="22"/>
          <w:szCs w:val="22"/>
        </w:rPr>
        <w:t>№ 150</w:t>
      </w:r>
      <w:r w:rsidR="00C559A4">
        <w:rPr>
          <w:rStyle w:val="FontStyle26"/>
          <w:color w:val="FF0000"/>
          <w:sz w:val="22"/>
          <w:szCs w:val="22"/>
        </w:rPr>
        <w:t>, от 07.06.2024 № 149</w:t>
      </w:r>
      <w:r w:rsidR="00C52B0C" w:rsidRPr="00C61556">
        <w:rPr>
          <w:sz w:val="20"/>
          <w:szCs w:val="20"/>
        </w:rPr>
        <w:t>)</w:t>
      </w:r>
    </w:p>
    <w:p w:rsidR="00C559A4" w:rsidRDefault="00C559A4" w:rsidP="00606100">
      <w:pPr>
        <w:pStyle w:val="Style7"/>
        <w:widowControl/>
        <w:spacing w:line="240" w:lineRule="exact"/>
        <w:ind w:left="5670"/>
        <w:jc w:val="left"/>
        <w:rPr>
          <w:sz w:val="20"/>
          <w:szCs w:val="20"/>
        </w:rPr>
      </w:pP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center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Положение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center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C559A4" w:rsidRPr="00C559A4" w:rsidRDefault="00C559A4" w:rsidP="00C559A4">
      <w:pPr>
        <w:widowControl/>
        <w:autoSpaceDE/>
        <w:autoSpaceDN/>
        <w:adjustRightInd/>
        <w:ind w:right="38"/>
        <w:jc w:val="both"/>
        <w:rPr>
          <w:rFonts w:eastAsia="Times New Roman"/>
          <w:color w:val="000000"/>
        </w:rPr>
      </w:pPr>
    </w:p>
    <w:p w:rsidR="00C559A4" w:rsidRPr="00C559A4" w:rsidRDefault="00C559A4" w:rsidP="00C559A4">
      <w:pPr>
        <w:widowControl/>
        <w:autoSpaceDE/>
        <w:autoSpaceDN/>
        <w:adjustRightInd/>
        <w:ind w:right="38"/>
        <w:jc w:val="both"/>
        <w:rPr>
          <w:rFonts w:eastAsia="Times New Roman"/>
          <w:color w:val="000000"/>
        </w:rPr>
      </w:pPr>
    </w:p>
    <w:p w:rsidR="00C559A4" w:rsidRPr="00C559A4" w:rsidRDefault="00C559A4" w:rsidP="00C559A4">
      <w:pPr>
        <w:widowControl/>
        <w:spacing w:before="34" w:line="274" w:lineRule="exact"/>
        <w:jc w:val="center"/>
        <w:rPr>
          <w:rFonts w:eastAsia="Times New Roman"/>
        </w:rPr>
      </w:pPr>
      <w:r w:rsidRPr="00C559A4">
        <w:rPr>
          <w:rFonts w:eastAsia="Times New Roman"/>
        </w:rPr>
        <w:t>I. Общие положения</w:t>
      </w:r>
    </w:p>
    <w:p w:rsidR="00C559A4" w:rsidRPr="00C559A4" w:rsidRDefault="00C559A4" w:rsidP="00C559A4">
      <w:pPr>
        <w:widowControl/>
        <w:spacing w:before="34" w:line="274" w:lineRule="exact"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numPr>
          <w:ilvl w:val="0"/>
          <w:numId w:val="3"/>
        </w:numPr>
        <w:tabs>
          <w:tab w:val="left" w:pos="1056"/>
        </w:tabs>
        <w:autoSpaceDE/>
        <w:autoSpaceDN/>
        <w:adjustRightInd/>
        <w:spacing w:line="274" w:lineRule="exact"/>
        <w:jc w:val="both"/>
        <w:rPr>
          <w:rFonts w:eastAsia="Times New Roman"/>
        </w:rPr>
      </w:pPr>
      <w:r w:rsidRPr="00C559A4">
        <w:rPr>
          <w:rFonts w:eastAsia="Times New Roman"/>
          <w:color w:val="FF0000"/>
        </w:rPr>
        <w:t xml:space="preserve"> </w:t>
      </w:r>
      <w:r w:rsidRPr="00C559A4">
        <w:rPr>
          <w:rFonts w:eastAsia="Times New Roman"/>
        </w:rPr>
        <w:t>Настоящее положение о предоставлении субсидий субъектам малого предпринимательства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продукции, определяет цель, условия и порядок предоставления субсидий, требования к получателям субсидии, а также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C559A4" w:rsidRPr="00C559A4" w:rsidRDefault="00C559A4" w:rsidP="00C559A4">
      <w:pPr>
        <w:widowControl/>
        <w:numPr>
          <w:ilvl w:val="0"/>
          <w:numId w:val="27"/>
        </w:numPr>
        <w:tabs>
          <w:tab w:val="left" w:pos="1008"/>
        </w:tabs>
        <w:autoSpaceDE/>
        <w:autoSpaceDN/>
        <w:adjustRightInd/>
        <w:jc w:val="both"/>
        <w:rPr>
          <w:rFonts w:eastAsia="Times New Roman"/>
        </w:rPr>
      </w:pPr>
      <w:r w:rsidRPr="00C559A4">
        <w:rPr>
          <w:rFonts w:eastAsia="Times New Roman"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год, в рамках мероприятия 11 «Предоставление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продукции» подпрограммы 1 «Развитие субъектов малого и среднего предпринимательства» муниципальной программы, утвержденной постановлением Администрации Каргасокского района 01.11.2021 № 267 «Об утверждении муниципальной программы «Развитие субъектов малого и среднего предпринимательства, поддержка сельского хозяйства» (далее - Программа), направленные на развитие малого и среднего предпринимательства на территории Каргасокского района.</w:t>
      </w:r>
    </w:p>
    <w:p w:rsidR="00C559A4" w:rsidRPr="00C559A4" w:rsidRDefault="00C559A4" w:rsidP="00C559A4">
      <w:pPr>
        <w:widowControl/>
        <w:tabs>
          <w:tab w:val="left" w:pos="960"/>
        </w:tabs>
        <w:spacing w:line="274" w:lineRule="exact"/>
        <w:ind w:firstLine="715"/>
        <w:jc w:val="both"/>
        <w:rPr>
          <w:rFonts w:eastAsia="Times New Roman"/>
        </w:rPr>
      </w:pPr>
      <w:r w:rsidRPr="00C559A4">
        <w:rPr>
          <w:rFonts w:eastAsia="Times New Roman"/>
        </w:rPr>
        <w:t>3.</w:t>
      </w:r>
      <w:r w:rsidRPr="00C559A4">
        <w:rPr>
          <w:rFonts w:eastAsia="Times New Roman"/>
        </w:rPr>
        <w:tab/>
        <w:t xml:space="preserve">Субсидии юридическим лицам (за исключением государственных (муниципальных) учреждений) и индивидуальным предпринимателям, зарегистрированным и осуществляющим свою хозяйственную деятельность на территории муниципального образования «Каргасокский район», предоставляются на безвозмездной и безвозвратной основе. </w:t>
      </w:r>
    </w:p>
    <w:p w:rsidR="00C559A4" w:rsidRPr="00C559A4" w:rsidRDefault="00C559A4" w:rsidP="00C559A4">
      <w:pPr>
        <w:widowControl/>
        <w:tabs>
          <w:tab w:val="left" w:pos="960"/>
        </w:tabs>
        <w:spacing w:line="274" w:lineRule="exact"/>
        <w:ind w:firstLine="715"/>
        <w:jc w:val="both"/>
        <w:rPr>
          <w:rFonts w:eastAsia="Times New Roman"/>
        </w:rPr>
      </w:pPr>
      <w:r w:rsidRPr="00C559A4">
        <w:rPr>
          <w:rFonts w:eastAsia="Times New Roman"/>
        </w:rPr>
        <w:t>Целью предоставления субсидии является развитие малого предпринимательства и увеличения объемов первичной переработки речной рыбы предприятиями рыбохозяйственного комплекса, получивших субсидию.</w:t>
      </w:r>
    </w:p>
    <w:p w:rsidR="00C559A4" w:rsidRPr="00C559A4" w:rsidRDefault="00C559A4" w:rsidP="00C559A4">
      <w:pPr>
        <w:widowControl/>
        <w:tabs>
          <w:tab w:val="left" w:pos="1118"/>
        </w:tabs>
        <w:spacing w:line="274" w:lineRule="exact"/>
        <w:ind w:firstLine="696"/>
        <w:jc w:val="both"/>
        <w:rPr>
          <w:rFonts w:eastAsia="Times New Roman"/>
        </w:rPr>
      </w:pPr>
      <w:r w:rsidRPr="00C559A4">
        <w:rPr>
          <w:rFonts w:eastAsia="Times New Roman"/>
        </w:rPr>
        <w:t>4.</w:t>
      </w:r>
      <w:r w:rsidRPr="00C559A4">
        <w:rPr>
          <w:rFonts w:eastAsia="Times New Roman"/>
        </w:rPr>
        <w:tab/>
        <w:t>Главным распорядителем бюджетных средств, предоставляющим данную</w:t>
      </w:r>
      <w:r w:rsidRPr="00C559A4">
        <w:rPr>
          <w:rFonts w:eastAsia="Times New Roman"/>
        </w:rPr>
        <w:br/>
        <w:t>субсидию, является Администрация Каргасокского района (далее также - ГРБС).</w:t>
      </w:r>
    </w:p>
    <w:p w:rsidR="00C559A4" w:rsidRPr="00C559A4" w:rsidRDefault="00C559A4" w:rsidP="00C559A4">
      <w:pPr>
        <w:widowControl/>
        <w:tabs>
          <w:tab w:val="left" w:pos="1056"/>
        </w:tabs>
        <w:spacing w:line="274" w:lineRule="exact"/>
        <w:ind w:firstLine="725"/>
        <w:jc w:val="both"/>
        <w:rPr>
          <w:rFonts w:eastAsia="Times New Roman"/>
        </w:rPr>
      </w:pPr>
      <w:r w:rsidRPr="00C559A4">
        <w:rPr>
          <w:rFonts w:eastAsia="Times New Roman"/>
        </w:rPr>
        <w:t>5. Получателями субсидии являются субъекты малого и среднего предпринимательства (далее - СМСП).</w:t>
      </w:r>
    </w:p>
    <w:p w:rsidR="00C559A4" w:rsidRPr="00C559A4" w:rsidRDefault="00C559A4" w:rsidP="00C559A4">
      <w:pPr>
        <w:widowControl/>
        <w:tabs>
          <w:tab w:val="left" w:pos="1056"/>
        </w:tabs>
        <w:spacing w:line="274" w:lineRule="exact"/>
        <w:ind w:firstLine="725"/>
        <w:jc w:val="both"/>
        <w:rPr>
          <w:rFonts w:eastAsia="Times New Roman"/>
        </w:rPr>
      </w:pPr>
      <w:r w:rsidRPr="00C559A4">
        <w:rPr>
          <w:rFonts w:eastAsia="Times New Roman"/>
        </w:rPr>
        <w:t>Критерии отбора (на дату подачи документов):</w:t>
      </w:r>
    </w:p>
    <w:p w:rsidR="00C559A4" w:rsidRPr="00C559A4" w:rsidRDefault="00C559A4" w:rsidP="00C559A4">
      <w:pPr>
        <w:widowControl/>
        <w:tabs>
          <w:tab w:val="left" w:pos="1056"/>
        </w:tabs>
        <w:spacing w:line="274" w:lineRule="exact"/>
        <w:ind w:firstLine="725"/>
        <w:jc w:val="both"/>
        <w:rPr>
          <w:rFonts w:eastAsia="Times New Roman"/>
        </w:rPr>
      </w:pPr>
      <w:r w:rsidRPr="00C559A4">
        <w:rPr>
          <w:rFonts w:eastAsia="Times New Roman"/>
        </w:rPr>
        <w:t>а) сведения о СМСП включены в Единый реестр субъектов малого и среднего предпринимательства;</w:t>
      </w:r>
    </w:p>
    <w:p w:rsidR="00C559A4" w:rsidRPr="00C559A4" w:rsidRDefault="00C559A4" w:rsidP="00C559A4">
      <w:pPr>
        <w:widowControl/>
        <w:tabs>
          <w:tab w:val="left" w:pos="1056"/>
        </w:tabs>
        <w:spacing w:line="274" w:lineRule="exact"/>
        <w:ind w:firstLine="725"/>
        <w:jc w:val="both"/>
        <w:rPr>
          <w:rFonts w:eastAsia="Times New Roman"/>
        </w:rPr>
      </w:pPr>
      <w:r w:rsidRPr="00C559A4">
        <w:rPr>
          <w:rFonts w:eastAsia="Times New Roman"/>
        </w:rPr>
        <w:t>б) основной или дополнительный вид экономической деятельности СМСП по общероссийскому классификатору видов экономической деятельности включен в группировку 03.1 «Рыболовство»;</w:t>
      </w:r>
    </w:p>
    <w:p w:rsidR="00C559A4" w:rsidRPr="00C559A4" w:rsidRDefault="00C559A4" w:rsidP="00C559A4">
      <w:pPr>
        <w:widowControl/>
        <w:tabs>
          <w:tab w:val="left" w:pos="1056"/>
        </w:tabs>
        <w:spacing w:line="274" w:lineRule="exact"/>
        <w:ind w:firstLine="725"/>
        <w:jc w:val="both"/>
        <w:rPr>
          <w:rFonts w:eastAsia="Times New Roman"/>
        </w:rPr>
      </w:pPr>
      <w:r w:rsidRPr="00C559A4">
        <w:rPr>
          <w:rFonts w:eastAsia="Times New Roman"/>
        </w:rPr>
        <w:lastRenderedPageBreak/>
        <w:t xml:space="preserve">в) СМСП зарегистрированный на территории Каргасокского района и осуществляет свою хозяйственную деятельность в одном из следующих населенных пунктов Каргасокского района: село Сосновка, поселок Восток, село Тымск, село Усть-Тым, поселок Молодежный, село Напас, поселок Киевский, поселок Неготка, село Старая Березовка, село Усть-Чижапка, село Новый Тевриз, село Наунак; </w:t>
      </w:r>
    </w:p>
    <w:p w:rsidR="00C559A4" w:rsidRPr="00C559A4" w:rsidRDefault="00C559A4" w:rsidP="00C559A4">
      <w:pPr>
        <w:widowControl/>
        <w:tabs>
          <w:tab w:val="left" w:pos="1056"/>
        </w:tabs>
        <w:spacing w:line="274" w:lineRule="exact"/>
        <w:ind w:firstLine="725"/>
        <w:jc w:val="both"/>
        <w:rPr>
          <w:rFonts w:eastAsia="Times New Roman"/>
        </w:rPr>
      </w:pPr>
      <w:r w:rsidRPr="00C559A4">
        <w:rPr>
          <w:rFonts w:eastAsia="Times New Roman"/>
        </w:rPr>
        <w:t>г) у СМСП установлен и ведется отдельный учет электрической энергии, затрачиваемой на осуществление хозяйственной деятельности, связанной с переработкой водных биологических ресурсов;</w:t>
      </w:r>
    </w:p>
    <w:p w:rsidR="00C559A4" w:rsidRPr="00C559A4" w:rsidRDefault="00C559A4" w:rsidP="00C559A4">
      <w:pPr>
        <w:widowControl/>
        <w:tabs>
          <w:tab w:val="left" w:pos="1056"/>
        </w:tabs>
        <w:spacing w:line="274" w:lineRule="exact"/>
        <w:ind w:firstLine="725"/>
        <w:jc w:val="both"/>
        <w:rPr>
          <w:rFonts w:eastAsia="Times New Roman"/>
        </w:rPr>
      </w:pPr>
      <w:r w:rsidRPr="00C559A4">
        <w:rPr>
          <w:rFonts w:eastAsia="Times New Roman"/>
        </w:rPr>
        <w:t>д) СМСП имеет действующий договор пользования водными биологическими ресурсами, общий допустимый улов которых не установлен для осуществления промышленного рыболовства, заключенный с Департаментом охотничьего и рыбного хозяйства Томской области, на текущий год и (или) год, предшествующий текущему году.</w:t>
      </w:r>
    </w:p>
    <w:p w:rsidR="00C559A4" w:rsidRPr="00C559A4" w:rsidRDefault="00C559A4" w:rsidP="00C559A4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</w:rPr>
      </w:pPr>
      <w:r w:rsidRPr="00C559A4">
        <w:rPr>
          <w:rFonts w:eastAsia="Times New Roman"/>
        </w:rPr>
        <w:t>Отбор получателей субсидии производится по результатам запроса заявок (далее - отбор),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C559A4" w:rsidRPr="00C559A4" w:rsidRDefault="00C559A4" w:rsidP="00C559A4">
      <w:pPr>
        <w:tabs>
          <w:tab w:val="left" w:pos="1008"/>
        </w:tabs>
        <w:spacing w:before="62" w:line="274" w:lineRule="exact"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Субсидия предоставляется получателям субсидии на возмещение затрат в соответствии с пунктом 23 настоящего Положения.</w:t>
      </w:r>
    </w:p>
    <w:p w:rsidR="00C559A4" w:rsidRPr="00C559A4" w:rsidRDefault="00C559A4" w:rsidP="00C559A4">
      <w:pPr>
        <w:widowControl/>
        <w:tabs>
          <w:tab w:val="left" w:pos="1008"/>
        </w:tabs>
        <w:spacing w:line="274" w:lineRule="exact"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7. Сведения о субсидии, предоставляемой на основании настоящего Положения, размещается на официальном сайте Администрации Каргасокского района (</w:t>
      </w:r>
      <w:hyperlink r:id="rId9" w:history="1">
        <w:r w:rsidRPr="00C559A4">
          <w:rPr>
            <w:rFonts w:eastAsia="Times New Roman"/>
            <w:color w:val="0000FF"/>
            <w:u w:val="single"/>
          </w:rPr>
          <w:t>https://www.kargasok.ru/</w:t>
        </w:r>
      </w:hyperlink>
      <w:r w:rsidRPr="00C559A4">
        <w:rPr>
          <w:rFonts w:eastAsia="Times New Roman"/>
        </w:rPr>
        <w:t>) в разделе «Экономика» - «Малый и средний бизнес» - «Предоставление субсидии»  (</w:t>
      </w:r>
      <w:hyperlink r:id="rId10" w:history="1">
        <w:r w:rsidRPr="00C559A4">
          <w:rPr>
            <w:rFonts w:eastAsia="Times New Roman"/>
            <w:color w:val="0000FF"/>
            <w:u w:val="single"/>
          </w:rPr>
          <w:t>https://www.kargasok.ru/content/subsidii</w:t>
        </w:r>
      </w:hyperlink>
      <w:r w:rsidRPr="00C559A4">
        <w:rPr>
          <w:rFonts w:eastAsia="Times New Roman"/>
        </w:rPr>
        <w:t>).</w:t>
      </w:r>
    </w:p>
    <w:p w:rsidR="00C559A4" w:rsidRPr="00C559A4" w:rsidRDefault="00C559A4" w:rsidP="00C559A4">
      <w:pPr>
        <w:widowControl/>
        <w:tabs>
          <w:tab w:val="left" w:pos="1008"/>
        </w:tabs>
        <w:spacing w:line="274" w:lineRule="exact"/>
        <w:ind w:firstLine="709"/>
        <w:jc w:val="both"/>
        <w:rPr>
          <w:rFonts w:eastAsia="Times New Roman"/>
          <w:color w:val="000000"/>
        </w:rPr>
      </w:pP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II. Порядок проведения отбора получателей субсидии для предоставления субсидии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8. ГРБС при доведении до него лимитов бюджетных обязательств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 (далее - лимиты бюджетных обязательств), размещает  на официальном сайте Администрации Каргасокского района (</w:t>
      </w:r>
      <w:hyperlink r:id="rId11" w:history="1">
        <w:r w:rsidRPr="00C559A4">
          <w:rPr>
            <w:rFonts w:eastAsia="Times New Roman"/>
            <w:color w:val="0000FF"/>
            <w:u w:val="single"/>
          </w:rPr>
          <w:t>https://www.kargasok.ru/</w:t>
        </w:r>
      </w:hyperlink>
      <w:r w:rsidRPr="00C559A4">
        <w:rPr>
          <w:rFonts w:eastAsia="Times New Roman"/>
          <w:color w:val="000000"/>
        </w:rPr>
        <w:t>) в разделе «Экономика» - «Малый и средний бизнес» - «Предоставление субсидии» (</w:t>
      </w:r>
      <w:hyperlink r:id="rId12" w:history="1">
        <w:r w:rsidRPr="00C559A4">
          <w:rPr>
            <w:rFonts w:eastAsia="Times New Roman"/>
            <w:color w:val="0000FF"/>
            <w:u w:val="single"/>
          </w:rPr>
          <w:t>https://www.kargasok.ru/content/predostavlenie_subsidii_elektroenergiya</w:t>
        </w:r>
      </w:hyperlink>
      <w:r w:rsidRPr="00C559A4">
        <w:rPr>
          <w:rFonts w:eastAsia="Times New Roman"/>
          <w:color w:val="000000"/>
        </w:rPr>
        <w:t xml:space="preserve">) (далее – официальный сайт) объявление о проведении отбора. 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Объявление должно содержать следующую информацию: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- дату размещения объявления о проведении отбора на официальном сайте;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- сроки проведения отбора, а также при необходимости информацию о возможности проведения нескольких этапов отбора с указанием сроков и порядка их проведения;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- дату начала подачи или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и (или) критериям отбора;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 xml:space="preserve">- наименование, место нахождения, почтовый адрес, адрес электронной почты главного распорядителем бюджетных средств или иного юридического лица; 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- результат (результаты) предоставления субсидии, а также характеристику (характеристики) результата (при ее установлении);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 xml:space="preserve">- доменное имя и (или) указатели страниц </w:t>
      </w:r>
      <w:r w:rsidRPr="00C559A4">
        <w:rPr>
          <w:rFonts w:eastAsia="Times New Roman"/>
        </w:rPr>
        <w:t>на официальном сайте</w:t>
      </w:r>
      <w:r w:rsidRPr="00C559A4">
        <w:rPr>
          <w:rFonts w:eastAsia="Times New Roman"/>
          <w:color w:val="000000"/>
        </w:rPr>
        <w:t>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 xml:space="preserve">- требования к участникам отбора определенные в соответствии с пунктом 9 настоящего Положения, которым участник отбора должен соответствовать на дату подачи документов и к перечню документов, представляемых участниками отбора для подтверждения соответствия указанным требованиям; 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- порядок подачи участниками отбора заявок и требования, предъявляемые к форме и содержанию заявок;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-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lastRenderedPageBreak/>
        <w:t xml:space="preserve">- правила рассмотрения и оценки заявок в соответствии с пунктами 20 - 22 настоящего Положения; 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- порядок возврата заявок на доработку;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- порядок отклонения заявок, а также информацию об основаниях их отклонения;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-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 xml:space="preserve">- срок, в течение которого победитель (победители) отбора должен подписать соглашение (далее - соглашение); 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 xml:space="preserve">- условия признания победителя (победителей) отбора уклонившимся от заключения соглашения; 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 xml:space="preserve">- дату, время и место вскрытия конвертов с заявками на участие в отборе; 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- сроки размещения протокола подведения итогов отбора на официальном сайте, которые не могут быть позднее 14-го календарного дня, следующего за днем определения победителя отбора.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 xml:space="preserve">Примерная форма заявки участника отбора является приложением к объявлению о проведении отбора. 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Объявление о проведении отбора подлежит размещению на официальном сайте не менее чем за один календарный день до даты начала подачи (приема) заявок участников отбора.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9.</w:t>
      </w:r>
      <w:r w:rsidRPr="00C559A4">
        <w:rPr>
          <w:rFonts w:eastAsia="Times New Roman"/>
          <w:color w:val="000000"/>
        </w:rPr>
        <w:tab/>
        <w:t xml:space="preserve">Участники отбора на дату подачи документов, должны соответствовать следующим требованиям: 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 xml:space="preserve">а)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б)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в)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г) участники отбора не должны получать средства из бюджета муниципального образования «Каргасокский район» на основании иных муниципальных правовых актов на цели, установленные настоящим Положением;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д) 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 xml:space="preserve">е)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</w:t>
      </w:r>
      <w:r w:rsidRPr="00C559A4">
        <w:rPr>
          <w:rFonts w:eastAsia="Times New Roman"/>
          <w:color w:val="000000"/>
        </w:rPr>
        <w:lastRenderedPageBreak/>
        <w:t>задолженность по уплате налогов, сборов и страховых взносов в бюджеты бюджетной системы Российской Федерации;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ж) у участника отбора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з)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и)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к) участники отбора должны обладать материально-технической базой, необходимой для достижения целей предоставления субсидии.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Документами, подтверждающими соответствие участника отбора требованиям настоящего подпункта, являются документы, подтверждающие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для работы которых необходима электроэнергия (холодильное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документами, контрольно-кассовыми чеками и тому подобное), по которым принимающей стороной является участник отбора.</w:t>
      </w:r>
    </w:p>
    <w:p w:rsidR="00C559A4" w:rsidRPr="00C559A4" w:rsidRDefault="00C559A4" w:rsidP="00C559A4">
      <w:pPr>
        <w:widowControl/>
        <w:tabs>
          <w:tab w:val="left" w:pos="1094"/>
        </w:tabs>
        <w:ind w:firstLine="725"/>
        <w:jc w:val="both"/>
        <w:rPr>
          <w:rFonts w:eastAsia="Times New Roman"/>
        </w:rPr>
      </w:pPr>
      <w:r w:rsidRPr="00C559A4">
        <w:rPr>
          <w:rFonts w:eastAsia="Times New Roman"/>
        </w:rPr>
        <w:t>10.</w:t>
      </w:r>
      <w:r w:rsidRPr="00C559A4">
        <w:rPr>
          <w:rFonts w:eastAsia="Times New Roman"/>
        </w:rPr>
        <w:tab/>
        <w:t>Участник отбора подает ГРБС заявку на участие в отборе в письменной</w:t>
      </w:r>
      <w:r w:rsidRPr="00C559A4">
        <w:rPr>
          <w:rFonts w:eastAsia="Times New Roman"/>
        </w:rPr>
        <w:br/>
        <w:t>форме, каждая страница которого должна быть им подписана и которое должно содержать:</w:t>
      </w:r>
    </w:p>
    <w:p w:rsidR="00C559A4" w:rsidRPr="00C559A4" w:rsidRDefault="00C559A4" w:rsidP="00C559A4">
      <w:pPr>
        <w:widowControl/>
        <w:tabs>
          <w:tab w:val="left" w:pos="974"/>
        </w:tabs>
        <w:ind w:firstLine="710"/>
        <w:jc w:val="both"/>
        <w:rPr>
          <w:rFonts w:eastAsia="Times New Roman"/>
        </w:rPr>
      </w:pPr>
      <w:r w:rsidRPr="00C559A4">
        <w:rPr>
          <w:rFonts w:eastAsia="Times New Roman"/>
        </w:rPr>
        <w:t>а)</w:t>
      </w:r>
      <w:r w:rsidRPr="00C559A4">
        <w:rPr>
          <w:rFonts w:eastAsia="Times New Roman"/>
        </w:rPr>
        <w:tab/>
        <w:t>наименование, фирменное наименование (при наличии), место нахождения (для</w:t>
      </w:r>
      <w:r w:rsidRPr="00C559A4">
        <w:rPr>
          <w:rFonts w:eastAsia="Times New Roman"/>
        </w:rPr>
        <w:br/>
        <w:t>юридического лица), почтовый адрес участника отбора, идентификационный номер</w:t>
      </w:r>
      <w:r w:rsidRPr="00C559A4">
        <w:rPr>
          <w:rFonts w:eastAsia="Times New Roman"/>
        </w:rPr>
        <w:br/>
        <w:t>налогоплательщика участника отбора, идентификационный номер налогоплательщика (при</w:t>
      </w:r>
      <w:r w:rsidRPr="00C559A4">
        <w:rPr>
          <w:rFonts w:eastAsia="Times New Roman"/>
        </w:rPr>
        <w:br/>
        <w:t>наличии) учредителей, членов коллегиального исполнительного органа, лица,</w:t>
      </w:r>
      <w:r w:rsidRPr="00C559A4">
        <w:rPr>
          <w:rFonts w:eastAsia="Times New Roman"/>
        </w:rPr>
        <w:br/>
        <w:t>исполняющего функции единоличного исполнительного органа участника отбора, главного</w:t>
      </w:r>
      <w:r w:rsidRPr="00C559A4">
        <w:rPr>
          <w:rFonts w:eastAsia="Times New Roman"/>
        </w:rPr>
        <w:br/>
        <w:t>бухгалтера участника отбора, являющегося юридическим лицом, фамилия, имя, отчество</w:t>
      </w:r>
      <w:r w:rsidRPr="00C559A4">
        <w:rPr>
          <w:rFonts w:eastAsia="Times New Roman"/>
        </w:rPr>
        <w:br/>
        <w:t>(при наличии), паспортные данные, место жительства участника отбора (для физического</w:t>
      </w:r>
      <w:r w:rsidRPr="00C559A4">
        <w:rPr>
          <w:rFonts w:eastAsia="Times New Roman"/>
        </w:rPr>
        <w:br/>
        <w:t>лица), номер контактного телефона, адрес электронной почты (при наличии);</w:t>
      </w:r>
    </w:p>
    <w:p w:rsidR="00C559A4" w:rsidRPr="00C559A4" w:rsidRDefault="00C559A4" w:rsidP="00C559A4">
      <w:pPr>
        <w:widowControl/>
        <w:tabs>
          <w:tab w:val="left" w:pos="974"/>
        </w:tabs>
        <w:ind w:firstLine="710"/>
        <w:jc w:val="both"/>
        <w:rPr>
          <w:rFonts w:eastAsia="Times New Roman"/>
        </w:rPr>
      </w:pPr>
      <w:r w:rsidRPr="00C559A4">
        <w:rPr>
          <w:rFonts w:eastAsia="Times New Roman"/>
        </w:rPr>
        <w:t>б)</w:t>
      </w:r>
      <w:r w:rsidRPr="00C559A4">
        <w:rPr>
          <w:rFonts w:eastAsia="Times New Roman"/>
        </w:rPr>
        <w:tab/>
        <w:t>декларацию о соответствии участника отбора критериям, указанным в подпунктах</w:t>
      </w:r>
      <w:r w:rsidRPr="00C559A4">
        <w:rPr>
          <w:rFonts w:eastAsia="Times New Roman"/>
        </w:rPr>
        <w:br/>
        <w:t>«а» - «в» пункта 5 настоящего Положения;</w:t>
      </w:r>
    </w:p>
    <w:p w:rsidR="00C559A4" w:rsidRPr="00C559A4" w:rsidRDefault="00C559A4" w:rsidP="00C559A4">
      <w:pPr>
        <w:widowControl/>
        <w:tabs>
          <w:tab w:val="left" w:pos="1090"/>
        </w:tabs>
        <w:ind w:firstLine="706"/>
        <w:jc w:val="both"/>
        <w:rPr>
          <w:rFonts w:eastAsia="Times New Roman"/>
        </w:rPr>
      </w:pPr>
      <w:r w:rsidRPr="00C559A4">
        <w:rPr>
          <w:rFonts w:eastAsia="Times New Roman"/>
        </w:rPr>
        <w:t>в)</w:t>
      </w:r>
      <w:r w:rsidRPr="00C559A4">
        <w:rPr>
          <w:rFonts w:eastAsia="Times New Roman"/>
        </w:rPr>
        <w:tab/>
        <w:t>декларацию о соответствии участника отбора требованиям, указанным в</w:t>
      </w:r>
      <w:r w:rsidRPr="00C559A4">
        <w:rPr>
          <w:rFonts w:eastAsia="Times New Roman"/>
        </w:rPr>
        <w:br/>
        <w:t>подпунктах «а» - «к» пункта 9 настоящего Положения;</w:t>
      </w:r>
    </w:p>
    <w:p w:rsidR="00C559A4" w:rsidRPr="00C559A4" w:rsidRDefault="00C559A4" w:rsidP="00C559A4">
      <w:pPr>
        <w:widowControl/>
        <w:tabs>
          <w:tab w:val="left" w:pos="950"/>
        </w:tabs>
        <w:ind w:left="710"/>
        <w:rPr>
          <w:rFonts w:eastAsia="Times New Roman"/>
        </w:rPr>
      </w:pPr>
      <w:r w:rsidRPr="00C559A4">
        <w:rPr>
          <w:rFonts w:eastAsia="Times New Roman"/>
        </w:rPr>
        <w:t>г)</w:t>
      </w:r>
      <w:r w:rsidRPr="00C559A4">
        <w:rPr>
          <w:rFonts w:eastAsia="Times New Roman"/>
        </w:rPr>
        <w:tab/>
        <w:t>размер субсидии, подлежащей предоставлению участнику отбора;</w:t>
      </w:r>
    </w:p>
    <w:p w:rsidR="00C559A4" w:rsidRPr="00C559A4" w:rsidRDefault="00C559A4" w:rsidP="00C559A4">
      <w:pPr>
        <w:widowControl/>
        <w:tabs>
          <w:tab w:val="left" w:pos="950"/>
        </w:tabs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д) наименование и место нахождения ресурсоснабжающей организации, осуществляющей (осуществлявшей) поставку электроэнергии участнику отбора;</w:t>
      </w:r>
    </w:p>
    <w:p w:rsidR="00C559A4" w:rsidRPr="00C559A4" w:rsidRDefault="00C559A4" w:rsidP="00C559A4">
      <w:pPr>
        <w:widowControl/>
        <w:tabs>
          <w:tab w:val="left" w:pos="941"/>
        </w:tabs>
        <w:ind w:firstLine="701"/>
        <w:jc w:val="both"/>
        <w:rPr>
          <w:rFonts w:eastAsia="Times New Roman"/>
        </w:rPr>
      </w:pPr>
      <w:r w:rsidRPr="00C559A4">
        <w:rPr>
          <w:rFonts w:eastAsia="Times New Roman"/>
        </w:rPr>
        <w:t>е)</w:t>
      </w:r>
      <w:r w:rsidRPr="00C559A4">
        <w:rPr>
          <w:rFonts w:eastAsia="Times New Roman"/>
        </w:rPr>
        <w:tab/>
        <w:t xml:space="preserve">согласие на публикацию (размещение) на официальном сайте Администрации Каргасокского района информации об участнике отбора, </w:t>
      </w:r>
      <w:r w:rsidRPr="00C559A4">
        <w:rPr>
          <w:rFonts w:eastAsia="Times New Roman"/>
          <w:color w:val="000000"/>
          <w:szCs w:val="22"/>
        </w:rPr>
        <w:t xml:space="preserve">о подаваемой участником отбора </w:t>
      </w:r>
      <w:r w:rsidRPr="00C559A4">
        <w:rPr>
          <w:rFonts w:eastAsia="Times New Roman"/>
          <w:color w:val="000000"/>
          <w:szCs w:val="22"/>
        </w:rPr>
        <w:lastRenderedPageBreak/>
        <w:t>заявки</w:t>
      </w:r>
      <w:r w:rsidRPr="00C559A4">
        <w:rPr>
          <w:rFonts w:eastAsia="Times New Roman"/>
        </w:rPr>
        <w:t>, иной информации об участнике отбора, связанной с соответствующим</w:t>
      </w:r>
      <w:r w:rsidRPr="00C559A4">
        <w:rPr>
          <w:rFonts w:eastAsia="Times New Roman"/>
        </w:rPr>
        <w:br/>
        <w:t>отбором, а также согласие на обработку персональных данных (для физического лица);</w:t>
      </w:r>
    </w:p>
    <w:p w:rsidR="00C559A4" w:rsidRPr="00C559A4" w:rsidRDefault="00C559A4" w:rsidP="00C559A4">
      <w:pPr>
        <w:widowControl/>
        <w:tabs>
          <w:tab w:val="left" w:pos="1022"/>
        </w:tabs>
        <w:ind w:right="10" w:firstLine="715"/>
        <w:jc w:val="both"/>
        <w:rPr>
          <w:rFonts w:eastAsia="Times New Roman"/>
        </w:rPr>
      </w:pPr>
      <w:r w:rsidRPr="00C559A4">
        <w:rPr>
          <w:rFonts w:eastAsia="Times New Roman"/>
        </w:rPr>
        <w:t>ж)</w:t>
      </w:r>
      <w:r w:rsidRPr="00C559A4">
        <w:rPr>
          <w:rFonts w:eastAsia="Times New Roman"/>
        </w:rPr>
        <w:tab/>
        <w:t>реквизиты счета для перечисления субсидии, открытого участником отбора в</w:t>
      </w:r>
      <w:r w:rsidRPr="00C559A4">
        <w:rPr>
          <w:rFonts w:eastAsia="Times New Roman"/>
        </w:rPr>
        <w:br/>
        <w:t>учреждении Центрального банка Российской Федерации или кредитной организации.</w:t>
      </w:r>
    </w:p>
    <w:p w:rsidR="00C559A4" w:rsidRPr="00C559A4" w:rsidRDefault="00C559A4" w:rsidP="00C559A4">
      <w:pPr>
        <w:spacing w:before="62" w:line="274" w:lineRule="exact"/>
        <w:ind w:left="725"/>
        <w:rPr>
          <w:rFonts w:eastAsia="Times New Roman"/>
        </w:rPr>
      </w:pPr>
      <w:r w:rsidRPr="00C559A4">
        <w:rPr>
          <w:rFonts w:eastAsia="Times New Roman"/>
        </w:rPr>
        <w:t>11. К заявке должны быть приложены следующие документы:</w:t>
      </w:r>
    </w:p>
    <w:p w:rsidR="00C559A4" w:rsidRPr="00C559A4" w:rsidRDefault="00C559A4" w:rsidP="00C559A4">
      <w:pPr>
        <w:widowControl/>
        <w:tabs>
          <w:tab w:val="left" w:pos="1162"/>
        </w:tabs>
        <w:spacing w:before="5" w:line="274" w:lineRule="exact"/>
        <w:ind w:right="14" w:firstLine="710"/>
        <w:jc w:val="both"/>
        <w:rPr>
          <w:rFonts w:eastAsia="Times New Roman"/>
        </w:rPr>
      </w:pPr>
      <w:r w:rsidRPr="00C559A4">
        <w:rPr>
          <w:rFonts w:eastAsia="Times New Roman"/>
        </w:rPr>
        <w:t>а)</w:t>
      </w:r>
      <w:r w:rsidRPr="00C559A4">
        <w:rPr>
          <w:rFonts w:eastAsia="Times New Roman"/>
        </w:rPr>
        <w:tab/>
        <w:t>выписка из единого государственного реестра юридических лиц или</w:t>
      </w:r>
      <w:r w:rsidRPr="00C559A4">
        <w:rPr>
          <w:rFonts w:eastAsia="Times New Roman"/>
        </w:rPr>
        <w:br/>
        <w:t>засвидетельствованная в нотариальном порядке копия такой выписки (для юридического</w:t>
      </w:r>
      <w:r w:rsidRPr="00C559A4">
        <w:rPr>
          <w:rFonts w:eastAsia="Times New Roman"/>
        </w:rPr>
        <w:br/>
        <w:t>лица), выписка из единого государственного реестра индивидуальных предпринимателей</w:t>
      </w:r>
      <w:r w:rsidRPr="00C559A4">
        <w:rPr>
          <w:rFonts w:eastAsia="Times New Roman"/>
        </w:rPr>
        <w:br/>
        <w:t>или засвидетельствованная в нотариальном порядке копия такой выписки (для</w:t>
      </w:r>
      <w:r w:rsidRPr="00C559A4">
        <w:rPr>
          <w:rFonts w:eastAsia="Times New Roman"/>
        </w:rPr>
        <w:br/>
        <w:t>индивидуального предпринимателя), которые получены не ранее чем за месяц до даты</w:t>
      </w:r>
      <w:r w:rsidRPr="00C559A4">
        <w:rPr>
          <w:rFonts w:eastAsia="Times New Roman"/>
        </w:rPr>
        <w:br/>
        <w:t>размещения на официальном сайте объявления об отборе, копии документов, удостоверяющих личность (для физического лица);</w:t>
      </w:r>
    </w:p>
    <w:p w:rsidR="00C559A4" w:rsidRPr="00C559A4" w:rsidRDefault="00C559A4" w:rsidP="00C559A4">
      <w:pPr>
        <w:widowControl/>
        <w:tabs>
          <w:tab w:val="left" w:pos="970"/>
        </w:tabs>
        <w:spacing w:line="274" w:lineRule="exact"/>
        <w:ind w:firstLine="710"/>
        <w:jc w:val="both"/>
        <w:rPr>
          <w:rFonts w:eastAsia="Times New Roman"/>
        </w:rPr>
      </w:pPr>
      <w:r w:rsidRPr="00C559A4">
        <w:rPr>
          <w:rFonts w:eastAsia="Times New Roman"/>
        </w:rPr>
        <w:t>б)</w:t>
      </w:r>
      <w:r w:rsidRPr="00C559A4">
        <w:rPr>
          <w:rFonts w:eastAsia="Times New Roman"/>
        </w:rPr>
        <w:tab/>
        <w:t xml:space="preserve">документ, подтверждающий полномочия лица на осуществление действий от имени участника отбора - юридического лица (копия решения о назначении или об избрании либо копия приказа о назначении физического лица на должность, в соответствии с которыми такое физическое лицо обладает правом действовать от имени участника отбора без доверенности (далее - руководитель)). В случае, если от имени участника отбора действует иное лицо, </w:t>
      </w:r>
      <w:r w:rsidRPr="00C559A4">
        <w:rPr>
          <w:rFonts w:eastAsia="Times New Roman"/>
          <w:color w:val="000000"/>
          <w:szCs w:val="22"/>
        </w:rPr>
        <w:t xml:space="preserve">к заявке </w:t>
      </w:r>
      <w:r w:rsidRPr="00C559A4">
        <w:rPr>
          <w:rFonts w:eastAsia="Times New Roman"/>
        </w:rPr>
        <w:t>участника отбора должна быть приложена доверенность на осуществление действий от имени участника отбора, заверенная печатью участника отбора (при наличии печати) и подписанная руководителем (для юридического лица) или уполномоченным руководителем лицом, либо засвидетельствованная в нотариальном порядке копия указанной доверенности. В случае, если указанная доверенность подписана лицом, уполномоченным руководителем, к предложению должен быть приложен также документ, подтверждающий полномочия такого лица;</w:t>
      </w:r>
    </w:p>
    <w:p w:rsidR="00C559A4" w:rsidRPr="00C559A4" w:rsidRDefault="00C559A4" w:rsidP="00C559A4">
      <w:pPr>
        <w:widowControl/>
        <w:tabs>
          <w:tab w:val="left" w:pos="970"/>
        </w:tabs>
        <w:spacing w:line="274" w:lineRule="exact"/>
        <w:ind w:firstLine="710"/>
        <w:jc w:val="both"/>
        <w:rPr>
          <w:rFonts w:eastAsia="Times New Roman"/>
        </w:rPr>
      </w:pPr>
      <w:r w:rsidRPr="00C559A4">
        <w:rPr>
          <w:rFonts w:eastAsia="Times New Roman"/>
        </w:rPr>
        <w:t>в)</w:t>
      </w:r>
      <w:r w:rsidRPr="00C559A4">
        <w:rPr>
          <w:rFonts w:eastAsia="Times New Roman"/>
        </w:rPr>
        <w:tab/>
        <w:t>заверенные участником отбора копии учредительных документов участника отбора (для юридического лица);</w:t>
      </w:r>
    </w:p>
    <w:p w:rsidR="00C559A4" w:rsidRPr="00C559A4" w:rsidRDefault="00C559A4" w:rsidP="00C559A4">
      <w:pPr>
        <w:widowControl/>
        <w:tabs>
          <w:tab w:val="left" w:pos="970"/>
        </w:tabs>
        <w:spacing w:line="274" w:lineRule="exact"/>
        <w:ind w:firstLine="710"/>
        <w:jc w:val="both"/>
        <w:rPr>
          <w:rFonts w:eastAsia="Times New Roman"/>
        </w:rPr>
      </w:pPr>
      <w:r w:rsidRPr="00C559A4">
        <w:rPr>
          <w:rFonts w:eastAsia="Times New Roman"/>
        </w:rPr>
        <w:t>г)</w:t>
      </w:r>
      <w:r w:rsidRPr="00C559A4">
        <w:rPr>
          <w:rFonts w:eastAsia="Times New Roman"/>
        </w:rPr>
        <w:tab/>
        <w:t>заверенные участником отбора копии документов, подтверждающих соответствие</w:t>
      </w:r>
      <w:r w:rsidRPr="00C559A4">
        <w:rPr>
          <w:rFonts w:eastAsia="Times New Roman"/>
        </w:rPr>
        <w:br/>
        <w:t>участника отбора требованию, указанному в подпункте «к» пункта 9 настоящего Положения:</w:t>
      </w:r>
    </w:p>
    <w:p w:rsidR="00C559A4" w:rsidRPr="00C559A4" w:rsidRDefault="00C559A4" w:rsidP="00C559A4">
      <w:pPr>
        <w:widowControl/>
        <w:numPr>
          <w:ilvl w:val="0"/>
          <w:numId w:val="6"/>
        </w:numPr>
        <w:tabs>
          <w:tab w:val="left" w:pos="989"/>
        </w:tabs>
        <w:autoSpaceDE/>
        <w:autoSpaceDN/>
        <w:adjustRightInd/>
        <w:spacing w:line="274" w:lineRule="exact"/>
        <w:jc w:val="both"/>
        <w:rPr>
          <w:rFonts w:eastAsia="Times New Roman"/>
        </w:rPr>
      </w:pPr>
      <w:r w:rsidRPr="00C559A4">
        <w:rPr>
          <w:rFonts w:eastAsia="Times New Roman"/>
        </w:rPr>
        <w:t>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для работы которых необходима электроэнергия (холодильное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документами, контрольно-кассовыми чеками и тому подобное), по которым принимающей стороной является участник отбора;</w:t>
      </w:r>
    </w:p>
    <w:p w:rsidR="00C559A4" w:rsidRPr="00C559A4" w:rsidRDefault="00C559A4" w:rsidP="00C559A4">
      <w:pPr>
        <w:widowControl/>
        <w:tabs>
          <w:tab w:val="left" w:pos="970"/>
        </w:tabs>
        <w:spacing w:line="274" w:lineRule="exact"/>
        <w:ind w:firstLine="710"/>
        <w:jc w:val="both"/>
        <w:rPr>
          <w:rFonts w:eastAsia="Times New Roman"/>
        </w:rPr>
      </w:pPr>
      <w:r w:rsidRPr="00C559A4">
        <w:rPr>
          <w:rFonts w:eastAsia="Times New Roman"/>
        </w:rPr>
        <w:t>д)</w:t>
      </w:r>
      <w:r w:rsidRPr="00C559A4">
        <w:rPr>
          <w:rFonts w:eastAsia="Times New Roman"/>
        </w:rPr>
        <w:tab/>
        <w:t>заверенные участником отбора копии документов, подтверждающих соответствие</w:t>
      </w:r>
      <w:r w:rsidRPr="00C559A4">
        <w:rPr>
          <w:rFonts w:eastAsia="Times New Roman"/>
        </w:rPr>
        <w:br/>
        <w:t>участника отбора критерию, указанному в подпункте «г» пункта 5 настоящего Положения:</w:t>
      </w:r>
    </w:p>
    <w:p w:rsidR="00C559A4" w:rsidRPr="00C559A4" w:rsidRDefault="00C559A4" w:rsidP="00C559A4">
      <w:pPr>
        <w:widowControl/>
        <w:numPr>
          <w:ilvl w:val="0"/>
          <w:numId w:val="6"/>
        </w:numPr>
        <w:tabs>
          <w:tab w:val="left" w:pos="989"/>
        </w:tabs>
        <w:autoSpaceDE/>
        <w:autoSpaceDN/>
        <w:adjustRightInd/>
        <w:spacing w:before="5" w:line="274" w:lineRule="exact"/>
        <w:jc w:val="both"/>
        <w:rPr>
          <w:rFonts w:eastAsia="Times New Roman"/>
        </w:rPr>
      </w:pPr>
      <w:r w:rsidRPr="00C559A4">
        <w:rPr>
          <w:rFonts w:eastAsia="Times New Roman"/>
        </w:rPr>
        <w:t>акта допуска прибора учета электрической энергии в эксплуатацию, с использованием которого определяется количество электроэнергии, поставленной участнику отбора;</w:t>
      </w:r>
    </w:p>
    <w:p w:rsidR="00C559A4" w:rsidRPr="00C559A4" w:rsidRDefault="00C559A4" w:rsidP="00C559A4">
      <w:pPr>
        <w:widowControl/>
        <w:tabs>
          <w:tab w:val="left" w:pos="970"/>
        </w:tabs>
        <w:spacing w:before="5" w:line="274" w:lineRule="exact"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е)</w:t>
      </w:r>
      <w:r w:rsidRPr="00C559A4">
        <w:rPr>
          <w:rFonts w:eastAsia="Times New Roman"/>
        </w:rPr>
        <w:tab/>
        <w:t>заверенные копии документов, подтверждающие фактические затраты, произведенные участником отбора, подлежащие субсидированию в соответствии с пунктом 3 настоящего Положения:</w:t>
      </w:r>
    </w:p>
    <w:p w:rsidR="00C559A4" w:rsidRPr="00C559A4" w:rsidRDefault="00C559A4" w:rsidP="00C559A4">
      <w:pPr>
        <w:widowControl/>
        <w:numPr>
          <w:ilvl w:val="0"/>
          <w:numId w:val="7"/>
        </w:numPr>
        <w:tabs>
          <w:tab w:val="left" w:pos="859"/>
        </w:tabs>
        <w:autoSpaceDE/>
        <w:autoSpaceDN/>
        <w:adjustRightInd/>
        <w:spacing w:before="5" w:line="274" w:lineRule="exact"/>
        <w:jc w:val="both"/>
        <w:rPr>
          <w:rFonts w:eastAsia="Times New Roman"/>
        </w:rPr>
      </w:pPr>
      <w:r w:rsidRPr="00C559A4">
        <w:rPr>
          <w:rFonts w:eastAsia="Times New Roman"/>
        </w:rPr>
        <w:t>договоров электроснабжения (энергоснабжения), заключенных участником отбора с ресурсоснабжающей организацией и действовавших в течение не более 24 месяцев, предшествовавших месяцу, в котором объявлен отбор;</w:t>
      </w:r>
    </w:p>
    <w:p w:rsidR="00C559A4" w:rsidRPr="00C559A4" w:rsidRDefault="00C559A4" w:rsidP="00C559A4">
      <w:pPr>
        <w:widowControl/>
        <w:numPr>
          <w:ilvl w:val="0"/>
          <w:numId w:val="7"/>
        </w:numPr>
        <w:tabs>
          <w:tab w:val="left" w:pos="859"/>
        </w:tabs>
        <w:autoSpaceDE/>
        <w:autoSpaceDN/>
        <w:adjustRightInd/>
        <w:jc w:val="both"/>
        <w:rPr>
          <w:rFonts w:eastAsia="Times New Roman"/>
        </w:rPr>
      </w:pPr>
      <w:r w:rsidRPr="00C559A4">
        <w:rPr>
          <w:rFonts w:eastAsia="Times New Roman"/>
        </w:rPr>
        <w:t>актов приема-передачи электроэнергии, подтверждающие количество полученной участником отбора электроэнергии в течение не более 24 месяцев, предшествовавших месяцу, в котором объявлен отбор;</w:t>
      </w:r>
    </w:p>
    <w:p w:rsidR="00C559A4" w:rsidRPr="00C559A4" w:rsidRDefault="00C559A4" w:rsidP="00C559A4">
      <w:pPr>
        <w:widowControl/>
        <w:spacing w:before="62" w:line="274" w:lineRule="exact"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- копии платежных поручений, квитанций, приходных кассовых ордеров, контрольно-кассовых чеков, подтверждающих оплату участником отбора за электроэнергию, потребленную участником отбора в течение не более 24 месяцев, предшествовавших месяцу, в котором объявлен отбор.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12. Все листы заявки на участие в отборе и приложений к нему должны быть прошиты и пронумерованы. Заявка участника отбора должна содержать опись входящих в его состав документов, быть скреплено печатью участника отбора при наличии печати (для </w:t>
      </w:r>
      <w:r w:rsidRPr="00C559A4">
        <w:rPr>
          <w:rFonts w:eastAsia="Times New Roman"/>
        </w:rPr>
        <w:lastRenderedPageBreak/>
        <w:t xml:space="preserve">юридического лица) и подписано участником отбора или лицом, уполномоченным участником отбора. Соблюдение участником отбора указанных требований означает, что информация и документы, входящие в состав заявки на участие в отборе, поданы от имени участника отбора и он несет ответственность за подлинность и достоверность этих информации и документов.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При этом ненадлежащее исполнение участником отбора требования о том, что все листы заявки должны быть пронумерованы, не является основанием для отказа в допуске к участию в отборе.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Заявка подается участником отбора в запечатанном конверте, не позволяющем просматривать содержание заявки до вскрытия.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На конверте указывается наименование процедуры отбора, на участие в которой подается заявка.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Заявка подается участником в месте и до истечения срока, который указан в объявлении о проведении отбора.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13. Участник отбора в целях участия в отборе может подать только одну заявку.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 Участник отбора, подавший заявку на участие в отборе, вправе отозвать данную заявку не позднее даты и времени окончания срока подачи заявок на участие в отборе, направив об этом уведомление, подписанное участником отбора, ГРБС с использованием любых средств связи (почта, факс, электронная почта). ГРБС в день получения такого уведомления возвращает участнику отбора поданную им заявку без рассмотрения.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Участник отбора, подавший заявку на участие в отборе, вправе внести изменения в заявку путем направления ГРБС не позднее даты и времени окончания срока подачи заявок на участие в отборе новой заявки на участие в отборе в общем порядке. При этом к такой новой заявке на участие в отборе должно быть приложено подписанное участником отбора уведомление об отзыве ранее поданной этим участником отбора заявки.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14. 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положений объявления о проведении отбора может быть направлен начиная со дня начала подачи (приема) заявок участников отбора.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позднее чем за пять дней до даты окончания срока подачи (приема) заявок участников отбора. В течение одного рабочего дня с даты направления разъяснений положений объявления о проведении отбора такие разъяснения должны быть размещены ГРБС на официальном сайте с указанием предмета запроса, но без указания лица, от которого поступил запрос. Разъяснения положений объявления о проведении отбора не должны изменять его суть.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15. ГРБС ведет журнал учета поступивших заявок на участие в отборе, в который вносится информация о дате, времени поступления каждой заявки и информация о представившем такую заявку участнике отбора (если она известна). Информация о дате и времени поступления указывается ГРБС на конверте, содержащем соответствующую заявку. При этом отказ в приеме и регистрации конверта с заявкой, на котором не указана информация о подавшем его лице и требование о предоставлении соответствующей информации не допускаются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По требованию участника отбора, подавшего заявку на участие в отборе, ГРБС выдает расписку в получении заявки на участие в отборе с указанием даты и времени её получения.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Прием заявок на участие в отборе прекращается с наступлением срока вскрытия конвертов с заявками.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 ГРБС обеспечивает сохранность конвертов с заявками на участие в отборе и рассмотрение содержания заявок на участие в отборе только после вскрытия конвертов с заявками на участие в отборе в соответствии с настоящим Положением. Лица, осуществляющие хранение конвертов с заявками на участие в отборе, не вправе допускать повреждение этих конвертов до момента вскрытия конвертов с заявками на участие в отборе в соответствии с настоящим Положением.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 Конверт с заявкой на участие в отборе, поступивший после истечения срока подачи заявок на участие в отборе, не вскрывается и в случае, если на конверте с такой заявкой </w:t>
      </w:r>
      <w:r w:rsidRPr="00C559A4">
        <w:rPr>
          <w:rFonts w:eastAsia="Times New Roman"/>
        </w:rPr>
        <w:lastRenderedPageBreak/>
        <w:t>указана информация о подавшем ее лице, в том числе почтовый адрес, возвращается ему ГРБС.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18. Комиссия, сформированная ГРБС в целях рассмотрения и оценки заявок участников отбора, вскрывает конверты с заявками на участие в отборе в день окончания подачи заявок участников отбора непосредственно после истечения времени окончания подачи заявок участников отбора. Конверты с заявками на участие в отборе вскрываются публично вовремя и в месте, указанном в объявлении о проведении отбора. Вскрытие всех поступивших конвертов с заявками на участие в отборе осуществляется в один день.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ГРБС обязан предоставить возможность всем участникам отбора, подавшим заявки на участие в нем, или их представителям присутствовать при вскрытии конвертов с заявками на участие в отборе.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Непосредственно перед вскрытием конвертов с заявками на участие в отборе комиссия объявляет участникам отбора, присутствующим при вскрытии таких конвертов, о возможности подачи заявок на участие в отборе, изменения или отзыва поданных заявок на участие в отборе до вскрытия таких конвертов. При этом комиссия объявляет последствия подачи двух и более заявок на участие в отборе одним участником отбора.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Комиссия вскрывает конверты с заявками на участие в отборе, если такие конверты и заявки поступили ГРБС до вскрытия таких конвертов. В случае установления факта подачи одним участником отбора двух и более заявок на участие в отборе при условии, что поданные ранее этим участником заявки на участие в отборе не отозваны, все заявки на участие в отборе этого участника не рассматриваются и возвращаются этому участнику.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Информация о месте, дате и времени вскрытия конвертов с заявками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конверт с заявками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В случае, если по окончании срока подачи заявок на участие в отборе не подано ни одной заявки, в этот протокол вносится информация о признании отбора несостоявшимся.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19. Протокол вскрытия конвертов с заявками на участие в отборе ведется комиссией, подписывается всеми присутствующими членами комиссии непосредственно после вскрытия всех конвертов и не позднее рабочего дня, следующего за датой подписания этого протокола, размещается на официальном сайте.</w:t>
      </w:r>
    </w:p>
    <w:p w:rsidR="00C559A4" w:rsidRPr="00C559A4" w:rsidRDefault="00C559A4" w:rsidP="00C559A4">
      <w:pPr>
        <w:widowControl/>
        <w:tabs>
          <w:tab w:val="left" w:pos="1267"/>
        </w:tabs>
        <w:spacing w:before="5" w:line="274" w:lineRule="exact"/>
        <w:ind w:right="29" w:firstLine="710"/>
        <w:jc w:val="both"/>
        <w:rPr>
          <w:rFonts w:eastAsia="Times New Roman"/>
        </w:rPr>
      </w:pPr>
      <w:r w:rsidRPr="00C559A4">
        <w:rPr>
          <w:rFonts w:eastAsia="Times New Roman"/>
        </w:rPr>
        <w:t>20. Для подтверждения соответствия участника отбора критерию отбора, установленному подпунктами «а», «б», «в» пункта 5 настоящего Положения, а также требованию, установленному подпунктом «а» пункта 9 настоящего Положения, ГРБС в срок не позднее 1 рабочего дня со дня вскрытия конвертов с заявками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http:// service.nalog.ru/.</w:t>
      </w:r>
    </w:p>
    <w:p w:rsidR="00C559A4" w:rsidRPr="00C559A4" w:rsidRDefault="00C559A4" w:rsidP="00C559A4">
      <w:pPr>
        <w:tabs>
          <w:tab w:val="left" w:pos="1267"/>
        </w:tabs>
        <w:spacing w:before="5" w:line="274" w:lineRule="exact"/>
        <w:ind w:right="29" w:firstLine="710"/>
        <w:jc w:val="both"/>
        <w:rPr>
          <w:rFonts w:eastAsia="Times New Roman"/>
        </w:rPr>
      </w:pPr>
      <w:r w:rsidRPr="00C559A4">
        <w:rPr>
          <w:rFonts w:eastAsia="Times New Roman"/>
        </w:rPr>
        <w:t>Для подтверждения соответствия участника отбора критериям отбора, установленным подпунктом «г» пункта 5 настоящего Положения, ГРБС в срок не позднее 1 рабочего дня со дня вскрытия конвертов с заявками направляет запрос в ресурсоснабжающую организацию, указанную в заявке участника отбора.</w:t>
      </w:r>
    </w:p>
    <w:p w:rsidR="00C559A4" w:rsidRPr="00C559A4" w:rsidRDefault="00C559A4" w:rsidP="00C559A4">
      <w:pPr>
        <w:tabs>
          <w:tab w:val="left" w:pos="1267"/>
        </w:tabs>
        <w:spacing w:before="5" w:line="274" w:lineRule="exact"/>
        <w:ind w:right="29" w:firstLine="710"/>
        <w:jc w:val="both"/>
        <w:rPr>
          <w:rFonts w:eastAsia="Times New Roman"/>
          <w:color w:val="000000"/>
        </w:rPr>
      </w:pPr>
      <w:r w:rsidRPr="00C559A4">
        <w:rPr>
          <w:rFonts w:eastAsia="Times New Roman"/>
          <w:color w:val="000000"/>
        </w:rPr>
        <w:t>Для подтверждения соответствия участника отбора критериям отбора, установленным подпунктом «д» пункта 5 настоящего Положения, ГРБС в срок не позднее 1 рабочего дня со дня вскрытия конвертов с заявками направляет запрос в орган государственной власти Томской области, уполномоченным на заключение договоров пользования водными биологическими ресурсами, общий допустимый улов которых не установлен для осуществления промышленного рыболовства.</w:t>
      </w:r>
    </w:p>
    <w:p w:rsidR="00C559A4" w:rsidRPr="00C559A4" w:rsidRDefault="00C559A4" w:rsidP="00C559A4">
      <w:pPr>
        <w:widowControl/>
        <w:tabs>
          <w:tab w:val="left" w:pos="1267"/>
        </w:tabs>
        <w:spacing w:before="5" w:line="274" w:lineRule="exact"/>
        <w:ind w:right="29" w:firstLine="710"/>
        <w:jc w:val="both"/>
        <w:rPr>
          <w:rFonts w:eastAsia="Times New Roman"/>
        </w:rPr>
      </w:pPr>
      <w:r w:rsidRPr="00C559A4">
        <w:rPr>
          <w:rFonts w:eastAsia="Times New Roman"/>
        </w:rPr>
        <w:t>Для подтверждения соответствия участника отбора критерию отбора, установленному подпунктом «з» пункта 9 настоящего Положения, ГРБС в срок не позднее 1 рабочего дня со дня вскрытия конвертов с заявками запрашивает выписку из Единого государственного реестра юридических лиц с использованием веб-сервиса http:// service.nalog.ru/;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lastRenderedPageBreak/>
        <w:t>Для подтверждения соответствия участника отбора требованию, установленному подпунктом «б» пункта 9 настоящего Положения, ГРБС в срок не позднее 1 рабочего дня со дня вскрытия конвертов с заявками запрашивает на официальном сайте Федеральной службы по финансовому мониторингу в информационно-телекоммуникационной сети «Интернет»,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Для подтверждения соответствия участника отбора требованию, установленному подпунктом «в» пункта 9 настоящего Положения, ГРБС в срок не позднее 1 рабочего дня со дня вскрытия конвертов с заявками запрашивает на официальном сайте Федеральной службы по финансовому мониторингу в информационно-телекоммуникационной сети «Интернет», на странице «Перечни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составляемые в соответствии с решениями Совета Безопасности ООН;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Для подтверждения соответствия участника отбора требованию, установленному подпунктом «г» пункта 9 настоящего Положения, ГРБС рассматривает имеющуюся в его распоряжении информацию о предоставлении средств из бюджета муниципального образования «Каргасокский район» на основании иных муниципальных правовых актов на цели, установленные настоящим Положением;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Для подтверждения соответствия участника отбора требованию, установленному подпунктом «д» пункта 9 настоящего Положения, ГРБС в срок не позднее 1 рабочего дня со дня вскрытия конвертов с заявками запрашивает на официальном сайте Министерства юстиции Российской Федерации в информационно-телекоммуникационной сети «Интернет», на странице «Реестр иностранных агентов»;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Для подтверждения соответствия участника отбора критерию отбора, установленному подпунктом «е», «ж» пункта 9 настоящего Порядка, ГРБС в срок не позднее 1 рабочего дня со дня вскрытия конвертов с заявками направляет межведомственный запрос в Федеральный орган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(перечисления) страховых взносов в государственные внебюджетные фонды;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Для подтверждения соответствия участника отбора критерию отбора, установленному подпунктом «и» пункта 9 настоящего Порядка, ГРБС в срок не позднее 1 рабочего дня со дня вскрытия конвертов с заявками получает информацию из реестра дисквалифицированных лиц на сайте ФНС России.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21. Комиссия производит рассмотрение и оценку заявок на участие в отборе не позднее пяти рабочих дней с даты вскрытия конвертов с заявками.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По результатам рассмотрения документов и информации, указанных в пункте 20 настоящего Положения, а также документов и информации, представленных участником отбора в составе заявки на участие в отборе, комиссия принимает решение об отклонении заявки участника отбора или признании участника отбора получателем субсидии.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Заявка на участие в отборе признается надлежащей, если она соответствует требованиям настоящего Положения, объявлению о проведении отбора, а участник отбора, подавший такую заявку, соответствует критериям и требованиям, которые предъявляются к участнику отбора настоящим Положением и указанным в объявлении о проведении отбора.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Комиссия отклоняет заявку на участие в отборе при наличии любого из оснований, указанных в пункте 22 настоящего Положения.</w:t>
      </w:r>
    </w:p>
    <w:p w:rsidR="00C559A4" w:rsidRPr="00C559A4" w:rsidRDefault="00C559A4" w:rsidP="00C559A4">
      <w:pPr>
        <w:widowControl/>
        <w:jc w:val="both"/>
        <w:rPr>
          <w:rFonts w:eastAsia="Times New Roman"/>
        </w:rPr>
      </w:pPr>
      <w:r w:rsidRPr="00C559A4">
        <w:rPr>
          <w:rFonts w:eastAsia="Times New Roman"/>
        </w:rPr>
        <w:t>Отклонение заявок на участие в отборе по иным основаниям не допускается.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22. Основаниями для отклонения заявки участника отбора на стадии рассмотрения и оценки заявок являются: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а) несоответствие участника отбора критериям, установленным в пункте 5 настоящего Положения;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б) несоответствие участника отбора требованиям, установленным в пункте 9 настоящего Положения;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lastRenderedPageBreak/>
        <w:t>в) непредставление (представление не в полном объеме) документов, указанных в объявлении о проведении отбора;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г) несоответствие представленных участником отбора заявок и (или) документов требованиям, установленным в объявлении о проведении отбора;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д) недостоверность информации, содержащейся в документах, представленных участником отбора в целях подтверждения соответствия установленным требованиям;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е) подача участником отбора заявки после даты и (или) времени, определенных для подачи заявок;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ж) подача одним участником отбора двух и более заявок на участие в нем при условии, что поданные ранее заявки этим участником не отозваны. 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Превышение суммы субсидии, указанной участником отбора, над максимальной суммой субсидии, возможной к предоставлению в соответствии с настоящим Положением, не является основанием для отклонения заявки.</w:t>
      </w:r>
    </w:p>
    <w:p w:rsidR="00C559A4" w:rsidRPr="00C559A4" w:rsidRDefault="00C559A4" w:rsidP="00C559A4">
      <w:pPr>
        <w:widowControl/>
        <w:numPr>
          <w:ilvl w:val="0"/>
          <w:numId w:val="13"/>
        </w:numPr>
        <w:tabs>
          <w:tab w:val="left" w:pos="1118"/>
        </w:tabs>
        <w:autoSpaceDE/>
        <w:autoSpaceDN/>
        <w:adjustRightInd/>
        <w:spacing w:line="274" w:lineRule="exact"/>
        <w:ind w:right="10"/>
        <w:jc w:val="both"/>
        <w:rPr>
          <w:rFonts w:eastAsia="Times New Roman"/>
        </w:rPr>
      </w:pPr>
      <w:r w:rsidRPr="00C559A4">
        <w:rPr>
          <w:rFonts w:eastAsia="Times New Roman"/>
        </w:rPr>
        <w:t>В соответствии с настоящим Положением подлежит возмещению часть документально подтвержденных затрат на оплату электрической энергии, потребленной участником отбора при осуществлении вида экономической деятельности, указанного в подпункте «б» пункта 5 настоящего Положения, за 24 месяца, предшествующих месяцу, в котором объявлен отбор.</w:t>
      </w:r>
    </w:p>
    <w:p w:rsidR="00C559A4" w:rsidRPr="00C559A4" w:rsidRDefault="00C559A4" w:rsidP="00C559A4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</w:rPr>
      </w:pPr>
      <w:r w:rsidRPr="00C559A4">
        <w:rPr>
          <w:rFonts w:eastAsia="Times New Roman"/>
        </w:rPr>
        <w:t>Результаты рассмотрения заявок на участие в отборе фиксируются в протоколе рассмотрения и оценки заявок на участие в отборе, включающего следующие сведения:</w:t>
      </w:r>
    </w:p>
    <w:p w:rsidR="00C559A4" w:rsidRPr="00C559A4" w:rsidRDefault="00C559A4" w:rsidP="00C559A4">
      <w:pPr>
        <w:tabs>
          <w:tab w:val="left" w:pos="1104"/>
        </w:tabs>
        <w:ind w:left="715" w:right="10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дата, время и место проведения рассмотрения заявок; </w:t>
      </w:r>
    </w:p>
    <w:p w:rsidR="00C559A4" w:rsidRPr="00C559A4" w:rsidRDefault="00C559A4" w:rsidP="00C559A4">
      <w:pPr>
        <w:widowControl/>
        <w:ind w:right="10" w:firstLine="715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информация об участниках отбора, заявки которых были рассмотрены; </w:t>
      </w:r>
    </w:p>
    <w:p w:rsidR="00C559A4" w:rsidRPr="00C559A4" w:rsidRDefault="00C559A4" w:rsidP="00C559A4">
      <w:pPr>
        <w:widowControl/>
        <w:ind w:right="10" w:firstLine="715"/>
        <w:jc w:val="both"/>
        <w:rPr>
          <w:rFonts w:eastAsia="Times New Roman"/>
        </w:rPr>
      </w:pPr>
      <w:r w:rsidRPr="00C559A4">
        <w:rPr>
          <w:rFonts w:eastAsia="Times New Roman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C559A4" w:rsidRPr="00C559A4" w:rsidRDefault="00C559A4" w:rsidP="00C559A4">
      <w:pPr>
        <w:widowControl/>
        <w:ind w:firstLine="706"/>
        <w:jc w:val="both"/>
        <w:rPr>
          <w:rFonts w:eastAsia="Times New Roman"/>
        </w:rPr>
      </w:pPr>
      <w:r w:rsidRPr="00C559A4">
        <w:rPr>
          <w:rFonts w:eastAsia="Times New Roman"/>
        </w:rPr>
        <w:t>наименование получателя (получателей) субсидии, с которым заключается соглашение и размер предоставляемой ему субсидии.</w:t>
      </w:r>
    </w:p>
    <w:p w:rsidR="00C559A4" w:rsidRPr="00C559A4" w:rsidRDefault="00C559A4" w:rsidP="00C559A4">
      <w:pPr>
        <w:widowControl/>
        <w:ind w:firstLine="696"/>
        <w:jc w:val="both"/>
        <w:rPr>
          <w:rFonts w:eastAsia="Times New Roman"/>
        </w:rPr>
      </w:pPr>
      <w:r w:rsidRPr="00C559A4">
        <w:rPr>
          <w:rFonts w:eastAsia="Times New Roman"/>
        </w:rPr>
        <w:t>Получатели субсидии ранжируются в протоколе по дате поступления заявок (начиная с наиболее ранней даты) и времени поступления заявок, в случае поступления в один и тот же день нескольких заявок (первая из поступивших в соответствующий день заявка указывается раньше остальных заявок).</w:t>
      </w:r>
    </w:p>
    <w:p w:rsidR="00C559A4" w:rsidRPr="00C559A4" w:rsidRDefault="00C559A4" w:rsidP="00C559A4">
      <w:pPr>
        <w:widowControl/>
        <w:numPr>
          <w:ilvl w:val="0"/>
          <w:numId w:val="29"/>
        </w:numPr>
        <w:tabs>
          <w:tab w:val="left" w:pos="1104"/>
        </w:tabs>
        <w:autoSpaceDE/>
        <w:autoSpaceDN/>
        <w:adjustRightInd/>
        <w:jc w:val="both"/>
        <w:rPr>
          <w:rFonts w:eastAsia="Times New Roman"/>
        </w:rPr>
      </w:pPr>
      <w:r w:rsidRPr="00C559A4">
        <w:rPr>
          <w:rFonts w:eastAsia="Times New Roman"/>
        </w:rPr>
        <w:t>Не позднее двух рабочих дней со дня рассмотрения и оценки заявок на участие в отборе ГРБС размещает протокол рассмотрения и оценки заявок на участие в отборе на официальном сайте Администрации Каргасокского района (</w:t>
      </w:r>
      <w:hyperlink r:id="rId13" w:history="1">
        <w:r w:rsidRPr="00C559A4">
          <w:rPr>
            <w:rFonts w:eastAsia="Times New Roman"/>
            <w:color w:val="0000FF"/>
            <w:u w:val="single"/>
          </w:rPr>
          <w:t>https://www.kargasok.ru/content/predostavlenie_subsidii_elektroenergiya</w:t>
        </w:r>
      </w:hyperlink>
      <w:r w:rsidRPr="00C559A4">
        <w:rPr>
          <w:rFonts w:eastAsia="Times New Roman"/>
        </w:rPr>
        <w:t>).</w:t>
      </w:r>
    </w:p>
    <w:p w:rsidR="00C559A4" w:rsidRPr="00C559A4" w:rsidRDefault="00C559A4" w:rsidP="00C559A4">
      <w:pPr>
        <w:widowControl/>
        <w:ind w:right="1325"/>
        <w:rPr>
          <w:rFonts w:eastAsia="Times New Roman"/>
        </w:rPr>
      </w:pPr>
    </w:p>
    <w:p w:rsidR="00C559A4" w:rsidRPr="00C559A4" w:rsidRDefault="00C559A4" w:rsidP="00C559A4">
      <w:pPr>
        <w:widowControl/>
        <w:ind w:right="1325"/>
        <w:jc w:val="center"/>
        <w:rPr>
          <w:rFonts w:eastAsia="Times New Roman"/>
        </w:rPr>
      </w:pPr>
      <w:r w:rsidRPr="00C559A4">
        <w:rPr>
          <w:rFonts w:eastAsia="Times New Roman"/>
          <w:lang w:val="en-US"/>
        </w:rPr>
        <w:t>III</w:t>
      </w:r>
      <w:r w:rsidRPr="00C559A4">
        <w:rPr>
          <w:rFonts w:eastAsia="Times New Roman"/>
        </w:rPr>
        <w:t>. Условия и порядок предоставления субсидии</w:t>
      </w:r>
    </w:p>
    <w:p w:rsidR="00C559A4" w:rsidRPr="00C559A4" w:rsidRDefault="00C559A4" w:rsidP="00C559A4">
      <w:pPr>
        <w:widowControl/>
        <w:ind w:right="1325"/>
        <w:jc w:val="center"/>
        <w:rPr>
          <w:rFonts w:eastAsia="Times New Roman"/>
        </w:rPr>
      </w:pPr>
    </w:p>
    <w:p w:rsidR="00C559A4" w:rsidRPr="00C559A4" w:rsidRDefault="00C559A4" w:rsidP="00C559A4">
      <w:pPr>
        <w:tabs>
          <w:tab w:val="left" w:pos="1190"/>
        </w:tabs>
        <w:ind w:right="5" w:firstLine="709"/>
        <w:jc w:val="both"/>
        <w:rPr>
          <w:rFonts w:eastAsia="Times New Roman"/>
        </w:rPr>
      </w:pPr>
      <w:r w:rsidRPr="00C559A4">
        <w:rPr>
          <w:rFonts w:eastAsia="Times New Roman"/>
        </w:rPr>
        <w:t>26. ГРБС производит рассмотрение документов, представленных получателем субсидии в составе заявки на участие в отборе для подтверждения его соответствия требованиям, указанным в пункте 9 настоящего Положения, не позднее 5 рабочих дней со дня признания участника отбора получателем субсидии.</w:t>
      </w:r>
    </w:p>
    <w:p w:rsidR="00C559A4" w:rsidRPr="00C559A4" w:rsidRDefault="00C559A4" w:rsidP="00C559A4">
      <w:pPr>
        <w:widowControl/>
        <w:ind w:right="14" w:firstLine="696"/>
        <w:jc w:val="both"/>
        <w:rPr>
          <w:rFonts w:eastAsia="Times New Roman"/>
        </w:rPr>
      </w:pPr>
      <w:r w:rsidRPr="00C559A4">
        <w:rPr>
          <w:rFonts w:eastAsia="Times New Roman"/>
        </w:rPr>
        <w:t>По результатам рассмотрения указанных документов ГРБС принимает решение об отказе в предоставлении субсидии по основаниям, предусмотренным пунктом 27 настоящего Положения, или о предоставлении субсидии.</w:t>
      </w:r>
    </w:p>
    <w:p w:rsidR="00C559A4" w:rsidRPr="00C559A4" w:rsidRDefault="00C559A4" w:rsidP="00C559A4">
      <w:pPr>
        <w:widowControl/>
        <w:ind w:firstLine="701"/>
        <w:jc w:val="both"/>
        <w:rPr>
          <w:rFonts w:eastAsia="Times New Roman"/>
        </w:rPr>
      </w:pPr>
      <w:r w:rsidRPr="00C559A4">
        <w:rPr>
          <w:rFonts w:eastAsia="Times New Roman"/>
        </w:rPr>
        <w:t>Принятие решения об отказе в предоставлении субсидии по иным основаниям не допускается.</w:t>
      </w:r>
    </w:p>
    <w:p w:rsidR="00C559A4" w:rsidRPr="00C559A4" w:rsidRDefault="00C559A4" w:rsidP="00C559A4">
      <w:pPr>
        <w:widowControl/>
        <w:numPr>
          <w:ilvl w:val="0"/>
          <w:numId w:val="30"/>
        </w:numPr>
        <w:tabs>
          <w:tab w:val="left" w:pos="1075"/>
        </w:tabs>
        <w:autoSpaceDE/>
        <w:autoSpaceDN/>
        <w:adjustRightInd/>
        <w:rPr>
          <w:rFonts w:eastAsia="Times New Roman"/>
        </w:rPr>
      </w:pPr>
      <w:r w:rsidRPr="00C559A4">
        <w:rPr>
          <w:rFonts w:eastAsia="Times New Roman"/>
        </w:rPr>
        <w:t>Основания для отказа получателю субсидии в предоставлении субсидии является:</w:t>
      </w:r>
    </w:p>
    <w:p w:rsidR="00C559A4" w:rsidRPr="00C559A4" w:rsidRDefault="00C559A4" w:rsidP="00C559A4">
      <w:pPr>
        <w:widowControl/>
        <w:tabs>
          <w:tab w:val="left" w:pos="979"/>
        </w:tabs>
        <w:ind w:firstLine="706"/>
        <w:jc w:val="both"/>
        <w:rPr>
          <w:rFonts w:eastAsia="Times New Roman"/>
        </w:rPr>
      </w:pPr>
      <w:r w:rsidRPr="00C559A4">
        <w:rPr>
          <w:rFonts w:eastAsia="Times New Roman"/>
        </w:rPr>
        <w:t>а)</w:t>
      </w:r>
      <w:r w:rsidRPr="00C559A4">
        <w:rPr>
          <w:rFonts w:eastAsia="Times New Roman"/>
        </w:rPr>
        <w:tab/>
        <w:t>несоответствие представленных получателем субсидии документов требованиям,</w:t>
      </w:r>
      <w:r w:rsidRPr="00C559A4">
        <w:rPr>
          <w:rFonts w:eastAsia="Times New Roman"/>
        </w:rPr>
        <w:br/>
        <w:t>определенным пунктами 10 - 12 настоящего Положения, или непредставление</w:t>
      </w:r>
      <w:r w:rsidRPr="00C559A4">
        <w:rPr>
          <w:rFonts w:eastAsia="Times New Roman"/>
        </w:rPr>
        <w:br/>
        <w:t>(представление не в полном объеме) указанных документов;</w:t>
      </w:r>
    </w:p>
    <w:p w:rsidR="00C559A4" w:rsidRPr="00C559A4" w:rsidRDefault="00C559A4" w:rsidP="00C559A4">
      <w:pPr>
        <w:widowControl/>
        <w:tabs>
          <w:tab w:val="left" w:pos="1061"/>
        </w:tabs>
        <w:ind w:firstLine="706"/>
        <w:jc w:val="both"/>
        <w:rPr>
          <w:rFonts w:eastAsia="Times New Roman"/>
        </w:rPr>
      </w:pPr>
      <w:r w:rsidRPr="00C559A4">
        <w:rPr>
          <w:rFonts w:eastAsia="Times New Roman"/>
        </w:rPr>
        <w:t>б)</w:t>
      </w:r>
      <w:r w:rsidRPr="00C559A4">
        <w:rPr>
          <w:rFonts w:eastAsia="Times New Roman"/>
        </w:rPr>
        <w:tab/>
        <w:t>установление факта недостоверности представленной получателем субсидии</w:t>
      </w:r>
      <w:r w:rsidRPr="00C559A4">
        <w:rPr>
          <w:rFonts w:eastAsia="Times New Roman"/>
        </w:rPr>
        <w:br/>
        <w:t>информации.</w:t>
      </w:r>
    </w:p>
    <w:p w:rsidR="00C559A4" w:rsidRPr="00C559A4" w:rsidRDefault="00C559A4" w:rsidP="00C559A4">
      <w:pPr>
        <w:widowControl/>
        <w:tabs>
          <w:tab w:val="left" w:pos="1070"/>
        </w:tabs>
        <w:ind w:left="710"/>
        <w:rPr>
          <w:rFonts w:eastAsia="Times New Roman"/>
        </w:rPr>
      </w:pPr>
      <w:r w:rsidRPr="00C559A4">
        <w:rPr>
          <w:rFonts w:eastAsia="Times New Roman"/>
        </w:rPr>
        <w:t>28.</w:t>
      </w:r>
      <w:r w:rsidRPr="00C559A4">
        <w:rPr>
          <w:rFonts w:eastAsia="Times New Roman"/>
        </w:rPr>
        <w:tab/>
        <w:t>Условия предоставления субсидии:</w:t>
      </w:r>
    </w:p>
    <w:p w:rsidR="00C559A4" w:rsidRPr="00C559A4" w:rsidRDefault="00C559A4" w:rsidP="00C559A4">
      <w:pPr>
        <w:widowControl/>
        <w:numPr>
          <w:ilvl w:val="0"/>
          <w:numId w:val="31"/>
        </w:numPr>
        <w:tabs>
          <w:tab w:val="left" w:pos="974"/>
        </w:tabs>
        <w:autoSpaceDE/>
        <w:autoSpaceDN/>
        <w:adjustRightInd/>
        <w:rPr>
          <w:rFonts w:eastAsia="Times New Roman"/>
        </w:rPr>
      </w:pPr>
      <w:r w:rsidRPr="00C559A4">
        <w:rPr>
          <w:rFonts w:eastAsia="Times New Roman"/>
        </w:rPr>
        <w:t>прохождение получателем субсидии отбора;</w:t>
      </w:r>
    </w:p>
    <w:p w:rsidR="00C559A4" w:rsidRPr="00C559A4" w:rsidRDefault="00C559A4" w:rsidP="00C559A4">
      <w:pPr>
        <w:widowControl/>
        <w:numPr>
          <w:ilvl w:val="0"/>
          <w:numId w:val="32"/>
        </w:numPr>
        <w:tabs>
          <w:tab w:val="left" w:pos="1075"/>
        </w:tabs>
        <w:autoSpaceDE/>
        <w:autoSpaceDN/>
        <w:adjustRightInd/>
        <w:jc w:val="both"/>
        <w:rPr>
          <w:rFonts w:eastAsia="Times New Roman"/>
        </w:rPr>
      </w:pPr>
      <w:r w:rsidRPr="00C559A4">
        <w:rPr>
          <w:rFonts w:eastAsia="Times New Roman"/>
        </w:rPr>
        <w:t>соответствие получателя субсидии требованиям, установленным пунктом 9 настоящего Положения;</w:t>
      </w:r>
    </w:p>
    <w:p w:rsidR="00C559A4" w:rsidRPr="00C559A4" w:rsidRDefault="00C559A4" w:rsidP="00C559A4">
      <w:pPr>
        <w:widowControl/>
        <w:ind w:right="5" w:firstLine="715"/>
        <w:jc w:val="both"/>
        <w:rPr>
          <w:rFonts w:eastAsia="Times New Roman"/>
        </w:rPr>
      </w:pPr>
      <w:r w:rsidRPr="00C559A4">
        <w:rPr>
          <w:rFonts w:eastAsia="Times New Roman"/>
        </w:rPr>
        <w:lastRenderedPageBreak/>
        <w:t>3) предоставление документов в соответствии с пунктами 10, 11 настоящего Положения.</w:t>
      </w:r>
    </w:p>
    <w:p w:rsidR="00C559A4" w:rsidRPr="00C559A4" w:rsidRDefault="00C559A4" w:rsidP="00C559A4">
      <w:pPr>
        <w:spacing w:line="278" w:lineRule="exact"/>
        <w:ind w:firstLine="706"/>
        <w:jc w:val="both"/>
        <w:rPr>
          <w:rFonts w:eastAsia="Times New Roman"/>
          <w:bCs/>
        </w:rPr>
      </w:pPr>
      <w:r w:rsidRPr="00C559A4">
        <w:rPr>
          <w:rFonts w:eastAsia="Times New Roman"/>
        </w:rPr>
        <w:t xml:space="preserve">29. </w:t>
      </w:r>
      <w:r w:rsidRPr="00C559A4">
        <w:rPr>
          <w:rFonts w:eastAsia="Times New Roman"/>
          <w:bCs/>
        </w:rPr>
        <w:t xml:space="preserve">Размер субсидии </w:t>
      </w:r>
      <w:r w:rsidRPr="00C559A4">
        <w:rPr>
          <w:rFonts w:eastAsia="Times New Roman"/>
        </w:rPr>
        <w:t xml:space="preserve">на компенсацию расходов получателя субсидии за электроэнергию не должен превышать 450 тысяч рублей на одного получателя и (или) не более объёма расходов на электроэнергию, указанных в подтверждающих документах, предоставленных получателем субсидии и </w:t>
      </w:r>
      <w:r w:rsidRPr="00C559A4">
        <w:rPr>
          <w:rFonts w:eastAsia="Times New Roman"/>
          <w:bCs/>
        </w:rPr>
        <w:t>определяется по следующей формуле:</w:t>
      </w:r>
    </w:p>
    <w:p w:rsidR="00C559A4" w:rsidRPr="00C559A4" w:rsidRDefault="00C559A4" w:rsidP="00C559A4">
      <w:pPr>
        <w:spacing w:line="278" w:lineRule="exact"/>
        <w:ind w:firstLine="706"/>
        <w:jc w:val="both"/>
        <w:rPr>
          <w:rFonts w:eastAsia="Times New Roman"/>
          <w:bCs/>
        </w:rPr>
      </w:pPr>
    </w:p>
    <w:p w:rsidR="00C559A4" w:rsidRPr="00C559A4" w:rsidRDefault="00C559A4" w:rsidP="00C559A4">
      <w:pPr>
        <w:widowControl/>
        <w:spacing w:line="278" w:lineRule="exact"/>
        <w:ind w:firstLine="706"/>
        <w:jc w:val="center"/>
        <w:rPr>
          <w:rFonts w:eastAsia="Times New Roman"/>
          <w:i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S</m:t>
            </m:r>
            <m:r>
              <w:rPr>
                <w:rFonts w:ascii="Cambria Math" w:eastAsia="Times New Roman" w:hAnsi="Cambria Math"/>
              </w:rPr>
              <m:t>=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∑</m:t>
                </m:r>
              </m:e>
              <m:sub>
                <m:r>
                  <w:rPr>
                    <w:rFonts w:ascii="Cambria Math" w:eastAsia="Times New Roman" w:hAnsi="Cambria Math"/>
                  </w:rPr>
                  <m:t>к</m:t>
                </m:r>
              </m:sub>
            </m:sSub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x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Times New Roman" w:hAnsi="Cambria Math"/>
                <w:lang w:val="en-US"/>
              </w:rPr>
              <m:t>x</m:t>
            </m:r>
            <m:r>
              <w:rPr>
                <w:rFonts w:ascii="Cambria Math" w:eastAsia="Times New Roman" w:hAnsi="Cambria Math"/>
              </w:rPr>
              <m:t>(</m:t>
            </m:r>
            <m:r>
              <w:rPr>
                <w:rFonts w:ascii="Cambria Math" w:eastAsia="Times New Roman" w:hAnsi="Cambria Math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эк</m:t>
            </m:r>
          </m:sub>
        </m:sSub>
        <m:r>
          <w:rPr>
            <w:rFonts w:ascii="Cambria Math" w:eastAsia="Times New Roman" w:hAnsi="Cambria Math"/>
          </w:rPr>
          <m:t>-</m:t>
        </m:r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н</m:t>
            </m:r>
          </m:sub>
        </m:sSub>
        <m:r>
          <w:rPr>
            <w:rFonts w:ascii="Cambria Math" w:eastAsia="Times New Roman" w:hAnsi="Cambria Math"/>
          </w:rPr>
          <m:t>)</m:t>
        </m:r>
      </m:oMath>
      <w:r w:rsidRPr="00C559A4">
        <w:rPr>
          <w:rFonts w:eastAsia="Times New Roman"/>
          <w:i/>
        </w:rPr>
        <w:t xml:space="preserve">, </w:t>
      </w:r>
      <w:r w:rsidRPr="00C559A4">
        <w:rPr>
          <w:rFonts w:eastAsia="Times New Roman"/>
        </w:rPr>
        <w:t>где</w:t>
      </w:r>
    </w:p>
    <w:p w:rsidR="00C559A4" w:rsidRPr="00C559A4" w:rsidRDefault="00C559A4" w:rsidP="00C559A4">
      <w:pPr>
        <w:widowControl/>
        <w:spacing w:line="278" w:lineRule="exact"/>
        <w:ind w:firstLine="706"/>
        <w:jc w:val="center"/>
        <w:rPr>
          <w:rFonts w:eastAsia="Times New Roman"/>
          <w:i/>
        </w:rPr>
      </w:pPr>
    </w:p>
    <w:p w:rsidR="00C559A4" w:rsidRPr="00C559A4" w:rsidRDefault="00C559A4" w:rsidP="00C559A4">
      <w:pPr>
        <w:widowControl/>
        <w:spacing w:line="278" w:lineRule="exact"/>
        <w:ind w:firstLine="706"/>
        <w:jc w:val="both"/>
        <w:rPr>
          <w:rFonts w:eastAsia="Times New Roman"/>
        </w:rPr>
      </w:pPr>
      <w:r w:rsidRPr="00C559A4">
        <w:rPr>
          <w:rFonts w:eastAsia="Times New Roman"/>
          <w:lang w:val="en-US"/>
        </w:rPr>
        <w:t>S</w:t>
      </w:r>
      <w:r w:rsidRPr="00C559A4">
        <w:rPr>
          <w:rFonts w:eastAsia="Times New Roman"/>
        </w:rPr>
        <w:t xml:space="preserve"> – размер субсидии, рублей ≤ 450 тысяч рублей;</w:t>
      </w:r>
    </w:p>
    <w:p w:rsidR="00C559A4" w:rsidRPr="00C559A4" w:rsidRDefault="00C559A4" w:rsidP="00C559A4">
      <w:pPr>
        <w:widowControl/>
        <w:spacing w:line="278" w:lineRule="exact"/>
        <w:ind w:firstLine="706"/>
        <w:jc w:val="both"/>
        <w:rPr>
          <w:rFonts w:eastAsia="Times New Roman"/>
        </w:rPr>
      </w:pPr>
      <w:r w:rsidRPr="00C559A4">
        <w:rPr>
          <w:rFonts w:eastAsia="Times New Roman"/>
        </w:rPr>
        <w:t>М</w:t>
      </w:r>
      <w:r w:rsidRPr="00C559A4">
        <w:rPr>
          <w:rFonts w:eastAsia="Times New Roman"/>
          <w:lang w:val="en-US"/>
        </w:rPr>
        <w:t>n</w:t>
      </w:r>
      <w:r w:rsidRPr="00C559A4">
        <w:rPr>
          <w:rFonts w:eastAsia="Times New Roman"/>
        </w:rPr>
        <w:t xml:space="preserve"> - мощность промышленной холодильной камеры (согласно технической документации, паспорту) в k-м населенном пункте, киловатт;</w:t>
      </w:r>
    </w:p>
    <w:p w:rsidR="00C559A4" w:rsidRPr="00C559A4" w:rsidRDefault="00C559A4" w:rsidP="00C559A4">
      <w:pPr>
        <w:widowControl/>
        <w:spacing w:line="278" w:lineRule="exact"/>
        <w:ind w:firstLine="706"/>
        <w:jc w:val="both"/>
        <w:rPr>
          <w:rFonts w:eastAsia="Times New Roman"/>
        </w:rPr>
      </w:pPr>
      <w:r w:rsidRPr="00C559A4">
        <w:rPr>
          <w:rFonts w:eastAsia="Times New Roman"/>
        </w:rPr>
        <w:t>Чn - количество часов работы n-й промышленной холодильной камеры в k-м населенном пункте, часов;</w:t>
      </w:r>
    </w:p>
    <w:p w:rsidR="00C559A4" w:rsidRPr="00C559A4" w:rsidRDefault="00C559A4" w:rsidP="00C559A4">
      <w:pPr>
        <w:widowControl/>
        <w:spacing w:line="278" w:lineRule="exact"/>
        <w:ind w:firstLine="706"/>
        <w:jc w:val="both"/>
        <w:rPr>
          <w:rFonts w:eastAsia="Times New Roman"/>
        </w:rPr>
      </w:pPr>
      <w:r w:rsidRPr="00C559A4">
        <w:rPr>
          <w:rFonts w:eastAsia="Times New Roman"/>
        </w:rPr>
        <w:t>Тн - утвержденный тариф на электрическую энергию, вырабатываемую дизельной электростанцией в k-м населенном пункте для населения и приравненных к нему категорий потребителей, рублей/киловатт x час;</w:t>
      </w:r>
    </w:p>
    <w:p w:rsidR="00C559A4" w:rsidRPr="00C559A4" w:rsidRDefault="00C559A4" w:rsidP="00C559A4">
      <w:pPr>
        <w:spacing w:line="278" w:lineRule="exact"/>
        <w:ind w:firstLine="706"/>
        <w:jc w:val="both"/>
        <w:rPr>
          <w:rFonts w:eastAsia="Times New Roman"/>
        </w:rPr>
      </w:pPr>
      <w:r w:rsidRPr="00C559A4">
        <w:rPr>
          <w:rFonts w:eastAsia="Times New Roman"/>
        </w:rPr>
        <w:t>Тэк - экономически обоснованный тариф на электрическую энергию, вырабатываемую дизельной электростанцией в k-м населенном пункте и потребляемую предприятиями рыбохозяйственного комплекса для хранения рыбной продукции в промышленных холодильных камерах, рублей/киловатт в час;</w:t>
      </w:r>
    </w:p>
    <w:p w:rsidR="00C559A4" w:rsidRPr="00C559A4" w:rsidRDefault="00C559A4" w:rsidP="00C559A4">
      <w:pPr>
        <w:ind w:firstLine="709"/>
        <w:jc w:val="both"/>
        <w:rPr>
          <w:rFonts w:eastAsia="Times New Roman"/>
          <w:bCs/>
        </w:rPr>
      </w:pPr>
      <w:r w:rsidRPr="00C559A4">
        <w:rPr>
          <w:rFonts w:eastAsia="Times New Roman"/>
          <w:bCs/>
        </w:rPr>
        <w:t>В случае,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«Каргасокский район» 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год.</w:t>
      </w:r>
    </w:p>
    <w:p w:rsidR="00C559A4" w:rsidRPr="00C559A4" w:rsidRDefault="00C559A4" w:rsidP="00C559A4">
      <w:pPr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Субсидия предоставляется получателям в порядке очередности, установленном в соответствии с пунктом 24 настоящего Положения.</w:t>
      </w:r>
    </w:p>
    <w:p w:rsidR="00C559A4" w:rsidRPr="00C559A4" w:rsidRDefault="00C559A4" w:rsidP="00C559A4">
      <w:pPr>
        <w:widowControl/>
        <w:ind w:right="10" w:firstLine="706"/>
        <w:jc w:val="both"/>
        <w:rPr>
          <w:rFonts w:eastAsia="Times New Roman"/>
        </w:rPr>
      </w:pPr>
      <w:r w:rsidRPr="00C559A4">
        <w:rPr>
          <w:rFonts w:eastAsia="Times New Roman"/>
        </w:rPr>
        <w:t>В течение 5 дней со дня размещения результатов отбора на официальном сайте заключается соглашение о предоставлении субсидии между ГРБС и получателем субсидии в соответствии с типовой формой, утвержденной финансовым органом муниципального образования для соответствующего вида субсидии (Управлением финансов Администрации Каргасокского района).</w:t>
      </w:r>
    </w:p>
    <w:p w:rsidR="00C559A4" w:rsidRPr="00C559A4" w:rsidRDefault="00C559A4" w:rsidP="00C559A4">
      <w:pPr>
        <w:widowControl/>
        <w:ind w:right="10" w:firstLine="706"/>
        <w:jc w:val="both"/>
        <w:rPr>
          <w:rFonts w:eastAsia="Times New Roman"/>
        </w:rPr>
      </w:pPr>
      <w:r w:rsidRPr="00C559A4">
        <w:rPr>
          <w:rFonts w:eastAsia="Times New Roman"/>
        </w:rPr>
        <w:t>В случае реорганизации получателя субсидии – юридического лица в форме слияния, присоединения или преобразования в соглашение о предоставлении субсидии вносятся изменения путём заключения дополнительного соглашения в части перемены лица в обязательстве с указанием в соглашении о предоставлении субсидии юридического лица, являющегося правопреемником.</w:t>
      </w:r>
    </w:p>
    <w:p w:rsidR="00C559A4" w:rsidRPr="00C559A4" w:rsidRDefault="00C559A4" w:rsidP="00C559A4">
      <w:pPr>
        <w:widowControl/>
        <w:ind w:firstLine="696"/>
        <w:jc w:val="both"/>
        <w:rPr>
          <w:rFonts w:eastAsia="Times New Roman"/>
        </w:rPr>
      </w:pPr>
      <w:r w:rsidRPr="00C559A4">
        <w:rPr>
          <w:rFonts w:eastAsia="Times New Roman"/>
        </w:rPr>
        <w:t>При уклонении и отказе участником отбора от заключения в установленный срок соглашения он признается уклонившимся от заключения соглашения.</w:t>
      </w:r>
    </w:p>
    <w:p w:rsidR="00C559A4" w:rsidRPr="00C559A4" w:rsidRDefault="00C559A4" w:rsidP="00C559A4">
      <w:pPr>
        <w:tabs>
          <w:tab w:val="left" w:pos="1066"/>
        </w:tabs>
        <w:ind w:right="10" w:firstLine="709"/>
        <w:jc w:val="both"/>
        <w:rPr>
          <w:rFonts w:eastAsia="Times New Roman"/>
        </w:rPr>
      </w:pPr>
      <w:r w:rsidRPr="00C559A4">
        <w:rPr>
          <w:rFonts w:eastAsia="Times New Roman"/>
        </w:rPr>
        <w:t>30. Результатом предоставления субсидий является рост объема первичной переработки речной рыбы предприятиями рыбохозяйственного комплекса, получивших субсидию, к предшествующему году. Конкретное значение показателя, а именно рост объема первичной переработки речной рыбы предприятиями рыбохозяйственного комплекса, получивших субсидию, определяется соглашением о предоставлении субсидии. Значения показателя должны соответствовать результатам муниципальной программы «Развитие субъектов малого и среднего предпринимательства» муниципальной программы, утвержденной постановлением Администрации Каргасокского района 01.11.2021 № 267 «Об утверждении муниципальной программы «Развитие субъектов малого и среднего предпринимательства, поддержка сельского хозяйства», для реализации которой предоставляется субсидия индивидуальным предпринимателям и юридическим лицам в целях возмещения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продукции.</w:t>
      </w:r>
    </w:p>
    <w:p w:rsidR="00C559A4" w:rsidRPr="00C559A4" w:rsidRDefault="00C559A4" w:rsidP="00C559A4">
      <w:pPr>
        <w:tabs>
          <w:tab w:val="left" w:pos="1066"/>
        </w:tabs>
        <w:ind w:right="10"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Характеристиками результата предоставления субсидии (дополнительными количественными параметрами, которым должен соответствовать результат предоставления </w:t>
      </w:r>
      <w:r w:rsidRPr="00C559A4">
        <w:rPr>
          <w:rFonts w:eastAsia="Times New Roman"/>
        </w:rPr>
        <w:lastRenderedPageBreak/>
        <w:t>субсидии) являются рост объема первичной переработки речной рыбы предприятиями рыбохозяйственного комплекса, получивших субсидию, к предшествующему году (установлено в соглашении).</w:t>
      </w:r>
    </w:p>
    <w:p w:rsidR="00C559A4" w:rsidRPr="00C559A4" w:rsidRDefault="00C559A4" w:rsidP="00C559A4">
      <w:pPr>
        <w:widowControl/>
        <w:ind w:firstLine="696"/>
        <w:jc w:val="both"/>
        <w:rPr>
          <w:rFonts w:eastAsia="Times New Roman"/>
        </w:rPr>
      </w:pPr>
      <w:r w:rsidRPr="00C559A4">
        <w:rPr>
          <w:rFonts w:eastAsia="Times New Roman"/>
        </w:rPr>
        <w:t>31. ГРБС перечисляет сумму субсидии не позднее 10-го рабочего дня, следующего за днем принятия главным распорядителем бюджетных средств по результатам рассмотрения и проверки им документов, указанных в пункте 26 настоящего Положения, решения о предоставлении субсидии.</w:t>
      </w:r>
    </w:p>
    <w:p w:rsidR="00C559A4" w:rsidRPr="00C559A4" w:rsidRDefault="00C559A4" w:rsidP="00C559A4">
      <w:pPr>
        <w:widowControl/>
        <w:ind w:firstLine="696"/>
        <w:jc w:val="both"/>
        <w:rPr>
          <w:rFonts w:eastAsia="Times New Roman"/>
        </w:rPr>
      </w:pPr>
      <w:r w:rsidRPr="00C559A4">
        <w:rPr>
          <w:rFonts w:eastAsia="Times New Roman"/>
        </w:rPr>
        <w:t>Перечисление субсидии производится на расчетный или корреспондентский счет, открытый получателям субсидий в учреждении Центрального банка Российской Федерации или кредитной организации и указанный получателем субсидии в предложении на участие в отборе согласно подпункту «ж» пункта 10 настоящего Положения.</w:t>
      </w:r>
    </w:p>
    <w:p w:rsidR="00C559A4" w:rsidRPr="00C559A4" w:rsidRDefault="00C559A4" w:rsidP="00C559A4">
      <w:pPr>
        <w:widowControl/>
        <w:ind w:firstLine="696"/>
        <w:jc w:val="both"/>
        <w:rPr>
          <w:rFonts w:eastAsia="Times New Roman"/>
        </w:rPr>
      </w:pPr>
      <w:r w:rsidRPr="00C559A4">
        <w:rPr>
          <w:rFonts w:eastAsia="Times New Roman"/>
        </w:rPr>
        <w:t>Субсидия, предусмотренная настоящим Положением, по результатам каждой процедуры отбора предоставляется однократно.</w:t>
      </w:r>
    </w:p>
    <w:p w:rsidR="00C559A4" w:rsidRPr="00C559A4" w:rsidRDefault="00C559A4" w:rsidP="00C559A4">
      <w:pPr>
        <w:widowControl/>
        <w:ind w:right="1152"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ind w:right="1152"/>
        <w:jc w:val="center"/>
        <w:rPr>
          <w:rFonts w:eastAsia="Times New Roman"/>
        </w:rPr>
      </w:pPr>
      <w:r w:rsidRPr="00C559A4">
        <w:rPr>
          <w:rFonts w:eastAsia="Times New Roman"/>
          <w:lang w:val="en-US"/>
        </w:rPr>
        <w:t>IV</w:t>
      </w:r>
      <w:r w:rsidRPr="00C559A4">
        <w:rPr>
          <w:rFonts w:eastAsia="Times New Roman"/>
        </w:rPr>
        <w:t>. Требования в части представления</w:t>
      </w:r>
    </w:p>
    <w:p w:rsidR="00C559A4" w:rsidRPr="00C559A4" w:rsidRDefault="00C559A4" w:rsidP="00C559A4">
      <w:pPr>
        <w:widowControl/>
        <w:ind w:right="1152"/>
        <w:jc w:val="center"/>
        <w:rPr>
          <w:rFonts w:eastAsia="Times New Roman"/>
        </w:rPr>
      </w:pPr>
      <w:r w:rsidRPr="00C559A4">
        <w:rPr>
          <w:rFonts w:eastAsia="Times New Roman"/>
        </w:rPr>
        <w:t>отчетности, осуществления контроля (мониторинга)</w:t>
      </w:r>
    </w:p>
    <w:p w:rsidR="00C559A4" w:rsidRPr="00C559A4" w:rsidRDefault="00C559A4" w:rsidP="00C559A4">
      <w:pPr>
        <w:widowControl/>
        <w:ind w:right="1152"/>
        <w:jc w:val="center"/>
        <w:rPr>
          <w:rFonts w:eastAsia="Times New Roman"/>
        </w:rPr>
      </w:pPr>
      <w:r w:rsidRPr="00C559A4">
        <w:rPr>
          <w:rFonts w:eastAsia="Times New Roman"/>
        </w:rPr>
        <w:t>за соблюдением условий и порядка предоставления субсидий</w:t>
      </w:r>
    </w:p>
    <w:p w:rsidR="00C559A4" w:rsidRPr="00C559A4" w:rsidRDefault="00C559A4" w:rsidP="00C559A4">
      <w:pPr>
        <w:widowControl/>
        <w:ind w:right="1152"/>
        <w:jc w:val="center"/>
        <w:rPr>
          <w:rFonts w:eastAsia="Times New Roman"/>
        </w:rPr>
      </w:pPr>
      <w:r w:rsidRPr="00C559A4">
        <w:rPr>
          <w:rFonts w:eastAsia="Times New Roman"/>
        </w:rPr>
        <w:t>и ответственности за их нарушение</w:t>
      </w:r>
    </w:p>
    <w:p w:rsidR="00C559A4" w:rsidRPr="00C559A4" w:rsidRDefault="00C559A4" w:rsidP="00C559A4">
      <w:pPr>
        <w:widowControl/>
        <w:ind w:right="1152"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tabs>
          <w:tab w:val="left" w:pos="993"/>
        </w:tabs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32. Получатель субсидии предоставляет в ГРБС в срок не позднее 15 января года, следующего за годом получения субсидии, по формам, предусмотренным типовыми формами, установленными Управлением финансов Администрации Каргасокского района следующую отчетность:</w:t>
      </w:r>
    </w:p>
    <w:p w:rsidR="00C559A4" w:rsidRPr="00C559A4" w:rsidRDefault="00C559A4" w:rsidP="00C559A4">
      <w:pPr>
        <w:widowControl/>
        <w:tabs>
          <w:tab w:val="left" w:pos="993"/>
        </w:tabs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- отчет о достижении значений результатов предоставления субсидии, а также характеристик результата согласно приложению 2 к настоящему Положению.</w:t>
      </w:r>
    </w:p>
    <w:p w:rsidR="00C559A4" w:rsidRPr="00C559A4" w:rsidRDefault="00C559A4" w:rsidP="00C559A4">
      <w:pPr>
        <w:widowControl/>
        <w:tabs>
          <w:tab w:val="left" w:pos="993"/>
        </w:tabs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Отчет о достижении значений результата предоставления субсидии, а также характеристик результата предоставляется на бумажном носителе, либо в электронном виде с обязательным подтверждением на бумажном носителе;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- отчет о реализации плана мероприятий по достижению результата предоставления субсидии (контрольных точек) согласно приложению 3 к настоящему Положению;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- значение результата предоставления субсидии согласно приложению № 4 к настоящему Положению.</w:t>
      </w:r>
    </w:p>
    <w:p w:rsidR="00C559A4" w:rsidRPr="00C559A4" w:rsidRDefault="00C559A4" w:rsidP="00C559A4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ГРБС в течение 5 рабочих дней со дня поступления документов проводит проверку представленной отчетности, в том числе достижения результатов и показателей, результаты которой оформляются справкой о результатах проверки.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Мониторинг достижения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главным распорядителем бюджетных средств в порядке и по формам, которые установлены порядком проведения мониторинга достижения результатов.</w:t>
      </w:r>
    </w:p>
    <w:p w:rsidR="00C559A4" w:rsidRPr="00C559A4" w:rsidRDefault="00C559A4" w:rsidP="00C559A4">
      <w:pPr>
        <w:widowControl/>
        <w:ind w:firstLine="1368"/>
        <w:jc w:val="center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ind w:firstLine="1368"/>
        <w:jc w:val="center"/>
        <w:rPr>
          <w:rFonts w:eastAsia="Times New Roman"/>
        </w:rPr>
      </w:pPr>
      <w:r w:rsidRPr="00C559A4">
        <w:rPr>
          <w:rFonts w:eastAsia="Times New Roman"/>
        </w:rPr>
        <w:t>V. Требования об осуществлении контроля за соблюдением</w:t>
      </w:r>
    </w:p>
    <w:p w:rsidR="00C559A4" w:rsidRPr="00C559A4" w:rsidRDefault="00C559A4" w:rsidP="00C559A4">
      <w:pPr>
        <w:widowControl/>
        <w:ind w:firstLine="1368"/>
        <w:jc w:val="center"/>
        <w:rPr>
          <w:rFonts w:eastAsia="Times New Roman"/>
        </w:rPr>
      </w:pPr>
      <w:r w:rsidRPr="00C559A4">
        <w:rPr>
          <w:rFonts w:eastAsia="Times New Roman"/>
        </w:rPr>
        <w:t xml:space="preserve"> условий и порядка предоставления субсидий </w:t>
      </w:r>
    </w:p>
    <w:p w:rsidR="00C559A4" w:rsidRPr="00C559A4" w:rsidRDefault="00C559A4" w:rsidP="00C559A4">
      <w:pPr>
        <w:widowControl/>
        <w:ind w:firstLine="1368"/>
        <w:jc w:val="center"/>
        <w:rPr>
          <w:rFonts w:eastAsia="Times New Roman"/>
        </w:rPr>
      </w:pPr>
      <w:r w:rsidRPr="00C559A4">
        <w:rPr>
          <w:rFonts w:eastAsia="Times New Roman"/>
        </w:rPr>
        <w:t>и ответственность за их нарушение</w:t>
      </w:r>
    </w:p>
    <w:p w:rsidR="00C559A4" w:rsidRPr="00C559A4" w:rsidRDefault="00C559A4" w:rsidP="00C559A4">
      <w:pPr>
        <w:widowControl/>
        <w:ind w:firstLine="1368"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33. ГРБС осуществляет проверку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об осуществлении органами государственного (муниципального) финансового контроля проверок в соответствии со статьями 268.1 и 269.2 Бюджетного кодекса Российской Федерации.</w:t>
      </w:r>
    </w:p>
    <w:p w:rsidR="00C559A4" w:rsidRPr="00C559A4" w:rsidRDefault="00C559A4" w:rsidP="00C559A4">
      <w:pPr>
        <w:widowControl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Получатель субсидии обязан по требованию ГРБС или органа муниципального финансового контроля предоставить информацию и документы, связанные с соблюдением условий и порядка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проведения.</w:t>
      </w:r>
    </w:p>
    <w:p w:rsidR="00C559A4" w:rsidRPr="00C559A4" w:rsidRDefault="00C559A4" w:rsidP="00C559A4">
      <w:pPr>
        <w:widowControl/>
        <w:numPr>
          <w:ilvl w:val="0"/>
          <w:numId w:val="33"/>
        </w:numPr>
        <w:tabs>
          <w:tab w:val="left" w:pos="1075"/>
        </w:tabs>
        <w:autoSpaceDE/>
        <w:autoSpaceDN/>
        <w:adjustRightInd/>
        <w:ind w:right="10"/>
        <w:jc w:val="both"/>
        <w:rPr>
          <w:rFonts w:eastAsia="Times New Roman"/>
        </w:rPr>
      </w:pPr>
      <w:r w:rsidRPr="00C559A4">
        <w:rPr>
          <w:rFonts w:eastAsia="Times New Roman"/>
        </w:rPr>
        <w:lastRenderedPageBreak/>
        <w:t>Получатель субсидии обязан возвратить субсидию в полном объеме в течение 10 рабочих дней со дня получения уведомления от ГРБС, которое должно содержать основание возврата субсидии, срок возврата и платежные реквизиты для осуществления возврата субсидии в следующих случаях:</w:t>
      </w:r>
    </w:p>
    <w:p w:rsidR="00C559A4" w:rsidRPr="00C559A4" w:rsidRDefault="00C559A4" w:rsidP="00C559A4">
      <w:pPr>
        <w:widowControl/>
        <w:numPr>
          <w:ilvl w:val="0"/>
          <w:numId w:val="34"/>
        </w:numPr>
        <w:tabs>
          <w:tab w:val="left" w:pos="840"/>
        </w:tabs>
        <w:autoSpaceDE/>
        <w:autoSpaceDN/>
        <w:adjustRightInd/>
        <w:ind w:right="5"/>
        <w:jc w:val="both"/>
        <w:rPr>
          <w:rFonts w:eastAsia="Times New Roman"/>
        </w:rPr>
      </w:pPr>
      <w:r w:rsidRPr="00C559A4">
        <w:rPr>
          <w:rFonts w:eastAsia="Times New Roman"/>
        </w:rPr>
        <w:t>в 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государственного (муниципального) финансового контроля;</w:t>
      </w:r>
    </w:p>
    <w:p w:rsidR="00C559A4" w:rsidRPr="00C559A4" w:rsidRDefault="00C559A4" w:rsidP="00C559A4">
      <w:pPr>
        <w:widowControl/>
        <w:numPr>
          <w:ilvl w:val="0"/>
          <w:numId w:val="34"/>
        </w:numPr>
        <w:tabs>
          <w:tab w:val="left" w:pos="840"/>
        </w:tabs>
        <w:autoSpaceDE/>
        <w:autoSpaceDN/>
        <w:adjustRightInd/>
        <w:ind w:right="14"/>
        <w:jc w:val="both"/>
        <w:rPr>
          <w:rFonts w:eastAsia="Times New Roman"/>
        </w:rPr>
      </w:pPr>
      <w:r w:rsidRPr="00C559A4">
        <w:rPr>
          <w:rFonts w:eastAsia="Times New Roman"/>
        </w:rPr>
        <w:t>в случае недостижения значений результатов предоставления субсидии, указанных в пункте 30 настоящего Положения.</w:t>
      </w:r>
    </w:p>
    <w:p w:rsidR="00C559A4" w:rsidRPr="00C559A4" w:rsidRDefault="00C559A4" w:rsidP="00C559A4">
      <w:pPr>
        <w:widowControl/>
        <w:numPr>
          <w:ilvl w:val="0"/>
          <w:numId w:val="35"/>
        </w:numPr>
        <w:tabs>
          <w:tab w:val="left" w:pos="1075"/>
        </w:tabs>
        <w:autoSpaceDE/>
        <w:autoSpaceDN/>
        <w:adjustRightInd/>
        <w:ind w:right="14"/>
        <w:jc w:val="both"/>
        <w:rPr>
          <w:rFonts w:eastAsia="Times New Roman"/>
        </w:rPr>
      </w:pPr>
      <w:r w:rsidRPr="00C559A4">
        <w:rPr>
          <w:rFonts w:eastAsia="Times New Roman"/>
        </w:rPr>
        <w:t>В случае, если получатель субсидии не возвратил субсидию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C559A4" w:rsidRPr="00C559A4" w:rsidRDefault="00C559A4" w:rsidP="00C559A4">
      <w:pPr>
        <w:tabs>
          <w:tab w:val="left" w:pos="1075"/>
        </w:tabs>
        <w:ind w:left="709" w:right="14"/>
        <w:jc w:val="both"/>
        <w:rPr>
          <w:rFonts w:eastAsia="Times New Roman"/>
        </w:rPr>
      </w:pPr>
    </w:p>
    <w:p w:rsidR="00C559A4" w:rsidRPr="00C559A4" w:rsidRDefault="00C559A4" w:rsidP="00C559A4">
      <w:pPr>
        <w:tabs>
          <w:tab w:val="left" w:pos="1075"/>
        </w:tabs>
        <w:ind w:left="709" w:right="14"/>
        <w:jc w:val="both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spacing w:line="278" w:lineRule="exact"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- Приложение 1 к Положению о предоставлении субсидии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продукции;</w:t>
      </w:r>
    </w:p>
    <w:p w:rsidR="00C559A4" w:rsidRPr="00C559A4" w:rsidRDefault="00C559A4" w:rsidP="00C559A4">
      <w:pPr>
        <w:widowControl/>
        <w:autoSpaceDE/>
        <w:autoSpaceDN/>
        <w:adjustRightInd/>
        <w:spacing w:line="278" w:lineRule="exact"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- Приложение 2 к Положению о предоставлении субсидии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продукции;</w:t>
      </w:r>
    </w:p>
    <w:p w:rsidR="00C559A4" w:rsidRPr="00C559A4" w:rsidRDefault="00C559A4" w:rsidP="00C559A4">
      <w:pPr>
        <w:widowControl/>
        <w:autoSpaceDE/>
        <w:autoSpaceDN/>
        <w:adjustRightInd/>
        <w:spacing w:line="278" w:lineRule="exact"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- Приложение 3 к Положению о предоставлении субсидии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продукции;</w:t>
      </w:r>
    </w:p>
    <w:p w:rsidR="00C559A4" w:rsidRPr="00C559A4" w:rsidRDefault="00C559A4" w:rsidP="00C559A4">
      <w:pPr>
        <w:widowControl/>
        <w:autoSpaceDE/>
        <w:autoSpaceDN/>
        <w:adjustRightInd/>
        <w:spacing w:line="278" w:lineRule="exact"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- Приложение 4 к Положению о предоставлении субсидии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продукции.</w:t>
      </w:r>
    </w:p>
    <w:p w:rsidR="00C559A4" w:rsidRPr="00C559A4" w:rsidRDefault="00C559A4" w:rsidP="00C559A4">
      <w:pPr>
        <w:tabs>
          <w:tab w:val="left" w:pos="1075"/>
        </w:tabs>
        <w:ind w:left="709" w:right="14"/>
        <w:jc w:val="both"/>
        <w:rPr>
          <w:rFonts w:eastAsia="Times New Roman"/>
        </w:rPr>
      </w:pPr>
    </w:p>
    <w:p w:rsidR="00C559A4" w:rsidRPr="00C559A4" w:rsidRDefault="00C559A4" w:rsidP="00C559A4">
      <w:pPr>
        <w:tabs>
          <w:tab w:val="left" w:pos="1075"/>
        </w:tabs>
        <w:ind w:left="709" w:right="14"/>
        <w:jc w:val="both"/>
        <w:rPr>
          <w:rFonts w:eastAsia="Times New Roman"/>
        </w:rPr>
      </w:pPr>
    </w:p>
    <w:p w:rsidR="00C559A4" w:rsidRPr="00C559A4" w:rsidRDefault="00C559A4" w:rsidP="00C559A4">
      <w:pPr>
        <w:tabs>
          <w:tab w:val="left" w:pos="1075"/>
        </w:tabs>
        <w:ind w:left="709" w:right="14"/>
        <w:jc w:val="both"/>
        <w:rPr>
          <w:rFonts w:eastAsia="Times New Roman"/>
        </w:rPr>
      </w:pPr>
    </w:p>
    <w:p w:rsidR="00C559A4" w:rsidRPr="00C559A4" w:rsidRDefault="00C559A4" w:rsidP="00C559A4">
      <w:pPr>
        <w:tabs>
          <w:tab w:val="left" w:pos="1075"/>
        </w:tabs>
        <w:ind w:left="709" w:right="14"/>
        <w:jc w:val="both"/>
        <w:rPr>
          <w:rFonts w:eastAsia="Times New Roman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C559A4" w:rsidP="00C559A4">
      <w:pPr>
        <w:widowControl/>
        <w:jc w:val="both"/>
        <w:outlineLvl w:val="1"/>
        <w:rPr>
          <w:rFonts w:eastAsia="Times New Roman"/>
          <w:color w:val="FF0000"/>
        </w:rPr>
      </w:pPr>
    </w:p>
    <w:p w:rsidR="00C559A4" w:rsidRPr="00C559A4" w:rsidRDefault="00574166" w:rsidP="00C559A4">
      <w:pPr>
        <w:widowControl/>
        <w:ind w:left="5529"/>
        <w:jc w:val="both"/>
        <w:outlineLvl w:val="1"/>
        <w:rPr>
          <w:rFonts w:eastAsia="Times New Roman"/>
        </w:rPr>
      </w:pPr>
      <w:r>
        <w:rPr>
          <w:rFonts w:eastAsia="Times New Roman"/>
          <w:color w:val="FF0000"/>
        </w:rPr>
        <w:t xml:space="preserve"> </w:t>
      </w:r>
      <w:r w:rsidR="00C559A4" w:rsidRPr="00C559A4">
        <w:rPr>
          <w:rFonts w:eastAsia="Times New Roman"/>
        </w:rPr>
        <w:t>Приложение 1</w:t>
      </w:r>
    </w:p>
    <w:p w:rsidR="00C559A4" w:rsidRPr="00C559A4" w:rsidRDefault="00C559A4" w:rsidP="00C559A4">
      <w:pPr>
        <w:widowControl/>
        <w:spacing w:line="278" w:lineRule="exact"/>
        <w:ind w:left="5669"/>
        <w:jc w:val="both"/>
        <w:rPr>
          <w:rFonts w:eastAsia="Times New Roman"/>
        </w:rPr>
      </w:pPr>
      <w:r w:rsidRPr="00C559A4">
        <w:rPr>
          <w:rFonts w:eastAsia="Times New Roman"/>
        </w:rPr>
        <w:t>к Положению 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C559A4" w:rsidRPr="00C559A4" w:rsidRDefault="00C559A4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C559A4" w:rsidRPr="00C559A4" w:rsidRDefault="00C559A4" w:rsidP="00C559A4">
      <w:pPr>
        <w:widowControl/>
        <w:ind w:left="5670"/>
        <w:jc w:val="both"/>
        <w:rPr>
          <w:rFonts w:eastAsia="Times New Roman"/>
        </w:rPr>
      </w:pPr>
      <w:r w:rsidRPr="00C559A4">
        <w:rPr>
          <w:rFonts w:eastAsia="Times New Roman"/>
        </w:rPr>
        <w:t>В Администрацию Каргасокского района</w:t>
      </w:r>
    </w:p>
    <w:p w:rsidR="00C559A4" w:rsidRPr="00C559A4" w:rsidRDefault="00C559A4" w:rsidP="00C559A4">
      <w:pPr>
        <w:widowControl/>
        <w:ind w:left="5670"/>
        <w:jc w:val="both"/>
        <w:rPr>
          <w:rFonts w:eastAsia="Times New Roman"/>
        </w:rPr>
      </w:pPr>
      <w:r w:rsidRPr="00C559A4">
        <w:rPr>
          <w:rFonts w:eastAsia="Times New Roman"/>
        </w:rPr>
        <w:t>636700, Томская область, Каргасокский район, с. Каргасок, ул. Пушкина, 31</w:t>
      </w:r>
    </w:p>
    <w:p w:rsidR="00C559A4" w:rsidRPr="00C559A4" w:rsidRDefault="00C559A4" w:rsidP="00C559A4">
      <w:pPr>
        <w:widowControl/>
        <w:spacing w:line="278" w:lineRule="exact"/>
        <w:ind w:left="5670"/>
        <w:jc w:val="both"/>
        <w:rPr>
          <w:rFonts w:eastAsia="Times New Roman"/>
        </w:rPr>
      </w:pPr>
    </w:p>
    <w:p w:rsidR="00C559A4" w:rsidRPr="00C559A4" w:rsidRDefault="00C559A4" w:rsidP="00C559A4">
      <w:pPr>
        <w:widowControl/>
        <w:ind w:left="5529"/>
        <w:jc w:val="both"/>
        <w:rPr>
          <w:rFonts w:eastAsia="Times New Roman"/>
        </w:rPr>
      </w:pPr>
    </w:p>
    <w:p w:rsidR="00C559A4" w:rsidRPr="00C559A4" w:rsidRDefault="00C559A4" w:rsidP="00C559A4">
      <w:pPr>
        <w:widowControl/>
        <w:jc w:val="center"/>
        <w:rPr>
          <w:rFonts w:eastAsia="Times New Roman"/>
        </w:rPr>
      </w:pPr>
      <w:r w:rsidRPr="00C559A4">
        <w:rPr>
          <w:rFonts w:eastAsia="Times New Roman"/>
        </w:rPr>
        <w:t>Заявка</w:t>
      </w:r>
    </w:p>
    <w:p w:rsidR="00C559A4" w:rsidRPr="00C559A4" w:rsidRDefault="00C559A4" w:rsidP="00C559A4">
      <w:pPr>
        <w:widowControl/>
        <w:jc w:val="center"/>
        <w:rPr>
          <w:rFonts w:eastAsia="Times New Roman"/>
        </w:rPr>
      </w:pPr>
      <w:r w:rsidRPr="00C559A4">
        <w:rPr>
          <w:rFonts w:eastAsia="Times New Roman"/>
        </w:rPr>
        <w:t>на участие в отборе</w:t>
      </w:r>
    </w:p>
    <w:p w:rsidR="00C559A4" w:rsidRPr="00C559A4" w:rsidRDefault="00C559A4" w:rsidP="00C559A4">
      <w:pPr>
        <w:widowControl/>
        <w:jc w:val="both"/>
        <w:rPr>
          <w:rFonts w:eastAsia="Times New Roman"/>
        </w:rPr>
      </w:pPr>
    </w:p>
    <w:tbl>
      <w:tblPr>
        <w:tblpPr w:leftFromText="180" w:rightFromText="180" w:vertAnchor="text" w:horzAnchor="margin" w:tblpY="164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4625"/>
      </w:tblGrid>
      <w:tr w:rsidR="00C559A4" w:rsidRPr="00C559A4" w:rsidTr="00C559A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559A4" w:rsidRPr="00C559A4" w:rsidTr="00C559A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559A4" w:rsidRPr="00C559A4" w:rsidTr="00C559A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идентификационный номер налогоплательщика участника отбора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559A4" w:rsidRPr="00C559A4" w:rsidTr="00C559A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559A4" w:rsidRPr="00C559A4" w:rsidTr="00C559A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559A4" w:rsidRPr="00C559A4" w:rsidTr="00C559A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номер контактного телефона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559A4" w:rsidRPr="00C559A4" w:rsidTr="00C559A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адрес электронной почты (при наличии)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C559A4" w:rsidRPr="00C559A4" w:rsidRDefault="00C559A4" w:rsidP="00C559A4">
      <w:pPr>
        <w:tabs>
          <w:tab w:val="left" w:leader="underscore" w:pos="8501"/>
        </w:tabs>
        <w:spacing w:line="278" w:lineRule="exact"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Настоящим заявляет о своем участии в отборе, проводимом Администрацией Каргасокского района с целью определения получателей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продукции, и просит предоставить субсидию в размере _____________рублей. </w:t>
      </w:r>
    </w:p>
    <w:p w:rsidR="00C559A4" w:rsidRPr="00C559A4" w:rsidRDefault="00C559A4" w:rsidP="00C559A4">
      <w:pPr>
        <w:spacing w:line="274" w:lineRule="exact"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Настоящим декларируем свое соответствие следующим критериям отбора:</w:t>
      </w:r>
    </w:p>
    <w:p w:rsidR="00C559A4" w:rsidRPr="00C559A4" w:rsidRDefault="00C559A4" w:rsidP="00C559A4">
      <w:pPr>
        <w:widowControl/>
        <w:spacing w:line="240" w:lineRule="exact"/>
        <w:ind w:firstLine="706"/>
        <w:jc w:val="both"/>
        <w:rPr>
          <w:rFonts w:eastAsia="Times New Roman"/>
        </w:rPr>
      </w:pPr>
      <w:r w:rsidRPr="00C559A4">
        <w:rPr>
          <w:rFonts w:eastAsia="Times New Roman"/>
        </w:rPr>
        <w:t>а) сведения о СМСП включены в Единый реестр субъектов малого и среднего предпринимательства;</w:t>
      </w:r>
    </w:p>
    <w:p w:rsidR="00C559A4" w:rsidRPr="00C559A4" w:rsidRDefault="00C559A4" w:rsidP="00C559A4">
      <w:pPr>
        <w:widowControl/>
        <w:spacing w:line="240" w:lineRule="exact"/>
        <w:ind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б) основной или дополнительный вид экономической деятельности СМСП по общероссийскому классификатору видов экономической деятельности включен в группировку 03.1 «Рыболовство»;</w:t>
      </w:r>
    </w:p>
    <w:p w:rsidR="00C559A4" w:rsidRPr="00C559A4" w:rsidRDefault="00C559A4" w:rsidP="00C559A4">
      <w:pPr>
        <w:widowControl/>
        <w:spacing w:line="240" w:lineRule="exact"/>
        <w:ind w:firstLine="706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в) СМСП зарегистрированный на территории Каргасокского района и осуществляет свою хозяйственную деятельность в одном из следующих населенных пунктов Каргасокского района: село Сосновка, поселок Восток, село Тымск, село Усть-Тым, поселок </w:t>
      </w:r>
      <w:r w:rsidRPr="00C559A4">
        <w:rPr>
          <w:rFonts w:eastAsia="Times New Roman"/>
        </w:rPr>
        <w:lastRenderedPageBreak/>
        <w:t xml:space="preserve">Молодежный, село Напас, поселок Киевский, поселок Неготка, село Старая Березовка, село Усть-Чижапка, село Новый Тевриз, село Наунак; </w:t>
      </w:r>
    </w:p>
    <w:p w:rsidR="00C559A4" w:rsidRPr="00C559A4" w:rsidRDefault="00C559A4" w:rsidP="00C559A4">
      <w:pPr>
        <w:widowControl/>
        <w:spacing w:line="240" w:lineRule="exact"/>
        <w:ind w:right="29" w:firstLine="706"/>
        <w:jc w:val="both"/>
        <w:rPr>
          <w:rFonts w:eastAsia="Times New Roman"/>
        </w:rPr>
      </w:pPr>
      <w:r w:rsidRPr="00C559A4">
        <w:rPr>
          <w:rFonts w:eastAsia="Times New Roman"/>
        </w:rPr>
        <w:t>г) у СМСП установлен и ведется отдельный учет электрической энергии, затрачиваемой на осуществление хозяйственной деятельности, связанной с переработкой водных биологических ресурсов;</w:t>
      </w:r>
    </w:p>
    <w:p w:rsidR="00C559A4" w:rsidRPr="00C559A4" w:rsidRDefault="00C559A4" w:rsidP="00C559A4">
      <w:pPr>
        <w:widowControl/>
        <w:spacing w:line="240" w:lineRule="exact"/>
        <w:ind w:right="29" w:firstLine="706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</w:rPr>
        <w:t>д) СМСП имеет действующий договор пользования водными биологическими ресурсами, общий допустимый улов которых не установлен для осуществления промышленного рыболовства, заключенный с Департаментом охотничьего и рыбного хозяйства Томской области, на текущий год и (или) год, предшествующий текущему году.</w:t>
      </w:r>
    </w:p>
    <w:p w:rsidR="00C559A4" w:rsidRPr="00C559A4" w:rsidRDefault="00C559A4" w:rsidP="00C559A4">
      <w:pPr>
        <w:widowControl/>
        <w:spacing w:before="29" w:line="298" w:lineRule="exact"/>
        <w:ind w:right="29" w:firstLine="706"/>
        <w:jc w:val="both"/>
        <w:rPr>
          <w:rFonts w:eastAsia="Times New Roman"/>
        </w:rPr>
      </w:pPr>
      <w:r w:rsidRPr="00C559A4">
        <w:rPr>
          <w:rFonts w:eastAsia="Times New Roman"/>
        </w:rPr>
        <w:t>Настоящим декларируем свое соответствие следующим требованиям, предъявляемым к участникам отбора: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а)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б)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в)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г) участники отбора не должны получать средства из бюджета муниципального образования «Каргасокский район» на основании иных муниципальных правовых актов на цели, установленные настоящим Положением;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д) 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е)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ж) у участника отбора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з)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</w:t>
      </w:r>
      <w:r w:rsidRPr="00C559A4">
        <w:rPr>
          <w:rFonts w:eastAsia="Times New Roman"/>
        </w:rPr>
        <w:lastRenderedPageBreak/>
        <w:t>являющийся индивидуальным предпринимателем, не прекратил деятельность в качестве индивидуального предпринимателя;</w:t>
      </w:r>
    </w:p>
    <w:p w:rsidR="00C559A4" w:rsidRPr="00C559A4" w:rsidRDefault="00C559A4" w:rsidP="00C559A4">
      <w:pPr>
        <w:widowControl/>
        <w:autoSpaceDE/>
        <w:autoSpaceDN/>
        <w:adjustRightInd/>
        <w:ind w:right="38" w:firstLine="709"/>
        <w:jc w:val="both"/>
        <w:rPr>
          <w:rFonts w:eastAsia="Times New Roman"/>
        </w:rPr>
      </w:pPr>
      <w:r w:rsidRPr="00C559A4">
        <w:rPr>
          <w:rFonts w:eastAsia="Times New Roman"/>
        </w:rPr>
        <w:t>и)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</w:p>
    <w:p w:rsidR="00C559A4" w:rsidRPr="00C559A4" w:rsidRDefault="00C559A4" w:rsidP="00C559A4">
      <w:pPr>
        <w:widowControl/>
        <w:spacing w:line="240" w:lineRule="exact"/>
        <w:ind w:firstLine="706"/>
        <w:jc w:val="both"/>
        <w:rPr>
          <w:rFonts w:eastAsia="Times New Roman"/>
          <w:sz w:val="20"/>
          <w:szCs w:val="20"/>
        </w:rPr>
      </w:pPr>
    </w:p>
    <w:p w:rsidR="00C559A4" w:rsidRPr="00C559A4" w:rsidRDefault="00C559A4" w:rsidP="00C559A4">
      <w:pPr>
        <w:widowControl/>
        <w:tabs>
          <w:tab w:val="left" w:leader="underscore" w:pos="9648"/>
        </w:tabs>
        <w:spacing w:before="24" w:line="274" w:lineRule="exact"/>
        <w:ind w:firstLine="706"/>
        <w:jc w:val="both"/>
        <w:rPr>
          <w:rFonts w:eastAsia="Times New Roman"/>
        </w:rPr>
      </w:pPr>
      <w:r w:rsidRPr="00C559A4">
        <w:rPr>
          <w:rFonts w:eastAsia="Times New Roman"/>
        </w:rPr>
        <w:t>Настоящим сообщаем, что затраты, подлежащие субсидированию, были понесены</w:t>
      </w:r>
      <w:r w:rsidRPr="00C559A4">
        <w:rPr>
          <w:rFonts w:eastAsia="Times New Roman"/>
        </w:rPr>
        <w:br/>
        <w:t>участником отбора, подавшим заявку, в рамках договора (договоров)</w:t>
      </w:r>
      <w:r w:rsidRPr="00C559A4">
        <w:rPr>
          <w:rFonts w:eastAsia="Times New Roman"/>
        </w:rPr>
        <w:br/>
        <w:t>энергоснабжения, заключенного (заключенных) с_____________________________________________________________________________</w:t>
      </w:r>
    </w:p>
    <w:p w:rsidR="00C559A4" w:rsidRPr="00C559A4" w:rsidRDefault="00C559A4" w:rsidP="00C559A4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C559A4" w:rsidRPr="00C559A4" w:rsidRDefault="00C559A4" w:rsidP="00C559A4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C559A4" w:rsidRPr="00C559A4" w:rsidRDefault="00C559A4" w:rsidP="00C559A4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C559A4" w:rsidRPr="00C559A4" w:rsidRDefault="00C559A4" w:rsidP="00C559A4">
      <w:pPr>
        <w:widowControl/>
        <w:jc w:val="center"/>
        <w:rPr>
          <w:rFonts w:eastAsia="Times New Roman"/>
          <w:sz w:val="18"/>
          <w:szCs w:val="18"/>
        </w:rPr>
      </w:pPr>
      <w:r w:rsidRPr="00C559A4">
        <w:rPr>
          <w:rFonts w:eastAsia="Times New Roman"/>
          <w:sz w:val="18"/>
          <w:szCs w:val="18"/>
        </w:rPr>
        <w:t>(наименование и место нахождения ресурсоснабжающей организации, осуществляющей (осуществлявшей)</w:t>
      </w:r>
    </w:p>
    <w:p w:rsidR="00C559A4" w:rsidRPr="00C559A4" w:rsidRDefault="00C559A4" w:rsidP="00C559A4">
      <w:pPr>
        <w:widowControl/>
        <w:jc w:val="center"/>
        <w:rPr>
          <w:rFonts w:eastAsia="Times New Roman"/>
          <w:sz w:val="18"/>
          <w:szCs w:val="18"/>
        </w:rPr>
      </w:pPr>
      <w:r w:rsidRPr="00C559A4">
        <w:rPr>
          <w:rFonts w:eastAsia="Times New Roman"/>
          <w:sz w:val="18"/>
          <w:szCs w:val="18"/>
        </w:rPr>
        <w:t>поставку электроэнергии участнику отбора)</w:t>
      </w:r>
    </w:p>
    <w:p w:rsidR="00C559A4" w:rsidRPr="00C559A4" w:rsidRDefault="00C559A4" w:rsidP="00C559A4">
      <w:pPr>
        <w:widowControl/>
        <w:spacing w:line="240" w:lineRule="exact"/>
        <w:ind w:firstLine="696"/>
        <w:jc w:val="both"/>
        <w:rPr>
          <w:rFonts w:eastAsia="Times New Roman"/>
          <w:sz w:val="20"/>
          <w:szCs w:val="20"/>
        </w:rPr>
      </w:pPr>
    </w:p>
    <w:p w:rsidR="00C559A4" w:rsidRPr="00C559A4" w:rsidRDefault="00C559A4" w:rsidP="00C559A4">
      <w:pPr>
        <w:widowControl/>
        <w:ind w:firstLine="701"/>
        <w:jc w:val="both"/>
        <w:rPr>
          <w:rFonts w:eastAsia="Times New Roman"/>
        </w:rPr>
      </w:pPr>
      <w:r w:rsidRPr="00C559A4">
        <w:rPr>
          <w:rFonts w:eastAsia="Times New Roman"/>
        </w:rPr>
        <w:t>Подавая настоящую заявку выражаем свое согласие на публикацию (размещение) в информационно-телекоммуникационной сети «Интернет» информации об участнике отбора, о поданном участником отбора предложении, любой иной информации об участнике отбора, связанной с отбором.</w:t>
      </w:r>
    </w:p>
    <w:p w:rsidR="00C559A4" w:rsidRPr="00C559A4" w:rsidRDefault="00C559A4" w:rsidP="00C559A4">
      <w:pPr>
        <w:widowControl/>
        <w:ind w:firstLine="701"/>
        <w:jc w:val="both"/>
        <w:rPr>
          <w:rFonts w:eastAsia="Times New Roman"/>
        </w:rPr>
      </w:pPr>
      <w:r w:rsidRPr="00C559A4">
        <w:rPr>
          <w:rFonts w:eastAsia="Times New Roman"/>
        </w:rPr>
        <w:t>В случае признания победителем отбора сумму подлежащей выплате субсидии просим перечислить на расчетный (корреспондентский) счет, открытый в учреждении Центрального банка Российской Федерации или кредитной организации, по следующим реквизитам:___________________________________________________________________</w:t>
      </w:r>
    </w:p>
    <w:p w:rsidR="00C559A4" w:rsidRPr="00C559A4" w:rsidRDefault="00C559A4" w:rsidP="00C559A4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w:rsidR="00C559A4" w:rsidRPr="00C559A4" w:rsidRDefault="00C559A4" w:rsidP="00C559A4">
      <w:pPr>
        <w:widowControl/>
        <w:spacing w:line="240" w:lineRule="exact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w:rsidR="00C559A4" w:rsidRPr="00C559A4" w:rsidRDefault="00C559A4" w:rsidP="00C559A4">
      <w:pPr>
        <w:widowControl/>
        <w:spacing w:line="240" w:lineRule="exact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w:rsidR="00C559A4" w:rsidRPr="00C559A4" w:rsidRDefault="00C559A4" w:rsidP="00C559A4">
      <w:pPr>
        <w:widowControl/>
        <w:spacing w:line="240" w:lineRule="exact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</w:p>
    <w:p w:rsidR="00C559A4" w:rsidRPr="00C559A4" w:rsidRDefault="00C559A4" w:rsidP="00C559A4">
      <w:pPr>
        <w:widowControl/>
        <w:spacing w:before="197" w:line="269" w:lineRule="exact"/>
        <w:ind w:left="2698"/>
        <w:rPr>
          <w:rFonts w:eastAsia="Times New Roman"/>
          <w:b/>
        </w:rPr>
      </w:pPr>
      <w:r w:rsidRPr="00C559A4">
        <w:rPr>
          <w:rFonts w:eastAsia="Times New Roman"/>
          <w:b/>
        </w:rPr>
        <w:lastRenderedPageBreak/>
        <w:t>Согласие на обработку персональных данных</w:t>
      </w:r>
    </w:p>
    <w:p w:rsidR="00C559A4" w:rsidRPr="00C559A4" w:rsidRDefault="00C559A4" w:rsidP="00C559A4">
      <w:pPr>
        <w:widowControl/>
        <w:tabs>
          <w:tab w:val="left" w:leader="underscore" w:pos="5837"/>
          <w:tab w:val="left" w:leader="underscore" w:pos="9576"/>
        </w:tabs>
        <w:spacing w:before="5" w:line="269" w:lineRule="exact"/>
        <w:ind w:firstLine="394"/>
        <w:jc w:val="center"/>
        <w:rPr>
          <w:rFonts w:eastAsia="Times New Roman"/>
        </w:rPr>
      </w:pPr>
      <w:r w:rsidRPr="00C559A4">
        <w:rPr>
          <w:rFonts w:eastAsia="Times New Roman"/>
        </w:rPr>
        <w:t>(заполняется исключительно в случае подачи предложения физическим лицом)</w:t>
      </w:r>
      <w:r w:rsidRPr="00C559A4">
        <w:rPr>
          <w:rFonts w:eastAsia="Times New Roman"/>
        </w:rPr>
        <w:br/>
      </w:r>
    </w:p>
    <w:p w:rsidR="00C559A4" w:rsidRPr="00C559A4" w:rsidRDefault="00C559A4" w:rsidP="00C559A4">
      <w:pPr>
        <w:widowControl/>
        <w:tabs>
          <w:tab w:val="left" w:leader="underscore" w:pos="5837"/>
          <w:tab w:val="left" w:leader="underscore" w:pos="9576"/>
        </w:tabs>
        <w:spacing w:before="5" w:line="269" w:lineRule="exact"/>
        <w:ind w:firstLine="394"/>
        <w:jc w:val="both"/>
        <w:rPr>
          <w:rFonts w:eastAsia="Times New Roman"/>
        </w:rPr>
      </w:pPr>
      <w:r w:rsidRPr="00C559A4">
        <w:rPr>
          <w:rFonts w:eastAsia="Times New Roman"/>
        </w:rPr>
        <w:t>В соответствии со статьей 9 Федерального закона от 27.07.2006 года № 152-ФЗ «О</w:t>
      </w:r>
      <w:r w:rsidRPr="00C559A4">
        <w:rPr>
          <w:rFonts w:eastAsia="Times New Roman"/>
        </w:rPr>
        <w:br/>
        <w:t>персональных данных»_______________________________________________________________________</w:t>
      </w:r>
    </w:p>
    <w:p w:rsidR="00C559A4" w:rsidRPr="00C559A4" w:rsidRDefault="00C559A4" w:rsidP="00C559A4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C559A4" w:rsidRPr="00C559A4" w:rsidRDefault="00C559A4" w:rsidP="00C559A4">
      <w:pPr>
        <w:widowControl/>
        <w:spacing w:before="38"/>
        <w:jc w:val="both"/>
        <w:rPr>
          <w:rFonts w:eastAsia="Times New Roman"/>
          <w:sz w:val="18"/>
          <w:szCs w:val="18"/>
        </w:rPr>
      </w:pPr>
      <w:r w:rsidRPr="00C559A4">
        <w:rPr>
          <w:rFonts w:eastAsia="Times New Roman"/>
          <w:sz w:val="18"/>
          <w:szCs w:val="18"/>
        </w:rPr>
        <w:t>(фамилия, имя, отчество, адрес субъекта персональных данных, номер основного документа, удостоверяющего</w:t>
      </w:r>
    </w:p>
    <w:p w:rsidR="00C559A4" w:rsidRPr="00C559A4" w:rsidRDefault="00C559A4" w:rsidP="00C559A4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C559A4" w:rsidRPr="00C559A4" w:rsidRDefault="00C559A4" w:rsidP="00C559A4">
      <w:pPr>
        <w:widowControl/>
        <w:spacing w:before="34"/>
        <w:ind w:left="1349"/>
        <w:jc w:val="both"/>
        <w:rPr>
          <w:rFonts w:eastAsia="Times New Roman"/>
          <w:sz w:val="18"/>
          <w:szCs w:val="18"/>
        </w:rPr>
      </w:pPr>
      <w:r w:rsidRPr="00C559A4">
        <w:rPr>
          <w:rFonts w:eastAsia="Times New Roman"/>
          <w:sz w:val="18"/>
          <w:szCs w:val="18"/>
        </w:rPr>
        <w:t>личность, сведения о дате выдачи указанного документа и выдавшем его органе)</w:t>
      </w:r>
    </w:p>
    <w:p w:rsidR="00C559A4" w:rsidRPr="00C559A4" w:rsidRDefault="00C559A4" w:rsidP="00C559A4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C559A4" w:rsidRPr="00C559A4" w:rsidRDefault="00C559A4" w:rsidP="00C559A4">
      <w:pPr>
        <w:widowControl/>
        <w:spacing w:before="14"/>
        <w:jc w:val="both"/>
        <w:rPr>
          <w:rFonts w:eastAsia="Times New Roman"/>
          <w:sz w:val="22"/>
          <w:szCs w:val="22"/>
        </w:rPr>
      </w:pPr>
      <w:r w:rsidRPr="00C559A4">
        <w:rPr>
          <w:rFonts w:eastAsia="Times New Roman"/>
          <w:sz w:val="22"/>
          <w:szCs w:val="22"/>
        </w:rPr>
        <w:t>В лице________________________________________________________________________________</w:t>
      </w:r>
    </w:p>
    <w:p w:rsidR="00C559A4" w:rsidRPr="00C559A4" w:rsidRDefault="00C559A4" w:rsidP="00C559A4">
      <w:pPr>
        <w:widowControl/>
        <w:spacing w:before="43"/>
        <w:ind w:left="206"/>
        <w:jc w:val="both"/>
        <w:rPr>
          <w:rFonts w:eastAsia="Times New Roman"/>
          <w:sz w:val="18"/>
          <w:szCs w:val="18"/>
        </w:rPr>
      </w:pPr>
      <w:r w:rsidRPr="00C559A4">
        <w:rPr>
          <w:rFonts w:eastAsia="Times New Roman"/>
          <w:sz w:val="18"/>
          <w:szCs w:val="18"/>
        </w:rPr>
        <w:t xml:space="preserve">      (фамилия, имя, отчество, адрес представителя субъекта персональных данных, номер основного документа,</w:t>
      </w:r>
    </w:p>
    <w:p w:rsidR="00C559A4" w:rsidRPr="00C559A4" w:rsidRDefault="00C559A4" w:rsidP="00C559A4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C559A4" w:rsidRPr="00C559A4" w:rsidRDefault="00C559A4" w:rsidP="00C559A4">
      <w:pPr>
        <w:widowControl/>
        <w:spacing w:before="43"/>
        <w:ind w:left="418"/>
        <w:jc w:val="both"/>
        <w:rPr>
          <w:rFonts w:eastAsia="Times New Roman"/>
          <w:sz w:val="18"/>
          <w:szCs w:val="18"/>
        </w:rPr>
      </w:pPr>
      <w:r w:rsidRPr="00C559A4">
        <w:rPr>
          <w:rFonts w:eastAsia="Times New Roman"/>
          <w:sz w:val="18"/>
          <w:szCs w:val="18"/>
        </w:rPr>
        <w:t xml:space="preserve">     удостоверяющего его личность, сведения о дате выдачи указанного документа и выдавшем его органе,</w:t>
      </w:r>
    </w:p>
    <w:p w:rsidR="00C559A4" w:rsidRPr="00C559A4" w:rsidRDefault="00C559A4" w:rsidP="00C559A4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C559A4" w:rsidRPr="00C559A4" w:rsidRDefault="00C559A4" w:rsidP="00C559A4">
      <w:pPr>
        <w:widowControl/>
        <w:spacing w:before="58"/>
        <w:jc w:val="center"/>
        <w:rPr>
          <w:rFonts w:eastAsia="Times New Roman"/>
          <w:sz w:val="18"/>
          <w:szCs w:val="18"/>
        </w:rPr>
      </w:pPr>
      <w:r w:rsidRPr="00C559A4">
        <w:rPr>
          <w:rFonts w:eastAsia="Times New Roman"/>
          <w:sz w:val="18"/>
          <w:szCs w:val="18"/>
        </w:rPr>
        <w:t>реквизиты доверенности или иного документа, подтверждающего полномочия этого представителя (при</w:t>
      </w:r>
    </w:p>
    <w:p w:rsidR="00C559A4" w:rsidRPr="00C559A4" w:rsidRDefault="00C559A4" w:rsidP="00C559A4">
      <w:pPr>
        <w:widowControl/>
        <w:spacing w:before="58"/>
        <w:ind w:left="1843" w:hanging="1843"/>
        <w:jc w:val="both"/>
        <w:rPr>
          <w:rFonts w:eastAsia="Times New Roman"/>
          <w:sz w:val="18"/>
          <w:szCs w:val="18"/>
        </w:rPr>
      </w:pPr>
      <w:r w:rsidRPr="00C559A4">
        <w:rPr>
          <w:rFonts w:eastAsia="Times New Roman"/>
          <w:sz w:val="18"/>
          <w:szCs w:val="18"/>
        </w:rPr>
        <w:t xml:space="preserve">_________________________________________________________________________________________________________               получении согласия от представителя субъекта персональных данных)) </w:t>
      </w:r>
    </w:p>
    <w:p w:rsidR="00C559A4" w:rsidRPr="00C559A4" w:rsidRDefault="00C559A4" w:rsidP="00C559A4">
      <w:pPr>
        <w:widowControl/>
        <w:spacing w:before="58"/>
        <w:jc w:val="both"/>
        <w:rPr>
          <w:rFonts w:eastAsia="Times New Roman"/>
        </w:rPr>
      </w:pPr>
      <w:r w:rsidRPr="00C559A4">
        <w:rPr>
          <w:rFonts w:eastAsia="Times New Roman"/>
        </w:rPr>
        <w:t>в целях организации и проведения отбора получателей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Каргасокского района (ИНН 7006000289, ОГРН 1027000615828, адрес: 636700, Томская область, Каргасокский район, с. Каргасок, ул. Пушкина, д. 31) на автоматизированную, а также без использования средств автоматизации, обработку его персональных данных, включающих:</w:t>
      </w:r>
    </w:p>
    <w:p w:rsidR="00C559A4" w:rsidRPr="00C559A4" w:rsidRDefault="00C559A4" w:rsidP="00C559A4">
      <w:pPr>
        <w:widowControl/>
        <w:spacing w:line="274" w:lineRule="exact"/>
        <w:ind w:firstLine="706"/>
        <w:jc w:val="both"/>
        <w:rPr>
          <w:rFonts w:eastAsia="Times New Roman"/>
        </w:rPr>
      </w:pPr>
      <w:r w:rsidRPr="00C559A4">
        <w:rPr>
          <w:rFonts w:eastAsia="Times New Roman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C559A4" w:rsidRPr="00C559A4" w:rsidRDefault="00C559A4" w:rsidP="00C559A4">
      <w:pPr>
        <w:widowControl/>
        <w:spacing w:line="274" w:lineRule="exact"/>
        <w:ind w:firstLine="701"/>
        <w:jc w:val="both"/>
        <w:rPr>
          <w:rFonts w:eastAsia="Times New Roman"/>
        </w:rPr>
      </w:pPr>
      <w:r w:rsidRPr="00C559A4">
        <w:rPr>
          <w:rFonts w:eastAsia="Times New Roman"/>
        </w:rPr>
        <w:t>Настоящим согласием Администрации Каргасокского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C559A4" w:rsidRPr="00C559A4" w:rsidRDefault="00C559A4" w:rsidP="00C559A4">
      <w:pPr>
        <w:widowControl/>
        <w:spacing w:line="274" w:lineRule="exact"/>
        <w:ind w:firstLine="701"/>
        <w:jc w:val="both"/>
        <w:rPr>
          <w:rFonts w:eastAsia="Times New Roman"/>
        </w:rPr>
      </w:pPr>
      <w:r w:rsidRPr="00C559A4">
        <w:rPr>
          <w:rFonts w:eastAsia="Times New Roman"/>
        </w:rPr>
        <w:t>Настоящим согласием Администрации Каргасокского района предоставляется право передавать любой третьей стороне и получать у любой третьей стороны указанные выше персональные данные по усмотрению Администрации Каргасокского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C559A4" w:rsidRPr="00C559A4" w:rsidRDefault="00C559A4" w:rsidP="00C559A4">
      <w:pPr>
        <w:widowControl/>
        <w:spacing w:line="274" w:lineRule="exact"/>
        <w:ind w:firstLine="706"/>
        <w:jc w:val="both"/>
        <w:rPr>
          <w:rFonts w:eastAsia="Times New Roman"/>
        </w:rPr>
      </w:pPr>
      <w:r w:rsidRPr="00C559A4">
        <w:rPr>
          <w:rFonts w:eastAsia="Times New Roman"/>
        </w:rPr>
        <w:t>Настоящее согласие действует со дня его подписания до 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</w:r>
    </w:p>
    <w:p w:rsidR="00C559A4" w:rsidRPr="00C559A4" w:rsidRDefault="00C559A4" w:rsidP="00C559A4">
      <w:pPr>
        <w:widowControl/>
        <w:spacing w:before="5" w:line="274" w:lineRule="exact"/>
        <w:ind w:firstLine="701"/>
        <w:jc w:val="both"/>
        <w:rPr>
          <w:rFonts w:eastAsia="Times New Roman"/>
        </w:rPr>
      </w:pPr>
      <w:r w:rsidRPr="00C559A4">
        <w:rPr>
          <w:rFonts w:eastAsia="Times New Roman"/>
        </w:rPr>
        <w:t xml:space="preserve">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оснований, указанных в пунктах </w:t>
      </w:r>
      <w:r w:rsidRPr="00C559A4">
        <w:rPr>
          <w:rFonts w:eastAsia="Times New Roman"/>
          <w:spacing w:val="30"/>
        </w:rPr>
        <w:t>2-11</w:t>
      </w:r>
      <w:r w:rsidRPr="00C559A4">
        <w:rPr>
          <w:rFonts w:eastAsia="Times New Roman"/>
        </w:rPr>
        <w:t xml:space="preserve"> части 1 статьи 6, пунктами </w:t>
      </w:r>
      <w:r w:rsidRPr="00C559A4">
        <w:rPr>
          <w:rFonts w:eastAsia="Times New Roman"/>
          <w:spacing w:val="110"/>
        </w:rPr>
        <w:t>2-9</w:t>
      </w:r>
      <w:r w:rsidRPr="00C559A4">
        <w:rPr>
          <w:rFonts w:eastAsia="Times New Roman"/>
        </w:rPr>
        <w:t xml:space="preserve"> части 2 статьи 10 и части 2 статьи 11 Федерального закона от 27.07.2006 года№ 152-ФЗ «О персональных данных».</w:t>
      </w:r>
    </w:p>
    <w:p w:rsidR="00C559A4" w:rsidRPr="00C559A4" w:rsidRDefault="00C559A4" w:rsidP="00C559A4">
      <w:pPr>
        <w:widowControl/>
        <w:spacing w:before="24" w:line="254" w:lineRule="exact"/>
        <w:ind w:right="19" w:firstLine="706"/>
        <w:jc w:val="both"/>
        <w:rPr>
          <w:rFonts w:eastAsia="Times New Roman"/>
        </w:rPr>
      </w:pPr>
      <w:r w:rsidRPr="00C559A4">
        <w:rPr>
          <w:rFonts w:eastAsia="Times New Roman"/>
        </w:rPr>
        <w:t>Положения Федерального закона от 27.07.2006 года № 152-ФЗ «О персональных данных» известны и понятны.</w:t>
      </w:r>
    </w:p>
    <w:p w:rsidR="00C559A4" w:rsidRPr="00C559A4" w:rsidRDefault="00C559A4" w:rsidP="00C559A4">
      <w:pPr>
        <w:widowControl/>
        <w:spacing w:before="24" w:line="254" w:lineRule="exact"/>
        <w:ind w:right="19" w:firstLine="706"/>
        <w:jc w:val="both"/>
        <w:rPr>
          <w:rFonts w:eastAsia="Times New Roman"/>
        </w:rPr>
      </w:pPr>
    </w:p>
    <w:p w:rsidR="00C559A4" w:rsidRPr="00C559A4" w:rsidRDefault="00C559A4" w:rsidP="00C559A4">
      <w:pPr>
        <w:widowControl/>
        <w:spacing w:before="24" w:line="254" w:lineRule="exact"/>
        <w:ind w:right="19" w:firstLine="706"/>
        <w:jc w:val="both"/>
        <w:rPr>
          <w:rFonts w:eastAsia="Times New Roman"/>
        </w:rPr>
      </w:pPr>
    </w:p>
    <w:p w:rsidR="00C559A4" w:rsidRPr="00C559A4" w:rsidRDefault="00C559A4" w:rsidP="00C559A4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«    »____________20__ г.</w:t>
      </w:r>
    </w:p>
    <w:p w:rsidR="00C559A4" w:rsidRPr="00C559A4" w:rsidRDefault="00C559A4" w:rsidP="00C559A4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C559A4" w:rsidRPr="00C559A4" w:rsidRDefault="00C559A4" w:rsidP="00C559A4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 xml:space="preserve">    ______________________________________  /  _______________________________________________</w:t>
      </w:r>
    </w:p>
    <w:p w:rsidR="00C559A4" w:rsidRPr="00C559A4" w:rsidRDefault="00C559A4" w:rsidP="00C559A4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 xml:space="preserve">                   (подпись)                    (фамилия, имя, отчество (последнее при наличии))</w:t>
      </w:r>
    </w:p>
    <w:p w:rsidR="00C559A4" w:rsidRPr="00C559A4" w:rsidRDefault="00C559A4" w:rsidP="00C559A4">
      <w:pPr>
        <w:widowControl/>
        <w:jc w:val="both"/>
        <w:rPr>
          <w:rFonts w:eastAsia="Times New Roman"/>
          <w:sz w:val="18"/>
          <w:szCs w:val="18"/>
        </w:rPr>
      </w:pPr>
    </w:p>
    <w:p w:rsidR="00C559A4" w:rsidRPr="00C559A4" w:rsidRDefault="00C559A4" w:rsidP="00C559A4">
      <w:pPr>
        <w:widowControl/>
        <w:jc w:val="both"/>
        <w:rPr>
          <w:rFonts w:eastAsia="Times New Roman"/>
        </w:rPr>
      </w:pPr>
    </w:p>
    <w:p w:rsidR="00C559A4" w:rsidRPr="00C559A4" w:rsidRDefault="00C559A4" w:rsidP="00C559A4">
      <w:pPr>
        <w:widowControl/>
        <w:jc w:val="both"/>
        <w:rPr>
          <w:rFonts w:eastAsia="Times New Roman"/>
        </w:rPr>
      </w:pPr>
      <w:r w:rsidRPr="00C559A4">
        <w:rPr>
          <w:rFonts w:eastAsia="Times New Roman"/>
          <w:noProof/>
        </w:rPr>
        <mc:AlternateContent>
          <mc:Choice Requires="wpg">
            <w:drawing>
              <wp:anchor distT="0" distB="182880" distL="24130" distR="24130" simplePos="0" relativeHeight="251663360" behindDoc="0" locked="0" layoutInCell="1" allowOverlap="1" wp14:anchorId="54646096" wp14:editId="29DA2DF7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5916295" cy="4311015"/>
                <wp:effectExtent l="6350" t="8890" r="11430" b="4445"/>
                <wp:wrapTopAndBottom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4311015"/>
                          <a:chOff x="1819" y="998"/>
                          <a:chExt cx="9317" cy="7378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9" y="1305"/>
                            <a:ext cx="9317" cy="70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114"/>
                                <w:gridCol w:w="2203"/>
                              </w:tblGrid>
                              <w:tr w:rsidR="00C559A4" w:rsidRPr="00C01027" w:rsidTr="00C559A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14" w:type="dxa"/>
                                  </w:tcPr>
                                  <w:p w:rsidR="00C559A4" w:rsidRPr="00C01027" w:rsidRDefault="00C559A4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ind w:right="5352"/>
                                      <w:rPr>
                                        <w:rStyle w:val="FontStyle30"/>
                                      </w:rPr>
                                    </w:pPr>
                                    <w:r w:rsidRPr="00C01027">
                                      <w:rPr>
                                        <w:rStyle w:val="FontStyle30"/>
                                      </w:rPr>
                                      <w:t>Вид документа</w:t>
                                    </w:r>
                                  </w:p>
                                </w:tc>
                                <w:tc>
                                  <w:tcPr>
                                    <w:tcW w:w="2203" w:type="dxa"/>
                                  </w:tcPr>
                                  <w:p w:rsidR="00C559A4" w:rsidRPr="00C01027" w:rsidRDefault="00C559A4">
                                    <w:pPr>
                                      <w:pStyle w:val="Style18"/>
                                      <w:widowControl/>
                                      <w:ind w:right="782"/>
                                      <w:rPr>
                                        <w:rStyle w:val="FontStyle30"/>
                                      </w:rPr>
                                    </w:pPr>
                                    <w:r w:rsidRPr="00C01027">
                                      <w:rPr>
                                        <w:rStyle w:val="FontStyle30"/>
                                      </w:rPr>
                                      <w:t>Количество листов</w:t>
                                    </w:r>
                                  </w:p>
                                </w:tc>
                              </w:tr>
                              <w:tr w:rsidR="00C559A4" w:rsidRPr="00C01027" w:rsidTr="00C559A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14" w:type="dxa"/>
                                  </w:tcPr>
                                  <w:p w:rsidR="00C559A4" w:rsidRPr="00C01027" w:rsidRDefault="00C559A4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C01027">
                                      <w:rPr>
                                        <w:rStyle w:val="FontStyle30"/>
                                      </w:rPr>
          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      </w:r>
                                  </w:p>
                                </w:tc>
                                <w:tc>
                                  <w:tcPr>
                                    <w:tcW w:w="2203" w:type="dxa"/>
                                  </w:tcPr>
                                  <w:p w:rsidR="00C559A4" w:rsidRPr="00C01027" w:rsidRDefault="00C559A4">
                                    <w:pPr>
                                      <w:pStyle w:val="Style17"/>
                                      <w:widowControl/>
                                    </w:pPr>
                                  </w:p>
                                </w:tc>
                              </w:tr>
                              <w:tr w:rsidR="00C559A4" w:rsidRPr="00C01027" w:rsidTr="00C559A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14" w:type="dxa"/>
                                  </w:tcPr>
                                  <w:p w:rsidR="00C559A4" w:rsidRPr="00C01027" w:rsidRDefault="00C559A4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C01027">
                                      <w:rPr>
                                        <w:rStyle w:val="FontStyle30"/>
                                      </w:rPr>
      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      </w:r>
                                  </w:p>
                                </w:tc>
                                <w:tc>
                                  <w:tcPr>
                                    <w:tcW w:w="2203" w:type="dxa"/>
                                  </w:tcPr>
                                  <w:p w:rsidR="00C559A4" w:rsidRPr="00C01027" w:rsidRDefault="00C559A4">
                                    <w:pPr>
                                      <w:pStyle w:val="Style17"/>
                                      <w:widowControl/>
                                    </w:pPr>
                                  </w:p>
                                </w:tc>
                              </w:tr>
                              <w:tr w:rsidR="00C559A4" w:rsidRPr="00C01027" w:rsidTr="00C559A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14" w:type="dxa"/>
                                  </w:tcPr>
                                  <w:p w:rsidR="00C559A4" w:rsidRPr="00C01027" w:rsidRDefault="00C559A4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C01027">
                                      <w:rPr>
                                        <w:rStyle w:val="FontStyle30"/>
                                      </w:rPr>
                                      <w:t>копии документов, удостоверяющих личность (для физического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2203" w:type="dxa"/>
                                  </w:tcPr>
                                  <w:p w:rsidR="00C559A4" w:rsidRPr="00C01027" w:rsidRDefault="00C559A4">
                                    <w:pPr>
                                      <w:pStyle w:val="Style17"/>
                                      <w:widowControl/>
                                    </w:pPr>
                                  </w:p>
                                </w:tc>
                              </w:tr>
                              <w:tr w:rsidR="00C559A4" w:rsidRPr="00C01027" w:rsidTr="00C559A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14" w:type="dxa"/>
                                  </w:tcPr>
                                  <w:p w:rsidR="00C559A4" w:rsidRPr="00C01027" w:rsidRDefault="00C559A4">
                                    <w:pPr>
                                      <w:pStyle w:val="Style18"/>
                                      <w:widowControl/>
                                      <w:spacing w:line="322" w:lineRule="exact"/>
                                      <w:ind w:left="5" w:hanging="5"/>
                                      <w:rPr>
                                        <w:rStyle w:val="FontStyle30"/>
                                      </w:rPr>
                                    </w:pPr>
                                    <w:r w:rsidRPr="00C01027">
                                      <w:rPr>
                                        <w:rStyle w:val="FontStyle30"/>
                                      </w:rPr>
                                      <w:t>документы, подтверждающие полномочия лица на осуществление действий от имени участника отбора</w:t>
                                    </w:r>
                                  </w:p>
                                </w:tc>
                                <w:tc>
                                  <w:tcPr>
                                    <w:tcW w:w="2203" w:type="dxa"/>
                                  </w:tcPr>
                                  <w:p w:rsidR="00C559A4" w:rsidRPr="00C01027" w:rsidRDefault="00C559A4">
                                    <w:pPr>
                                      <w:pStyle w:val="Style17"/>
                                      <w:widowControl/>
                                    </w:pPr>
                                  </w:p>
                                </w:tc>
                              </w:tr>
                              <w:tr w:rsidR="00C559A4" w:rsidRPr="00C01027" w:rsidTr="00C559A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1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C559A4" w:rsidRPr="00C01027" w:rsidRDefault="00C559A4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C01027">
                                      <w:rPr>
                                        <w:rStyle w:val="FontStyle30"/>
                                      </w:rPr>
                                      <w:t>копии учредительных документов участника отбора (для юридического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2203" w:type="dxa"/>
                                  </w:tcPr>
                                  <w:p w:rsidR="00C559A4" w:rsidRPr="00C01027" w:rsidRDefault="00C559A4">
                                    <w:pPr>
                                      <w:pStyle w:val="Style17"/>
                                      <w:widowControl/>
                                    </w:pPr>
                                  </w:p>
                                </w:tc>
                              </w:tr>
                              <w:tr w:rsidR="00C559A4" w:rsidRPr="00C01027" w:rsidTr="00C559A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1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C559A4" w:rsidRPr="00C01027" w:rsidRDefault="00C559A4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C01027">
                                      <w:rPr>
                                        <w:rStyle w:val="FontStyle30"/>
                                      </w:rPr>
                                      <w:t>копии 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при оказании услуг.</w:t>
                                    </w:r>
                                  </w:p>
                                </w:tc>
                                <w:tc>
                                  <w:tcPr>
                                    <w:tcW w:w="2203" w:type="dxa"/>
                                  </w:tcPr>
                                  <w:p w:rsidR="00C559A4" w:rsidRPr="00C01027" w:rsidRDefault="00C559A4">
                                    <w:pPr>
                                      <w:pStyle w:val="Style17"/>
                                      <w:widowControl/>
                                    </w:pPr>
                                  </w:p>
                                </w:tc>
                              </w:tr>
                              <w:tr w:rsidR="00C559A4" w:rsidRPr="00C01027" w:rsidTr="00C559A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14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C559A4" w:rsidRPr="00C01027" w:rsidRDefault="00C559A4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C01027">
                                      <w:rPr>
                                        <w:rStyle w:val="FontStyle30"/>
                                      </w:rPr>
                                      <w:t>копии документов, подтверждающих фактически произведенные участником отбора затраты, подлежащие субсидированию</w:t>
                                    </w:r>
                                  </w:p>
                                </w:tc>
                                <w:tc>
                                  <w:tcPr>
                                    <w:tcW w:w="2203" w:type="dxa"/>
                                  </w:tcPr>
                                  <w:p w:rsidR="00C559A4" w:rsidRPr="00C01027" w:rsidRDefault="00C559A4">
                                    <w:pPr>
                                      <w:pStyle w:val="Style17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998"/>
                            <a:ext cx="1339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59A4" w:rsidRPr="00C01027" w:rsidRDefault="00C559A4" w:rsidP="00C559A4">
                              <w:pPr>
                                <w:pStyle w:val="Style6"/>
                                <w:widowControl/>
                                <w:spacing w:line="240" w:lineRule="auto"/>
                                <w:ind w:firstLine="0"/>
                                <w:jc w:val="left"/>
                                <w:rPr>
                                  <w:rStyle w:val="FontStyle30"/>
                                </w:rPr>
                              </w:pPr>
                              <w:r w:rsidRPr="00C01027">
                                <w:rPr>
                                  <w:rStyle w:val="FontStyle30"/>
                                </w:rPr>
                                <w:t>Приложение: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46096" id="Group 4" o:spid="_x0000_s1026" style="position:absolute;left:0;text-align:left;margin-left:0;margin-top:13.8pt;width:465.85pt;height:339.45pt;z-index:251663360;mso-wrap-distance-left:1.9pt;mso-wrap-distance-right:1.9pt;mso-wrap-distance-bottom:14.4pt;mso-position-horizontal-relative:margin" coordorigin="1819,998" coordsize="9317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819;top:1305;width:9317;height:7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114"/>
                          <w:gridCol w:w="2203"/>
                        </w:tblGrid>
                        <w:tr w:rsidR="00C559A4" w:rsidRPr="00C01027" w:rsidTr="00C559A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14" w:type="dxa"/>
                            </w:tcPr>
                            <w:p w:rsidR="00C559A4" w:rsidRPr="00C01027" w:rsidRDefault="00C559A4">
                              <w:pPr>
                                <w:pStyle w:val="Style18"/>
                                <w:widowControl/>
                                <w:spacing w:line="240" w:lineRule="auto"/>
                                <w:ind w:right="5352"/>
                                <w:rPr>
                                  <w:rStyle w:val="FontStyle30"/>
                                </w:rPr>
                              </w:pPr>
                              <w:r w:rsidRPr="00C01027">
                                <w:rPr>
                                  <w:rStyle w:val="FontStyle30"/>
                                </w:rPr>
                                <w:t>Вид документа</w:t>
                              </w:r>
                            </w:p>
                          </w:tc>
                          <w:tc>
                            <w:tcPr>
                              <w:tcW w:w="2203" w:type="dxa"/>
                            </w:tcPr>
                            <w:p w:rsidR="00C559A4" w:rsidRPr="00C01027" w:rsidRDefault="00C559A4">
                              <w:pPr>
                                <w:pStyle w:val="Style18"/>
                                <w:widowControl/>
                                <w:ind w:right="782"/>
                                <w:rPr>
                                  <w:rStyle w:val="FontStyle30"/>
                                </w:rPr>
                              </w:pPr>
                              <w:r w:rsidRPr="00C01027">
                                <w:rPr>
                                  <w:rStyle w:val="FontStyle30"/>
                                </w:rPr>
                                <w:t>Количество листов</w:t>
                              </w:r>
                            </w:p>
                          </w:tc>
                        </w:tr>
                        <w:tr w:rsidR="00C559A4" w:rsidRPr="00C01027" w:rsidTr="00C559A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14" w:type="dxa"/>
                            </w:tcPr>
                            <w:p w:rsidR="00C559A4" w:rsidRPr="00C01027" w:rsidRDefault="00C559A4">
                              <w:pPr>
                                <w:pStyle w:val="Style18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C01027">
                                <w:rPr>
                                  <w:rStyle w:val="FontStyle30"/>
                                </w:rPr>
    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</w:r>
                            </w:p>
                          </w:tc>
                          <w:tc>
                            <w:tcPr>
                              <w:tcW w:w="2203" w:type="dxa"/>
                            </w:tcPr>
                            <w:p w:rsidR="00C559A4" w:rsidRPr="00C01027" w:rsidRDefault="00C559A4">
                              <w:pPr>
                                <w:pStyle w:val="Style17"/>
                                <w:widowControl/>
                              </w:pPr>
                            </w:p>
                          </w:tc>
                        </w:tr>
                        <w:tr w:rsidR="00C559A4" w:rsidRPr="00C01027" w:rsidTr="00C559A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14" w:type="dxa"/>
                            </w:tcPr>
                            <w:p w:rsidR="00C559A4" w:rsidRPr="00C01027" w:rsidRDefault="00C559A4">
                              <w:pPr>
                                <w:pStyle w:val="Style18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C01027">
                                <w:rPr>
                                  <w:rStyle w:val="FontStyle30"/>
                                </w:rPr>
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</w:r>
                            </w:p>
                          </w:tc>
                          <w:tc>
                            <w:tcPr>
                              <w:tcW w:w="2203" w:type="dxa"/>
                            </w:tcPr>
                            <w:p w:rsidR="00C559A4" w:rsidRPr="00C01027" w:rsidRDefault="00C559A4">
                              <w:pPr>
                                <w:pStyle w:val="Style17"/>
                                <w:widowControl/>
                              </w:pPr>
                            </w:p>
                          </w:tc>
                        </w:tr>
                        <w:tr w:rsidR="00C559A4" w:rsidRPr="00C01027" w:rsidTr="00C559A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14" w:type="dxa"/>
                            </w:tcPr>
                            <w:p w:rsidR="00C559A4" w:rsidRPr="00C01027" w:rsidRDefault="00C559A4">
                              <w:pPr>
                                <w:pStyle w:val="Style18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C01027">
                                <w:rPr>
                                  <w:rStyle w:val="FontStyle30"/>
                                </w:rPr>
                                <w:t>копии документов, удостоверяющих личность (для физического лица)</w:t>
                              </w:r>
                            </w:p>
                          </w:tc>
                          <w:tc>
                            <w:tcPr>
                              <w:tcW w:w="2203" w:type="dxa"/>
                            </w:tcPr>
                            <w:p w:rsidR="00C559A4" w:rsidRPr="00C01027" w:rsidRDefault="00C559A4">
                              <w:pPr>
                                <w:pStyle w:val="Style17"/>
                                <w:widowControl/>
                              </w:pPr>
                            </w:p>
                          </w:tc>
                        </w:tr>
                        <w:tr w:rsidR="00C559A4" w:rsidRPr="00C01027" w:rsidTr="00C559A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14" w:type="dxa"/>
                            </w:tcPr>
                            <w:p w:rsidR="00C559A4" w:rsidRPr="00C01027" w:rsidRDefault="00C559A4">
                              <w:pPr>
                                <w:pStyle w:val="Style18"/>
                                <w:widowControl/>
                                <w:spacing w:line="322" w:lineRule="exact"/>
                                <w:ind w:left="5" w:hanging="5"/>
                                <w:rPr>
                                  <w:rStyle w:val="FontStyle30"/>
                                </w:rPr>
                              </w:pPr>
                              <w:r w:rsidRPr="00C01027">
                                <w:rPr>
                                  <w:rStyle w:val="FontStyle30"/>
                                </w:rPr>
                                <w:t>документы, подтверждающие полномочия лица на осуществление действий от имени участника отбора</w:t>
                              </w:r>
                            </w:p>
                          </w:tc>
                          <w:tc>
                            <w:tcPr>
                              <w:tcW w:w="2203" w:type="dxa"/>
                            </w:tcPr>
                            <w:p w:rsidR="00C559A4" w:rsidRPr="00C01027" w:rsidRDefault="00C559A4">
                              <w:pPr>
                                <w:pStyle w:val="Style17"/>
                                <w:widowControl/>
                              </w:pPr>
                            </w:p>
                          </w:tc>
                        </w:tr>
                        <w:tr w:rsidR="00C559A4" w:rsidRPr="00C01027" w:rsidTr="00C559A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1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C559A4" w:rsidRPr="00C01027" w:rsidRDefault="00C559A4">
                              <w:pPr>
                                <w:pStyle w:val="Style18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C01027">
                                <w:rPr>
                                  <w:rStyle w:val="FontStyle30"/>
                                </w:rPr>
                                <w:t>копии учредительных документов участника отбора (для юридического лица)</w:t>
                              </w:r>
                            </w:p>
                          </w:tc>
                          <w:tc>
                            <w:tcPr>
                              <w:tcW w:w="2203" w:type="dxa"/>
                            </w:tcPr>
                            <w:p w:rsidR="00C559A4" w:rsidRPr="00C01027" w:rsidRDefault="00C559A4">
                              <w:pPr>
                                <w:pStyle w:val="Style17"/>
                                <w:widowControl/>
                              </w:pPr>
                            </w:p>
                          </w:tc>
                        </w:tr>
                        <w:tr w:rsidR="00C559A4" w:rsidRPr="00C01027" w:rsidTr="00C559A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1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C559A4" w:rsidRPr="00C01027" w:rsidRDefault="00C559A4">
                              <w:pPr>
                                <w:pStyle w:val="Style18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C01027">
                                <w:rPr>
                                  <w:rStyle w:val="FontStyle30"/>
                                </w:rPr>
                                <w:t>копии 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при оказании услуг.</w:t>
                              </w:r>
                            </w:p>
                          </w:tc>
                          <w:tc>
                            <w:tcPr>
                              <w:tcW w:w="2203" w:type="dxa"/>
                            </w:tcPr>
                            <w:p w:rsidR="00C559A4" w:rsidRPr="00C01027" w:rsidRDefault="00C559A4">
                              <w:pPr>
                                <w:pStyle w:val="Style17"/>
                                <w:widowControl/>
                              </w:pPr>
                            </w:p>
                          </w:tc>
                        </w:tr>
                        <w:tr w:rsidR="00C559A4" w:rsidRPr="00C01027" w:rsidTr="00C559A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14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C559A4" w:rsidRPr="00C01027" w:rsidRDefault="00C559A4">
                              <w:pPr>
                                <w:pStyle w:val="Style18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C01027">
                                <w:rPr>
                                  <w:rStyle w:val="FontStyle30"/>
                                </w:rPr>
                                <w:t>копии документов, подтверждающих фактически произведенные участником отбора затраты, подлежащие субсидированию</w:t>
                              </w:r>
                            </w:p>
                          </w:tc>
                          <w:tc>
                            <w:tcPr>
                              <w:tcW w:w="2203" w:type="dxa"/>
                            </w:tcPr>
                            <w:p w:rsidR="00C559A4" w:rsidRPr="00C01027" w:rsidRDefault="00C559A4">
                              <w:pPr>
                                <w:pStyle w:val="Style17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6" o:spid="_x0000_s1028" type="#_x0000_t202" style="position:absolute;left:2520;top:998;width:133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p w:rsidR="00C559A4" w:rsidRPr="00C01027" w:rsidRDefault="00C559A4" w:rsidP="00C559A4">
                        <w:pPr>
                          <w:pStyle w:val="Style6"/>
                          <w:widowControl/>
                          <w:spacing w:line="240" w:lineRule="auto"/>
                          <w:ind w:firstLine="0"/>
                          <w:jc w:val="left"/>
                          <w:rPr>
                            <w:rStyle w:val="FontStyle30"/>
                          </w:rPr>
                        </w:pPr>
                        <w:r w:rsidRPr="00C01027">
                          <w:rPr>
                            <w:rStyle w:val="FontStyle30"/>
                          </w:rPr>
                          <w:t>Приложение: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C559A4" w:rsidRPr="00C559A4" w:rsidRDefault="00C559A4" w:rsidP="00C559A4">
      <w:pPr>
        <w:widowControl/>
        <w:ind w:firstLine="696"/>
        <w:jc w:val="both"/>
        <w:rPr>
          <w:rFonts w:eastAsia="Times New Roman"/>
        </w:rPr>
      </w:pPr>
      <w:r w:rsidRPr="00C559A4">
        <w:rPr>
          <w:rFonts w:eastAsia="Times New Roman"/>
        </w:rPr>
        <w:t>Настоящим гарантирую, что все представленные документы на предоставление субсидии достоверны.</w:t>
      </w:r>
    </w:p>
    <w:p w:rsidR="00C559A4" w:rsidRPr="00C559A4" w:rsidRDefault="00C559A4" w:rsidP="00C559A4">
      <w:pPr>
        <w:widowControl/>
        <w:ind w:left="336"/>
        <w:jc w:val="both"/>
        <w:rPr>
          <w:rFonts w:eastAsia="Times New Roman"/>
          <w:sz w:val="20"/>
          <w:szCs w:val="20"/>
        </w:rPr>
      </w:pPr>
    </w:p>
    <w:p w:rsidR="00C559A4" w:rsidRPr="00C559A4" w:rsidRDefault="00C559A4" w:rsidP="00C559A4">
      <w:pPr>
        <w:widowControl/>
        <w:ind w:left="336"/>
        <w:jc w:val="both"/>
        <w:rPr>
          <w:rFonts w:eastAsia="Times New Roman"/>
          <w:sz w:val="20"/>
          <w:szCs w:val="20"/>
        </w:rPr>
      </w:pPr>
    </w:p>
    <w:p w:rsidR="00C559A4" w:rsidRPr="00C559A4" w:rsidRDefault="00C559A4" w:rsidP="00C559A4">
      <w:pPr>
        <w:widowControl/>
        <w:ind w:left="336"/>
        <w:jc w:val="both"/>
        <w:rPr>
          <w:rFonts w:eastAsia="Times New Roman"/>
          <w:sz w:val="20"/>
          <w:szCs w:val="20"/>
        </w:rPr>
      </w:pPr>
    </w:p>
    <w:p w:rsidR="00C559A4" w:rsidRPr="00C559A4" w:rsidRDefault="00C559A4" w:rsidP="00C559A4">
      <w:pPr>
        <w:widowControl/>
        <w:jc w:val="both"/>
        <w:rPr>
          <w:rFonts w:eastAsia="Times New Roman"/>
          <w:sz w:val="20"/>
          <w:szCs w:val="20"/>
        </w:rPr>
      </w:pPr>
    </w:p>
    <w:p w:rsidR="00C559A4" w:rsidRPr="00C559A4" w:rsidRDefault="00C559A4" w:rsidP="00C559A4">
      <w:pPr>
        <w:widowControl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_________________________________                   ________________            ____________________________</w:t>
      </w:r>
    </w:p>
    <w:p w:rsidR="00C559A4" w:rsidRPr="00C559A4" w:rsidRDefault="00C559A4" w:rsidP="00C559A4">
      <w:pPr>
        <w:widowControl/>
        <w:tabs>
          <w:tab w:val="left" w:pos="4949"/>
          <w:tab w:val="left" w:pos="6946"/>
        </w:tabs>
        <w:ind w:left="336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Руководитель юридического лица</w:t>
      </w:r>
      <w:r w:rsidRPr="00C559A4">
        <w:rPr>
          <w:rFonts w:eastAsia="Times New Roman"/>
          <w:sz w:val="20"/>
          <w:szCs w:val="20"/>
        </w:rPr>
        <w:tab/>
        <w:t>Подпись</w:t>
      </w:r>
      <w:r w:rsidRPr="00C559A4">
        <w:rPr>
          <w:rFonts w:eastAsia="Times New Roman"/>
          <w:sz w:val="20"/>
          <w:szCs w:val="20"/>
        </w:rPr>
        <w:tab/>
        <w:t>Фамилия, имя, отчество</w:t>
      </w:r>
    </w:p>
    <w:p w:rsidR="00C559A4" w:rsidRPr="00C559A4" w:rsidRDefault="00C559A4" w:rsidP="00C559A4">
      <w:pPr>
        <w:widowControl/>
        <w:tabs>
          <w:tab w:val="left" w:pos="6946"/>
        </w:tabs>
        <w:ind w:left="254"/>
        <w:jc w:val="both"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>/индивидуальный предприниматель</w:t>
      </w:r>
      <w:r w:rsidRPr="00C559A4">
        <w:rPr>
          <w:rFonts w:eastAsia="Times New Roman"/>
          <w:sz w:val="20"/>
          <w:szCs w:val="20"/>
        </w:rPr>
        <w:tab/>
        <w:t>(последнее при наличии)</w:t>
      </w:r>
    </w:p>
    <w:p w:rsidR="00C559A4" w:rsidRPr="00C559A4" w:rsidRDefault="00C559A4" w:rsidP="00C559A4">
      <w:pPr>
        <w:widowControl/>
        <w:rPr>
          <w:rFonts w:eastAsia="Times New Roman"/>
          <w:sz w:val="20"/>
          <w:szCs w:val="20"/>
        </w:rPr>
      </w:pPr>
    </w:p>
    <w:p w:rsidR="00C559A4" w:rsidRPr="00C559A4" w:rsidRDefault="00C559A4" w:rsidP="00C559A4">
      <w:pPr>
        <w:widowControl/>
        <w:rPr>
          <w:rFonts w:eastAsia="Times New Roman"/>
          <w:spacing w:val="30"/>
          <w:sz w:val="22"/>
          <w:szCs w:val="22"/>
        </w:rPr>
      </w:pPr>
      <w:r w:rsidRPr="00C559A4">
        <w:rPr>
          <w:rFonts w:eastAsia="Times New Roman"/>
          <w:spacing w:val="30"/>
          <w:sz w:val="22"/>
          <w:szCs w:val="22"/>
        </w:rPr>
        <w:t>МП.</w:t>
      </w:r>
    </w:p>
    <w:p w:rsidR="00C559A4" w:rsidRPr="00C559A4" w:rsidRDefault="00C559A4" w:rsidP="00C559A4">
      <w:pPr>
        <w:widowControl/>
        <w:tabs>
          <w:tab w:val="left" w:leader="underscore" w:pos="470"/>
          <w:tab w:val="left" w:leader="underscore" w:pos="2213"/>
          <w:tab w:val="left" w:leader="underscore" w:pos="2875"/>
        </w:tabs>
        <w:jc w:val="both"/>
        <w:rPr>
          <w:rFonts w:eastAsia="Times New Roman"/>
          <w:sz w:val="22"/>
          <w:szCs w:val="22"/>
        </w:rPr>
      </w:pPr>
      <w:r w:rsidRPr="00C559A4">
        <w:rPr>
          <w:rFonts w:eastAsia="Times New Roman"/>
          <w:sz w:val="22"/>
          <w:szCs w:val="22"/>
        </w:rPr>
        <w:t>«</w:t>
      </w:r>
      <w:r w:rsidRPr="00C559A4">
        <w:rPr>
          <w:rFonts w:eastAsia="Times New Roman"/>
          <w:sz w:val="22"/>
          <w:szCs w:val="22"/>
        </w:rPr>
        <w:tab/>
        <w:t>»</w:t>
      </w:r>
      <w:r w:rsidRPr="00C559A4">
        <w:rPr>
          <w:rFonts w:eastAsia="Times New Roman"/>
          <w:sz w:val="22"/>
          <w:szCs w:val="22"/>
        </w:rPr>
        <w:tab/>
        <w:t>20</w:t>
      </w:r>
      <w:r w:rsidRPr="00C559A4">
        <w:rPr>
          <w:rFonts w:eastAsia="Times New Roman"/>
          <w:sz w:val="22"/>
          <w:szCs w:val="22"/>
        </w:rPr>
        <w:tab/>
        <w:t>г.</w:t>
      </w:r>
    </w:p>
    <w:p w:rsidR="00C559A4" w:rsidRPr="00C559A4" w:rsidRDefault="00C559A4" w:rsidP="00C559A4">
      <w:pPr>
        <w:widowControl/>
        <w:jc w:val="both"/>
        <w:rPr>
          <w:rFonts w:eastAsia="Times New Roman"/>
        </w:rPr>
      </w:pPr>
    </w:p>
    <w:p w:rsidR="00C559A4" w:rsidRPr="00C559A4" w:rsidRDefault="00C559A4" w:rsidP="00C559A4">
      <w:pPr>
        <w:tabs>
          <w:tab w:val="left" w:pos="1075"/>
        </w:tabs>
        <w:ind w:left="709" w:right="14"/>
        <w:jc w:val="both"/>
        <w:rPr>
          <w:rFonts w:eastAsia="Times New Roman"/>
        </w:rPr>
      </w:pPr>
    </w:p>
    <w:p w:rsidR="00C559A4" w:rsidRPr="00C559A4" w:rsidRDefault="00C559A4" w:rsidP="00C559A4">
      <w:pPr>
        <w:widowControl/>
        <w:tabs>
          <w:tab w:val="left" w:pos="993"/>
        </w:tabs>
        <w:ind w:firstLine="709"/>
        <w:jc w:val="both"/>
        <w:rPr>
          <w:rFonts w:eastAsia="Times New Roman"/>
        </w:rPr>
      </w:pPr>
    </w:p>
    <w:p w:rsidR="00C559A4" w:rsidRPr="00C559A4" w:rsidRDefault="00C559A4" w:rsidP="00C559A4">
      <w:pPr>
        <w:widowControl/>
        <w:rPr>
          <w:rFonts w:eastAsia="Times New Roman"/>
        </w:rPr>
      </w:pPr>
      <w:r w:rsidRPr="00C559A4">
        <w:rPr>
          <w:rFonts w:eastAsia="Times New Roman"/>
        </w:rPr>
        <w:t xml:space="preserve">                                                                                              </w:t>
      </w:r>
    </w:p>
    <w:p w:rsidR="00C559A4" w:rsidRPr="00C559A4" w:rsidRDefault="00C559A4" w:rsidP="00C559A4">
      <w:pPr>
        <w:widowControl/>
        <w:rPr>
          <w:rFonts w:eastAsia="Times New Roman"/>
        </w:rPr>
      </w:pPr>
    </w:p>
    <w:p w:rsidR="00C559A4" w:rsidRPr="00C559A4" w:rsidRDefault="00C559A4" w:rsidP="00C559A4">
      <w:pPr>
        <w:widowControl/>
        <w:rPr>
          <w:rFonts w:eastAsia="Times New Roman"/>
        </w:rPr>
      </w:pPr>
    </w:p>
    <w:p w:rsidR="00C559A4" w:rsidRPr="00C559A4" w:rsidRDefault="00C559A4" w:rsidP="00C559A4">
      <w:pPr>
        <w:widowControl/>
        <w:rPr>
          <w:rFonts w:eastAsia="Times New Roman"/>
        </w:rPr>
      </w:pPr>
    </w:p>
    <w:p w:rsidR="00C559A4" w:rsidRPr="00C559A4" w:rsidRDefault="00C559A4" w:rsidP="00C559A4">
      <w:pPr>
        <w:widowControl/>
        <w:rPr>
          <w:rFonts w:eastAsia="Times New Roman"/>
        </w:rPr>
      </w:pPr>
    </w:p>
    <w:p w:rsidR="00C559A4" w:rsidRPr="00C559A4" w:rsidRDefault="00C559A4" w:rsidP="00C559A4">
      <w:pPr>
        <w:widowControl/>
        <w:rPr>
          <w:rFonts w:eastAsia="Times New Roman"/>
        </w:rPr>
      </w:pPr>
      <w:r w:rsidRPr="00C559A4">
        <w:rPr>
          <w:rFonts w:eastAsia="Times New Roman"/>
        </w:rPr>
        <w:t xml:space="preserve">                                                                                           </w:t>
      </w:r>
    </w:p>
    <w:p w:rsidR="00C559A4" w:rsidRPr="00C559A4" w:rsidRDefault="00C559A4" w:rsidP="00C559A4">
      <w:pPr>
        <w:widowControl/>
        <w:rPr>
          <w:rFonts w:eastAsia="Times New Roman"/>
        </w:rPr>
      </w:pPr>
    </w:p>
    <w:p w:rsidR="00C559A4" w:rsidRPr="00C559A4" w:rsidRDefault="009D1AEC" w:rsidP="00C559A4">
      <w:pPr>
        <w:widowControl/>
        <w:ind w:left="5529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C559A4" w:rsidRPr="00C559A4">
        <w:rPr>
          <w:rFonts w:eastAsia="Times New Roman"/>
        </w:rPr>
        <w:t>Приложение 2</w:t>
      </w:r>
    </w:p>
    <w:p w:rsidR="00C559A4" w:rsidRPr="00C559A4" w:rsidRDefault="00C559A4" w:rsidP="00C559A4">
      <w:pPr>
        <w:widowControl/>
        <w:spacing w:line="278" w:lineRule="exact"/>
        <w:ind w:left="5669"/>
        <w:jc w:val="both"/>
        <w:rPr>
          <w:rFonts w:eastAsia="Times New Roman"/>
        </w:rPr>
      </w:pPr>
      <w:r w:rsidRPr="00C559A4">
        <w:rPr>
          <w:rFonts w:eastAsia="Times New Roman"/>
        </w:rPr>
        <w:t>к Положению 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C559A4" w:rsidRPr="00C559A4" w:rsidRDefault="00C559A4" w:rsidP="00C559A4">
      <w:pPr>
        <w:widowControl/>
        <w:ind w:left="5573"/>
        <w:jc w:val="both"/>
        <w:rPr>
          <w:rFonts w:eastAsia="Times New Roman"/>
        </w:rPr>
      </w:pPr>
    </w:p>
    <w:p w:rsidR="00C559A4" w:rsidRPr="00C559A4" w:rsidRDefault="00C559A4" w:rsidP="00C559A4">
      <w:pPr>
        <w:widowControl/>
        <w:ind w:left="466"/>
        <w:jc w:val="center"/>
        <w:rPr>
          <w:rFonts w:eastAsia="Times New Roman"/>
          <w:sz w:val="20"/>
          <w:szCs w:val="20"/>
        </w:rPr>
      </w:pPr>
    </w:p>
    <w:p w:rsidR="00C559A4" w:rsidRPr="00C559A4" w:rsidRDefault="00C559A4" w:rsidP="00C559A4">
      <w:pPr>
        <w:widowControl/>
        <w:jc w:val="center"/>
        <w:rPr>
          <w:rFonts w:eastAsia="Times New Roman"/>
        </w:rPr>
      </w:pPr>
      <w:r w:rsidRPr="00C559A4">
        <w:rPr>
          <w:rFonts w:eastAsia="Times New Roman"/>
        </w:rPr>
        <w:t>Отчет о достижении значений результатов предоставления субсидии, а также характеристик результата</w:t>
      </w:r>
    </w:p>
    <w:p w:rsidR="00C559A4" w:rsidRPr="00C559A4" w:rsidRDefault="00C559A4" w:rsidP="00C559A4">
      <w:pPr>
        <w:widowControl/>
        <w:rPr>
          <w:rFonts w:eastAsia="Times New Roman"/>
        </w:rPr>
      </w:pPr>
      <w:r w:rsidRPr="00C559A4">
        <w:rPr>
          <w:rFonts w:eastAsia="Times New Roman"/>
        </w:rPr>
        <w:t>Наименование получателя субсидии:</w:t>
      </w:r>
    </w:p>
    <w:p w:rsidR="00C559A4" w:rsidRPr="00C559A4" w:rsidRDefault="00C559A4" w:rsidP="00C559A4">
      <w:pPr>
        <w:widowControl/>
        <w:rPr>
          <w:rFonts w:eastAsia="Times New Roman"/>
        </w:rPr>
      </w:pPr>
      <w:r w:rsidRPr="00C559A4">
        <w:rPr>
          <w:rFonts w:eastAsia="Times New Roman"/>
        </w:rPr>
        <w:t>______________________________________________________________________________________________________________________________________________________________</w:t>
      </w:r>
    </w:p>
    <w:p w:rsidR="00C559A4" w:rsidRPr="00C559A4" w:rsidRDefault="00C559A4" w:rsidP="00C559A4">
      <w:pPr>
        <w:widowControl/>
        <w:rPr>
          <w:rFonts w:eastAsia="Times New Roman"/>
        </w:rPr>
      </w:pPr>
    </w:p>
    <w:p w:rsidR="00C559A4" w:rsidRPr="00C559A4" w:rsidRDefault="00C559A4" w:rsidP="00C559A4">
      <w:pPr>
        <w:widowControl/>
        <w:rPr>
          <w:rFonts w:eastAsia="Times New Roman"/>
        </w:rPr>
      </w:pPr>
      <w:r w:rsidRPr="00C559A4">
        <w:rPr>
          <w:rFonts w:eastAsia="Times New Roman"/>
        </w:rPr>
        <w:t>Периодичность:</w:t>
      </w:r>
    </w:p>
    <w:p w:rsidR="00C559A4" w:rsidRPr="00C559A4" w:rsidRDefault="00C559A4" w:rsidP="00C559A4">
      <w:pPr>
        <w:widowControl/>
        <w:rPr>
          <w:rFonts w:eastAsia="Times New Roman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789"/>
        <w:gridCol w:w="709"/>
        <w:gridCol w:w="1417"/>
        <w:gridCol w:w="851"/>
        <w:gridCol w:w="1134"/>
        <w:gridCol w:w="850"/>
        <w:gridCol w:w="850"/>
        <w:gridCol w:w="850"/>
        <w:gridCol w:w="850"/>
      </w:tblGrid>
      <w:tr w:rsidR="00C559A4" w:rsidRPr="00C559A4" w:rsidTr="00C559A4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№ п/п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Направление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Результат предоставления субсидии, характеристика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Плановое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 xml:space="preserve">Фактически достигнутые значения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Процент выполнения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Причина отклонения</w:t>
            </w:r>
          </w:p>
        </w:tc>
      </w:tr>
      <w:tr w:rsidR="00C559A4" w:rsidRPr="00C559A4" w:rsidTr="00C559A4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код по БК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</w:p>
        </w:tc>
      </w:tr>
      <w:tr w:rsidR="00C559A4" w:rsidRPr="00C559A4" w:rsidTr="00C559A4">
        <w:trPr>
          <w:cantSplit/>
          <w:trHeight w:val="29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Рост объема первичной переработки речной рыбы предприятиями рыбохозяйственного комплекса, получивших субсидию, к предшествующему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A4" w:rsidRPr="00C559A4" w:rsidRDefault="00C559A4" w:rsidP="00C559A4">
            <w:pPr>
              <w:widowControl/>
              <w:rPr>
                <w:rFonts w:eastAsia="Times New Roman"/>
              </w:rPr>
            </w:pPr>
          </w:p>
        </w:tc>
      </w:tr>
    </w:tbl>
    <w:p w:rsidR="00C559A4" w:rsidRPr="00C559A4" w:rsidRDefault="00C559A4" w:rsidP="00C559A4">
      <w:pPr>
        <w:widowControl/>
        <w:rPr>
          <w:rFonts w:eastAsia="Times New Roman"/>
        </w:rPr>
        <w:sectPr w:rsidR="00C559A4" w:rsidRPr="00C559A4" w:rsidSect="00C559A4">
          <w:headerReference w:type="default" r:id="rId14"/>
          <w:type w:val="continuous"/>
          <w:pgSz w:w="11905" w:h="16837"/>
          <w:pgMar w:top="874" w:right="850" w:bottom="284" w:left="1570" w:header="720" w:footer="720" w:gutter="0"/>
          <w:cols w:space="60"/>
          <w:noEndnote/>
          <w:titlePg/>
          <w:docGrid w:linePitch="326"/>
        </w:sectPr>
      </w:pPr>
    </w:p>
    <w:tbl>
      <w:tblPr>
        <w:tblpPr w:leftFromText="180" w:rightFromText="180" w:vertAnchor="text" w:horzAnchor="margin" w:tblpY="743"/>
        <w:tblW w:w="9715" w:type="dxa"/>
        <w:tblLook w:val="04A0" w:firstRow="1" w:lastRow="0" w:firstColumn="1" w:lastColumn="0" w:noHBand="0" w:noVBand="1"/>
      </w:tblPr>
      <w:tblGrid>
        <w:gridCol w:w="3716"/>
        <w:gridCol w:w="2978"/>
        <w:gridCol w:w="3021"/>
      </w:tblGrid>
      <w:tr w:rsidR="00C559A4" w:rsidRPr="00C559A4" w:rsidTr="00C559A4">
        <w:trPr>
          <w:trHeight w:val="2552"/>
        </w:trPr>
        <w:tc>
          <w:tcPr>
            <w:tcW w:w="3716" w:type="dxa"/>
          </w:tcPr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lastRenderedPageBreak/>
              <w:t>___________________________________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Руководитель юридического лица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/ индивидуального предприниматель</w:t>
            </w: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559A4">
              <w:rPr>
                <w:rFonts w:eastAsia="Calibri"/>
                <w:lang w:eastAsia="en-US"/>
              </w:rPr>
              <w:t>Исполнитель</w:t>
            </w:r>
            <w:r w:rsidRPr="00C559A4">
              <w:rPr>
                <w:rFonts w:eastAsia="Calibri"/>
                <w:sz w:val="20"/>
                <w:szCs w:val="20"/>
                <w:lang w:eastAsia="en-US"/>
              </w:rPr>
              <w:t xml:space="preserve">     __________________               </w:t>
            </w: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559A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(должность)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C559A4">
              <w:rPr>
                <w:rFonts w:ascii="Calibri" w:eastAsia="Calibri" w:hAnsi="Calibri"/>
                <w:sz w:val="22"/>
                <w:szCs w:val="22"/>
                <w:lang w:eastAsia="en-US"/>
              </w:rPr>
              <w:t>__________ 20___ г.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________________________ Подпись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_________________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(Ф.И.О.)</w:t>
            </w:r>
          </w:p>
        </w:tc>
        <w:tc>
          <w:tcPr>
            <w:tcW w:w="3021" w:type="dxa"/>
          </w:tcPr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_________________________          Фамилия, имя, отчество  (последнее при наличии)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____________________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(телефон)</w:t>
            </w:r>
          </w:p>
        </w:tc>
      </w:tr>
    </w:tbl>
    <w:p w:rsidR="00C559A4" w:rsidRPr="00C559A4" w:rsidRDefault="00C559A4" w:rsidP="00C559A4">
      <w:pPr>
        <w:widowControl/>
        <w:rPr>
          <w:rFonts w:eastAsia="Times New Roman"/>
          <w:sz w:val="22"/>
          <w:szCs w:val="22"/>
        </w:rPr>
      </w:pPr>
    </w:p>
    <w:p w:rsidR="00C559A4" w:rsidRPr="00C559A4" w:rsidRDefault="00C559A4" w:rsidP="00C559A4">
      <w:pPr>
        <w:widowControl/>
        <w:rPr>
          <w:rFonts w:eastAsia="Times New Roman"/>
          <w:sz w:val="22"/>
          <w:szCs w:val="22"/>
        </w:rPr>
        <w:sectPr w:rsidR="00C559A4" w:rsidRPr="00C559A4">
          <w:type w:val="continuous"/>
          <w:pgSz w:w="11905" w:h="16837"/>
          <w:pgMar w:top="864" w:right="888" w:bottom="1440" w:left="1608" w:header="720" w:footer="720" w:gutter="0"/>
          <w:cols w:num="3" w:space="720" w:equalWidth="0">
            <w:col w:w="5577" w:space="240"/>
            <w:col w:w="1593" w:space="437"/>
            <w:col w:w="1560"/>
          </w:cols>
          <w:noEndnote/>
        </w:sectPr>
      </w:pPr>
    </w:p>
    <w:p w:rsidR="00C559A4" w:rsidRPr="00C559A4" w:rsidRDefault="00C559A4" w:rsidP="00C559A4">
      <w:pPr>
        <w:widowControl/>
        <w:jc w:val="center"/>
        <w:rPr>
          <w:rFonts w:eastAsia="Times New Roman"/>
        </w:rPr>
      </w:pPr>
      <w:r w:rsidRPr="00C559A4">
        <w:rPr>
          <w:rFonts w:eastAsia="Times New Roman"/>
        </w:rPr>
        <w:t xml:space="preserve">                                                     </w:t>
      </w: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</w:p>
    <w:p w:rsidR="009D1AEC" w:rsidRDefault="009D1AEC" w:rsidP="00C559A4">
      <w:pPr>
        <w:widowControl/>
        <w:spacing w:line="278" w:lineRule="exact"/>
        <w:ind w:left="5669"/>
        <w:jc w:val="both"/>
        <w:rPr>
          <w:rFonts w:eastAsia="Times New Roman"/>
        </w:rPr>
      </w:pPr>
      <w:r w:rsidRPr="00C559A4">
        <w:rPr>
          <w:rFonts w:eastAsia="Times New Roman"/>
        </w:rPr>
        <w:lastRenderedPageBreak/>
        <w:t>Приложение 3</w:t>
      </w:r>
    </w:p>
    <w:p w:rsidR="00C559A4" w:rsidRPr="00C559A4" w:rsidRDefault="00C559A4" w:rsidP="00C559A4">
      <w:pPr>
        <w:widowControl/>
        <w:spacing w:line="278" w:lineRule="exact"/>
        <w:ind w:left="5669"/>
        <w:jc w:val="both"/>
        <w:rPr>
          <w:rFonts w:eastAsia="Times New Roman"/>
        </w:rPr>
      </w:pPr>
      <w:r w:rsidRPr="00C559A4">
        <w:rPr>
          <w:rFonts w:eastAsia="Times New Roman"/>
        </w:rPr>
        <w:t>к Положению 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C559A4" w:rsidRPr="00C559A4" w:rsidRDefault="00C559A4" w:rsidP="00C559A4">
      <w:pPr>
        <w:widowControl/>
        <w:jc w:val="right"/>
        <w:rPr>
          <w:rFonts w:eastAsia="Times New Roman"/>
        </w:rPr>
      </w:pPr>
    </w:p>
    <w:p w:rsidR="00C559A4" w:rsidRPr="00C559A4" w:rsidRDefault="00C559A4" w:rsidP="00C559A4">
      <w:pPr>
        <w:widowControl/>
        <w:rPr>
          <w:rFonts w:eastAsia="Times New Roman"/>
          <w:sz w:val="20"/>
          <w:szCs w:val="20"/>
        </w:rPr>
      </w:pPr>
    </w:p>
    <w:p w:rsidR="00C559A4" w:rsidRPr="00C559A4" w:rsidRDefault="00C559A4" w:rsidP="00C559A4">
      <w:pPr>
        <w:widowControl/>
        <w:rPr>
          <w:rFonts w:eastAsia="Times New Roman"/>
          <w:sz w:val="20"/>
          <w:szCs w:val="20"/>
        </w:rPr>
      </w:pPr>
      <w:r w:rsidRPr="00C559A4">
        <w:rPr>
          <w:rFonts w:eastAsia="Times New Roman"/>
          <w:sz w:val="20"/>
          <w:szCs w:val="20"/>
        </w:rPr>
        <w:t xml:space="preserve">           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855"/>
        <w:gridCol w:w="567"/>
        <w:gridCol w:w="1276"/>
        <w:gridCol w:w="1257"/>
        <w:gridCol w:w="907"/>
        <w:gridCol w:w="11"/>
        <w:gridCol w:w="1148"/>
        <w:gridCol w:w="1496"/>
        <w:gridCol w:w="11"/>
        <w:gridCol w:w="840"/>
      </w:tblGrid>
      <w:tr w:rsidR="00C559A4" w:rsidRPr="00C559A4" w:rsidTr="00C559A4">
        <w:trPr>
          <w:trHeight w:val="1085"/>
        </w:trPr>
        <w:tc>
          <w:tcPr>
            <w:tcW w:w="10127" w:type="dxa"/>
            <w:gridSpan w:val="11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Отчет о реализации плана мероприятий по достижению результата предоставления субсидии (контрольных точек)</w:t>
            </w:r>
          </w:p>
        </w:tc>
      </w:tr>
      <w:tr w:rsidR="00C559A4" w:rsidRPr="00C559A4" w:rsidTr="00C559A4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 xml:space="preserve">Единица измерения по </w:t>
            </w:r>
            <w:hyperlink r:id="rId15" w:history="1">
              <w:r w:rsidRPr="00C559A4">
                <w:rPr>
                  <w:rFonts w:eastAsia="Times New Roman"/>
                  <w:color w:val="0000FF"/>
                  <w:u w:val="single"/>
                </w:rPr>
                <w:t>ОКЕИ</w:t>
              </w:r>
            </w:hyperlink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Причина отклонения</w:t>
            </w:r>
          </w:p>
        </w:tc>
      </w:tr>
      <w:tr w:rsidR="00C559A4" w:rsidRPr="00C559A4" w:rsidTr="00C559A4"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ind w:left="-60"/>
              <w:jc w:val="both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плановое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ind w:left="-59"/>
              <w:jc w:val="both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фактическое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прогнозное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плановый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ind w:firstLine="13"/>
              <w:jc w:val="both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фактический/прогнозный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</w:rPr>
            </w:pPr>
          </w:p>
        </w:tc>
      </w:tr>
      <w:tr w:rsidR="00C559A4" w:rsidRPr="00C559A4" w:rsidTr="00C559A4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tabs>
                <w:tab w:val="right" w:pos="0"/>
              </w:tabs>
              <w:autoSpaceDE/>
              <w:autoSpaceDN/>
              <w:adjustRightInd/>
              <w:ind w:left="-761"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2</w:t>
            </w:r>
            <w:r w:rsidRPr="00C559A4">
              <w:rPr>
                <w:rFonts w:eastAsia="Times New Roman"/>
                <w:color w:val="000000"/>
              </w:rPr>
              <w:tab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ind w:hanging="55"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9</w:t>
            </w:r>
          </w:p>
        </w:tc>
      </w:tr>
      <w:tr w:rsidR="00C559A4" w:rsidRPr="00C559A4" w:rsidTr="00C559A4">
        <w:trPr>
          <w:trHeight w:val="381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Результат предоставления субсидии 1: Рост объема первичной переработки речной рыбы предприятиями рыбохозяйственного комплекса, получивших субсидию, к предшествующему году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ind w:left="-57"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</w:rPr>
            </w:pPr>
          </w:p>
        </w:tc>
      </w:tr>
      <w:tr w:rsidR="00C559A4" w:rsidRPr="00C559A4" w:rsidTr="00C559A4">
        <w:trPr>
          <w:trHeight w:val="276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lastRenderedPageBreak/>
              <w:t xml:space="preserve">Контрольная точка 1.: </w:t>
            </w: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Услуга оказана (работы выполнены)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59A4">
              <w:rPr>
                <w:rFonts w:eastAsia="Times New Roman"/>
                <w:color w:val="00000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C559A4" w:rsidRPr="00C559A4" w:rsidRDefault="00C559A4" w:rsidP="00C559A4">
      <w:pPr>
        <w:widowControl/>
        <w:autoSpaceDE/>
        <w:autoSpaceDN/>
        <w:adjustRightInd/>
        <w:jc w:val="both"/>
        <w:rPr>
          <w:rFonts w:eastAsia="Times New Roman"/>
          <w:color w:val="000000"/>
        </w:rPr>
      </w:pPr>
    </w:p>
    <w:tbl>
      <w:tblPr>
        <w:tblpPr w:leftFromText="180" w:rightFromText="180" w:vertAnchor="text" w:horzAnchor="margin" w:tblpY="743"/>
        <w:tblW w:w="9715" w:type="dxa"/>
        <w:tblLook w:val="04A0" w:firstRow="1" w:lastRow="0" w:firstColumn="1" w:lastColumn="0" w:noHBand="0" w:noVBand="1"/>
      </w:tblPr>
      <w:tblGrid>
        <w:gridCol w:w="3716"/>
        <w:gridCol w:w="2978"/>
        <w:gridCol w:w="3021"/>
      </w:tblGrid>
      <w:tr w:rsidR="00C559A4" w:rsidRPr="00C559A4" w:rsidTr="00C559A4">
        <w:trPr>
          <w:trHeight w:val="2552"/>
        </w:trPr>
        <w:tc>
          <w:tcPr>
            <w:tcW w:w="3716" w:type="dxa"/>
          </w:tcPr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___________________________________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Руководитель юридического лица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/ индивидуального предприниматель</w:t>
            </w: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559A4">
              <w:rPr>
                <w:rFonts w:eastAsia="Calibri"/>
                <w:lang w:eastAsia="en-US"/>
              </w:rPr>
              <w:t>Исполнитель</w:t>
            </w:r>
            <w:r w:rsidRPr="00C559A4">
              <w:rPr>
                <w:rFonts w:eastAsia="Calibri"/>
                <w:sz w:val="20"/>
                <w:szCs w:val="20"/>
                <w:lang w:eastAsia="en-US"/>
              </w:rPr>
              <w:t xml:space="preserve">     __________________               </w:t>
            </w: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559A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(должность)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C559A4">
              <w:rPr>
                <w:rFonts w:ascii="Calibri" w:eastAsia="Calibri" w:hAnsi="Calibri"/>
                <w:sz w:val="22"/>
                <w:szCs w:val="22"/>
                <w:lang w:eastAsia="en-US"/>
              </w:rPr>
              <w:t>__________ 20___ г.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________________________ Подпись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_________________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(Ф.И.О.)</w:t>
            </w:r>
          </w:p>
        </w:tc>
        <w:tc>
          <w:tcPr>
            <w:tcW w:w="3021" w:type="dxa"/>
          </w:tcPr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_________________________          Фамилия, имя, отчество  (последнее при наличии)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____________________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(телефон)</w:t>
            </w:r>
          </w:p>
        </w:tc>
      </w:tr>
    </w:tbl>
    <w:p w:rsidR="00C559A4" w:rsidRPr="00C559A4" w:rsidRDefault="00C559A4" w:rsidP="00C559A4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  <w:r w:rsidRPr="00C559A4">
        <w:rPr>
          <w:rFonts w:eastAsia="Times New Roman"/>
        </w:rPr>
        <w:t xml:space="preserve">                                                  </w:t>
      </w: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  <w:r w:rsidRPr="00C559A4">
        <w:rPr>
          <w:rFonts w:eastAsia="Times New Roman"/>
        </w:rPr>
        <w:t xml:space="preserve">                                                    </w:t>
      </w: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  <w:r w:rsidRPr="00C559A4">
        <w:rPr>
          <w:rFonts w:eastAsia="Times New Roman"/>
        </w:rPr>
        <w:lastRenderedPageBreak/>
        <w:t xml:space="preserve">                   </w:t>
      </w:r>
      <w:r w:rsidR="00574166">
        <w:rPr>
          <w:rFonts w:eastAsia="Times New Roman"/>
        </w:rPr>
        <w:t xml:space="preserve">       </w:t>
      </w:r>
      <w:r w:rsidRPr="00C559A4">
        <w:rPr>
          <w:rFonts w:eastAsia="Times New Roman"/>
        </w:rPr>
        <w:t>Приложение 4</w:t>
      </w:r>
    </w:p>
    <w:p w:rsidR="00C559A4" w:rsidRPr="00C559A4" w:rsidRDefault="00C559A4" w:rsidP="00C559A4">
      <w:pPr>
        <w:widowControl/>
        <w:spacing w:line="278" w:lineRule="exact"/>
        <w:ind w:left="5669"/>
        <w:jc w:val="both"/>
        <w:rPr>
          <w:rFonts w:eastAsia="Times New Roman"/>
        </w:rPr>
      </w:pPr>
      <w:r w:rsidRPr="00C559A4">
        <w:rPr>
          <w:rFonts w:eastAsia="Times New Roman"/>
        </w:rPr>
        <w:t>к Положению 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C559A4" w:rsidRPr="00C559A4" w:rsidRDefault="00C559A4" w:rsidP="00C559A4">
      <w:pPr>
        <w:widowControl/>
        <w:autoSpaceDE/>
        <w:autoSpaceDN/>
        <w:adjustRightInd/>
        <w:rPr>
          <w:rFonts w:eastAsia="Times New Roman"/>
        </w:rPr>
      </w:pP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  <w:r w:rsidRPr="00C559A4">
        <w:rPr>
          <w:rFonts w:eastAsia="Times New Roman"/>
        </w:rPr>
        <w:t xml:space="preserve">Значение результата </w:t>
      </w:r>
    </w:p>
    <w:p w:rsidR="00C559A4" w:rsidRPr="00C559A4" w:rsidRDefault="00C559A4" w:rsidP="00C559A4">
      <w:pPr>
        <w:adjustRightInd/>
        <w:jc w:val="center"/>
        <w:rPr>
          <w:rFonts w:eastAsia="Times New Roman"/>
        </w:rPr>
      </w:pPr>
      <w:r w:rsidRPr="00C559A4">
        <w:rPr>
          <w:rFonts w:eastAsia="Times New Roman"/>
        </w:rPr>
        <w:t xml:space="preserve">предоставления субсидии </w:t>
      </w:r>
    </w:p>
    <w:p w:rsidR="00C559A4" w:rsidRPr="00C559A4" w:rsidRDefault="00C559A4" w:rsidP="00C559A4">
      <w:pPr>
        <w:adjustRightInd/>
        <w:jc w:val="center"/>
        <w:rPr>
          <w:rFonts w:eastAsia="Times New Roman"/>
        </w:rPr>
      </w:pPr>
      <w:r w:rsidRPr="00C559A4">
        <w:rPr>
          <w:rFonts w:eastAsia="Times New Roman"/>
        </w:rPr>
        <w:t xml:space="preserve">(показателя, необходимого для достижения результата предоставления субсидии) </w:t>
      </w:r>
    </w:p>
    <w:p w:rsidR="00C559A4" w:rsidRPr="00C559A4" w:rsidRDefault="00C559A4" w:rsidP="00C559A4">
      <w:pPr>
        <w:widowControl/>
        <w:autoSpaceDE/>
        <w:autoSpaceDN/>
        <w:adjustRightInd/>
        <w:jc w:val="center"/>
        <w:rPr>
          <w:rFonts w:eastAsia="Times New Roman"/>
        </w:rPr>
      </w:pPr>
      <w:r w:rsidRPr="00C559A4">
        <w:rPr>
          <w:rFonts w:eastAsia="Times New Roman"/>
        </w:rPr>
        <w:t xml:space="preserve">по состоянию </w:t>
      </w:r>
      <w:r w:rsidRPr="00C559A4">
        <w:rPr>
          <w:rFonts w:eastAsia="Calibri"/>
          <w:lang w:eastAsia="en-US"/>
        </w:rPr>
        <w:t>на "___" __________ 20__ года</w:t>
      </w:r>
    </w:p>
    <w:p w:rsidR="00C559A4" w:rsidRPr="00C559A4" w:rsidRDefault="00C559A4" w:rsidP="00C559A4">
      <w:pPr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</w:rPr>
      </w:pPr>
      <w:r w:rsidRPr="00C559A4">
        <w:rPr>
          <w:rFonts w:eastAsia="Times New Roman"/>
        </w:rPr>
        <w:t xml:space="preserve">Наименование Получателя </w:t>
      </w:r>
      <w:r w:rsidRPr="00C559A4">
        <w:rPr>
          <w:rFonts w:eastAsia="Times New Roman"/>
          <w:b/>
          <w:sz w:val="20"/>
          <w:szCs w:val="20"/>
        </w:rPr>
        <w:t>______________________________________________________</w:t>
      </w:r>
    </w:p>
    <w:p w:rsidR="00C559A4" w:rsidRPr="00C559A4" w:rsidRDefault="00C559A4" w:rsidP="00C559A4">
      <w:pPr>
        <w:widowControl/>
        <w:autoSpaceDE/>
        <w:autoSpaceDN/>
        <w:adjustRightInd/>
        <w:ind w:firstLine="5103"/>
        <w:outlineLvl w:val="0"/>
        <w:rPr>
          <w:rFonts w:eastAsia="Times New Roman"/>
          <w:u w:val="single"/>
        </w:rPr>
      </w:pPr>
      <w:r w:rsidRPr="00C559A4">
        <w:rPr>
          <w:rFonts w:eastAsia="Times New Roman"/>
          <w:sz w:val="20"/>
          <w:szCs w:val="20"/>
        </w:rPr>
        <w:t>ФИО</w:t>
      </w: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93"/>
        <w:gridCol w:w="851"/>
        <w:gridCol w:w="2551"/>
        <w:gridCol w:w="1134"/>
        <w:gridCol w:w="992"/>
        <w:gridCol w:w="1070"/>
      </w:tblGrid>
      <w:tr w:rsidR="00C559A4" w:rsidRPr="00C559A4" w:rsidTr="00C559A4">
        <w:tc>
          <w:tcPr>
            <w:tcW w:w="555" w:type="dxa"/>
            <w:vMerge w:val="restart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№ п/п</w:t>
            </w:r>
          </w:p>
        </w:tc>
        <w:tc>
          <w:tcPr>
            <w:tcW w:w="3444" w:type="dxa"/>
            <w:gridSpan w:val="2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Направление расходов</w:t>
            </w:r>
          </w:p>
        </w:tc>
        <w:tc>
          <w:tcPr>
            <w:tcW w:w="2551" w:type="dxa"/>
            <w:vMerge w:val="restart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Результат предоставления субсидии, характеристика</w:t>
            </w:r>
          </w:p>
        </w:tc>
        <w:tc>
          <w:tcPr>
            <w:tcW w:w="2126" w:type="dxa"/>
            <w:gridSpan w:val="2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Единица измерения по ОКЕИ</w:t>
            </w:r>
          </w:p>
        </w:tc>
        <w:tc>
          <w:tcPr>
            <w:tcW w:w="1070" w:type="dxa"/>
            <w:vMerge w:val="restart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Плановое значение</w:t>
            </w:r>
          </w:p>
        </w:tc>
      </w:tr>
      <w:tr w:rsidR="00C559A4" w:rsidRPr="00C559A4" w:rsidTr="00C559A4">
        <w:tc>
          <w:tcPr>
            <w:tcW w:w="555" w:type="dxa"/>
            <w:vMerge/>
            <w:vAlign w:val="center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93" w:type="dxa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наименование</w:t>
            </w:r>
          </w:p>
        </w:tc>
        <w:tc>
          <w:tcPr>
            <w:tcW w:w="851" w:type="dxa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код по БК</w:t>
            </w:r>
          </w:p>
        </w:tc>
        <w:tc>
          <w:tcPr>
            <w:tcW w:w="2551" w:type="dxa"/>
            <w:vMerge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Наименование</w:t>
            </w:r>
          </w:p>
        </w:tc>
        <w:tc>
          <w:tcPr>
            <w:tcW w:w="992" w:type="dxa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Код</w:t>
            </w:r>
          </w:p>
        </w:tc>
        <w:tc>
          <w:tcPr>
            <w:tcW w:w="1070" w:type="dxa"/>
            <w:vMerge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559A4" w:rsidRPr="00C559A4" w:rsidTr="00C559A4">
        <w:trPr>
          <w:cantSplit/>
          <w:trHeight w:val="2994"/>
        </w:trPr>
        <w:tc>
          <w:tcPr>
            <w:tcW w:w="555" w:type="dxa"/>
            <w:vAlign w:val="center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1</w:t>
            </w:r>
          </w:p>
        </w:tc>
        <w:tc>
          <w:tcPr>
            <w:tcW w:w="2593" w:type="dxa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851" w:type="dxa"/>
            <w:textDirection w:val="btLr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Рост объема первичной переработки речной рыбы предприятиями рыбохозяйственного комплекса, получивших субсидию, к предшествующему году</w:t>
            </w:r>
          </w:p>
        </w:tc>
        <w:tc>
          <w:tcPr>
            <w:tcW w:w="1134" w:type="dxa"/>
            <w:vAlign w:val="center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559A4">
              <w:rPr>
                <w:rFonts w:eastAsia="Times New Roman"/>
              </w:rPr>
              <w:t>642</w:t>
            </w:r>
          </w:p>
        </w:tc>
        <w:tc>
          <w:tcPr>
            <w:tcW w:w="1070" w:type="dxa"/>
          </w:tcPr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C559A4" w:rsidRPr="00C559A4" w:rsidRDefault="00C559A4" w:rsidP="00C559A4">
      <w:pPr>
        <w:widowControl/>
        <w:autoSpaceDE/>
        <w:autoSpaceDN/>
        <w:adjustRightInd/>
        <w:rPr>
          <w:rFonts w:eastAsia="Times New Roman"/>
        </w:rPr>
      </w:pPr>
    </w:p>
    <w:tbl>
      <w:tblPr>
        <w:tblpPr w:leftFromText="180" w:rightFromText="180" w:vertAnchor="text" w:horzAnchor="margin" w:tblpY="743"/>
        <w:tblW w:w="9715" w:type="dxa"/>
        <w:tblLook w:val="04A0" w:firstRow="1" w:lastRow="0" w:firstColumn="1" w:lastColumn="0" w:noHBand="0" w:noVBand="1"/>
      </w:tblPr>
      <w:tblGrid>
        <w:gridCol w:w="3716"/>
        <w:gridCol w:w="2978"/>
        <w:gridCol w:w="3021"/>
      </w:tblGrid>
      <w:tr w:rsidR="00C559A4" w:rsidRPr="00C559A4" w:rsidTr="00C559A4">
        <w:trPr>
          <w:trHeight w:val="2552"/>
        </w:trPr>
        <w:tc>
          <w:tcPr>
            <w:tcW w:w="3716" w:type="dxa"/>
          </w:tcPr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___________________________________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Руководитель юридического лица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/ индивидуального предприниматель</w:t>
            </w: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559A4">
              <w:rPr>
                <w:rFonts w:eastAsia="Calibri"/>
                <w:lang w:eastAsia="en-US"/>
              </w:rPr>
              <w:t>Исполнитель</w:t>
            </w:r>
            <w:r w:rsidRPr="00C559A4">
              <w:rPr>
                <w:rFonts w:eastAsia="Calibri"/>
                <w:sz w:val="20"/>
                <w:szCs w:val="20"/>
                <w:lang w:eastAsia="en-US"/>
              </w:rPr>
              <w:t xml:space="preserve">     __________________               </w:t>
            </w: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559A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(должность)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C559A4">
              <w:rPr>
                <w:rFonts w:ascii="Calibri" w:eastAsia="Calibri" w:hAnsi="Calibri"/>
                <w:sz w:val="22"/>
                <w:szCs w:val="22"/>
                <w:lang w:eastAsia="en-US"/>
              </w:rPr>
              <w:t>__________ 20___ г.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________________________ Подпись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_________________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(Ф.И.О.)</w:t>
            </w:r>
          </w:p>
        </w:tc>
        <w:tc>
          <w:tcPr>
            <w:tcW w:w="3021" w:type="dxa"/>
          </w:tcPr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_________________________          Фамилия, имя, отчество  (последнее при наличии)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____________________</w:t>
            </w:r>
          </w:p>
          <w:p w:rsidR="00C559A4" w:rsidRPr="00C559A4" w:rsidRDefault="00C559A4" w:rsidP="00C559A4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C559A4">
              <w:rPr>
                <w:rFonts w:eastAsia="Times New Roman"/>
                <w:sz w:val="20"/>
                <w:szCs w:val="20"/>
              </w:rPr>
              <w:t>(телефон)</w:t>
            </w:r>
          </w:p>
        </w:tc>
      </w:tr>
    </w:tbl>
    <w:p w:rsidR="00C559A4" w:rsidRPr="00C559A4" w:rsidRDefault="00C559A4" w:rsidP="00C559A4">
      <w:pPr>
        <w:widowControl/>
        <w:autoSpaceDE/>
        <w:autoSpaceDN/>
        <w:adjustRightInd/>
        <w:rPr>
          <w:rFonts w:eastAsia="Times New Roman"/>
        </w:rPr>
      </w:pPr>
      <w:bookmarkStart w:id="0" w:name="_GoBack"/>
      <w:bookmarkEnd w:id="0"/>
    </w:p>
    <w:p w:rsidR="00C559A4" w:rsidRPr="00C61556" w:rsidRDefault="00C559A4" w:rsidP="00606100">
      <w:pPr>
        <w:pStyle w:val="Style7"/>
        <w:widowControl/>
        <w:spacing w:line="240" w:lineRule="exact"/>
        <w:ind w:left="5670"/>
        <w:jc w:val="left"/>
        <w:rPr>
          <w:sz w:val="20"/>
          <w:szCs w:val="20"/>
        </w:rPr>
      </w:pPr>
    </w:p>
    <w:sectPr w:rsidR="00C559A4" w:rsidRPr="00C61556" w:rsidSect="00C559A4">
      <w:headerReference w:type="default" r:id="rId16"/>
      <w:type w:val="continuous"/>
      <w:pgSz w:w="11905" w:h="16837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8A" w:rsidRDefault="0043038A">
      <w:r>
        <w:separator/>
      </w:r>
    </w:p>
  </w:endnote>
  <w:endnote w:type="continuationSeparator" w:id="0">
    <w:p w:rsidR="0043038A" w:rsidRDefault="0043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8A" w:rsidRDefault="0043038A">
      <w:r>
        <w:separator/>
      </w:r>
    </w:p>
  </w:footnote>
  <w:footnote w:type="continuationSeparator" w:id="0">
    <w:p w:rsidR="0043038A" w:rsidRDefault="0043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A4" w:rsidRDefault="00C559A4">
    <w:pPr>
      <w:pStyle w:val="Style5"/>
      <w:widowControl/>
      <w:spacing w:line="240" w:lineRule="auto"/>
      <w:ind w:right="4627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676512">
      <w:rPr>
        <w:rStyle w:val="FontStyle30"/>
        <w:noProof/>
      </w:rPr>
      <w:t>20</w:t>
    </w:r>
    <w:r>
      <w:rPr>
        <w:rStyle w:val="FontStyle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A4" w:rsidRDefault="00C559A4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676512">
      <w:rPr>
        <w:rStyle w:val="FontStyle28"/>
        <w:noProof/>
      </w:rPr>
      <w:t>22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 w15:restartNumberingAfterBreak="0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E867BA"/>
    <w:multiLevelType w:val="singleLevel"/>
    <w:tmpl w:val="452E4D9E"/>
    <w:lvl w:ilvl="0">
      <w:start w:val="2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36D77"/>
    <w:multiLevelType w:val="singleLevel"/>
    <w:tmpl w:val="8F264250"/>
    <w:lvl w:ilvl="0">
      <w:start w:val="3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A82208"/>
    <w:multiLevelType w:val="singleLevel"/>
    <w:tmpl w:val="990AC450"/>
    <w:lvl w:ilvl="0">
      <w:start w:val="1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C128AF"/>
    <w:multiLevelType w:val="singleLevel"/>
    <w:tmpl w:val="DE12F594"/>
    <w:lvl w:ilvl="0">
      <w:start w:val="2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0EA4545"/>
    <w:multiLevelType w:val="singleLevel"/>
    <w:tmpl w:val="354064DE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C22179A"/>
    <w:multiLevelType w:val="singleLevel"/>
    <w:tmpl w:val="2FF63596"/>
    <w:lvl w:ilvl="0">
      <w:start w:val="3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E980BAF"/>
    <w:multiLevelType w:val="singleLevel"/>
    <w:tmpl w:val="8DFA2114"/>
    <w:lvl w:ilvl="0">
      <w:start w:val="2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color w:val="auto"/>
      </w:rPr>
    </w:lvl>
  </w:abstractNum>
  <w:abstractNum w:abstractNumId="20" w15:restartNumberingAfterBreak="0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44709B3"/>
    <w:multiLevelType w:val="singleLevel"/>
    <w:tmpl w:val="A3EE50F4"/>
    <w:lvl w:ilvl="0">
      <w:start w:val="1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D25238"/>
    <w:multiLevelType w:val="singleLevel"/>
    <w:tmpl w:val="E5CED576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D4D49A0"/>
    <w:multiLevelType w:val="singleLevel"/>
    <w:tmpl w:val="97CCE77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20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6"/>
  </w:num>
  <w:num w:numId="10">
    <w:abstractNumId w:val="21"/>
  </w:num>
  <w:num w:numId="11">
    <w:abstractNumId w:val="22"/>
  </w:num>
  <w:num w:numId="12">
    <w:abstractNumId w:val="13"/>
  </w:num>
  <w:num w:numId="13">
    <w:abstractNumId w:val="15"/>
  </w:num>
  <w:num w:numId="14">
    <w:abstractNumId w:val="23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4"/>
  </w:num>
  <w:num w:numId="20">
    <w:abstractNumId w:val="24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6"/>
  </w:num>
  <w:num w:numId="28">
    <w:abstractNumId w:val="19"/>
  </w:num>
  <w:num w:numId="29">
    <w:abstractNumId w:val="9"/>
  </w:num>
  <w:num w:numId="30">
    <w:abstractNumId w:val="2"/>
  </w:num>
  <w:num w:numId="31">
    <w:abstractNumId w:val="25"/>
  </w:num>
  <w:num w:numId="32">
    <w:abstractNumId w:val="25"/>
    <w:lvlOverride w:ilvl="0">
      <w:lvl w:ilvl="0">
        <w:start w:val="1"/>
        <w:numFmt w:val="decimal"/>
        <w:lvlText w:val="%1)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6"/>
    <w:rsid w:val="000011C7"/>
    <w:rsid w:val="00004721"/>
    <w:rsid w:val="00004B00"/>
    <w:rsid w:val="000136F6"/>
    <w:rsid w:val="00013E84"/>
    <w:rsid w:val="000241C4"/>
    <w:rsid w:val="00043F84"/>
    <w:rsid w:val="000530B1"/>
    <w:rsid w:val="00067297"/>
    <w:rsid w:val="00072551"/>
    <w:rsid w:val="00074DE5"/>
    <w:rsid w:val="00075AD2"/>
    <w:rsid w:val="00084875"/>
    <w:rsid w:val="00092C20"/>
    <w:rsid w:val="000A1236"/>
    <w:rsid w:val="000A731D"/>
    <w:rsid w:val="000B590B"/>
    <w:rsid w:val="000C7FE4"/>
    <w:rsid w:val="000D5C1C"/>
    <w:rsid w:val="0010005C"/>
    <w:rsid w:val="00110077"/>
    <w:rsid w:val="00125D6D"/>
    <w:rsid w:val="00141AB5"/>
    <w:rsid w:val="001429A4"/>
    <w:rsid w:val="00142C9E"/>
    <w:rsid w:val="00143CA7"/>
    <w:rsid w:val="00153CA4"/>
    <w:rsid w:val="0016266F"/>
    <w:rsid w:val="00171F8C"/>
    <w:rsid w:val="00174FD9"/>
    <w:rsid w:val="0019177D"/>
    <w:rsid w:val="001C52FE"/>
    <w:rsid w:val="001E1C67"/>
    <w:rsid w:val="0020552F"/>
    <w:rsid w:val="00214D12"/>
    <w:rsid w:val="0024043E"/>
    <w:rsid w:val="0024257E"/>
    <w:rsid w:val="00257C5A"/>
    <w:rsid w:val="002650A6"/>
    <w:rsid w:val="0027599D"/>
    <w:rsid w:val="00275D52"/>
    <w:rsid w:val="00281747"/>
    <w:rsid w:val="00286B36"/>
    <w:rsid w:val="00293602"/>
    <w:rsid w:val="002946D6"/>
    <w:rsid w:val="002A1297"/>
    <w:rsid w:val="002A5471"/>
    <w:rsid w:val="002B51EB"/>
    <w:rsid w:val="002C678F"/>
    <w:rsid w:val="002E1443"/>
    <w:rsid w:val="002F35D9"/>
    <w:rsid w:val="0030552F"/>
    <w:rsid w:val="00306A9D"/>
    <w:rsid w:val="003166FD"/>
    <w:rsid w:val="00324BF1"/>
    <w:rsid w:val="003410BC"/>
    <w:rsid w:val="003506B0"/>
    <w:rsid w:val="00361000"/>
    <w:rsid w:val="003972B9"/>
    <w:rsid w:val="003A0BC8"/>
    <w:rsid w:val="003A690E"/>
    <w:rsid w:val="003B279C"/>
    <w:rsid w:val="003C4555"/>
    <w:rsid w:val="003E0BF2"/>
    <w:rsid w:val="003E794E"/>
    <w:rsid w:val="003F0773"/>
    <w:rsid w:val="003F408A"/>
    <w:rsid w:val="003F4868"/>
    <w:rsid w:val="00412BE9"/>
    <w:rsid w:val="00412C53"/>
    <w:rsid w:val="004232A1"/>
    <w:rsid w:val="0043038A"/>
    <w:rsid w:val="00434BD8"/>
    <w:rsid w:val="00436442"/>
    <w:rsid w:val="00455436"/>
    <w:rsid w:val="004567D8"/>
    <w:rsid w:val="00465E90"/>
    <w:rsid w:val="004767B1"/>
    <w:rsid w:val="004A469E"/>
    <w:rsid w:val="004B7BEA"/>
    <w:rsid w:val="004C6A31"/>
    <w:rsid w:val="004D3E77"/>
    <w:rsid w:val="004E0AC8"/>
    <w:rsid w:val="004F0DC2"/>
    <w:rsid w:val="004F5ADC"/>
    <w:rsid w:val="005028CE"/>
    <w:rsid w:val="00551BB3"/>
    <w:rsid w:val="00560FEC"/>
    <w:rsid w:val="005614DE"/>
    <w:rsid w:val="0056348D"/>
    <w:rsid w:val="005639F1"/>
    <w:rsid w:val="005645D0"/>
    <w:rsid w:val="00574166"/>
    <w:rsid w:val="00576F73"/>
    <w:rsid w:val="005C07FC"/>
    <w:rsid w:val="005F5947"/>
    <w:rsid w:val="005F7B5A"/>
    <w:rsid w:val="00606100"/>
    <w:rsid w:val="006142B8"/>
    <w:rsid w:val="006157D8"/>
    <w:rsid w:val="00625328"/>
    <w:rsid w:val="00635F77"/>
    <w:rsid w:val="006366E8"/>
    <w:rsid w:val="00636EB0"/>
    <w:rsid w:val="006460B1"/>
    <w:rsid w:val="00646120"/>
    <w:rsid w:val="00655787"/>
    <w:rsid w:val="006564AA"/>
    <w:rsid w:val="00656D07"/>
    <w:rsid w:val="00676512"/>
    <w:rsid w:val="0068142E"/>
    <w:rsid w:val="006A5F26"/>
    <w:rsid w:val="006B50F7"/>
    <w:rsid w:val="006C4EA1"/>
    <w:rsid w:val="006D5427"/>
    <w:rsid w:val="006D5BD3"/>
    <w:rsid w:val="006D6504"/>
    <w:rsid w:val="006E6E32"/>
    <w:rsid w:val="006F4403"/>
    <w:rsid w:val="006F5DD0"/>
    <w:rsid w:val="00700E05"/>
    <w:rsid w:val="007042D8"/>
    <w:rsid w:val="00721715"/>
    <w:rsid w:val="00737DF2"/>
    <w:rsid w:val="00745FFC"/>
    <w:rsid w:val="0076767C"/>
    <w:rsid w:val="007729B2"/>
    <w:rsid w:val="00791AD8"/>
    <w:rsid w:val="007A023F"/>
    <w:rsid w:val="007A0F1F"/>
    <w:rsid w:val="007A450F"/>
    <w:rsid w:val="007A4CD7"/>
    <w:rsid w:val="007A7E51"/>
    <w:rsid w:val="007B3FE2"/>
    <w:rsid w:val="007B4DD8"/>
    <w:rsid w:val="007B790A"/>
    <w:rsid w:val="007E1D91"/>
    <w:rsid w:val="007E5AB1"/>
    <w:rsid w:val="00800F0F"/>
    <w:rsid w:val="0082163C"/>
    <w:rsid w:val="00831408"/>
    <w:rsid w:val="008329C2"/>
    <w:rsid w:val="00852B86"/>
    <w:rsid w:val="0086124F"/>
    <w:rsid w:val="008638F1"/>
    <w:rsid w:val="00867296"/>
    <w:rsid w:val="00881154"/>
    <w:rsid w:val="008824A3"/>
    <w:rsid w:val="00892A96"/>
    <w:rsid w:val="008A35E5"/>
    <w:rsid w:val="008A56B7"/>
    <w:rsid w:val="008B5EC3"/>
    <w:rsid w:val="008D0EE0"/>
    <w:rsid w:val="008E2307"/>
    <w:rsid w:val="008E5374"/>
    <w:rsid w:val="008F2A46"/>
    <w:rsid w:val="008F3073"/>
    <w:rsid w:val="008F4825"/>
    <w:rsid w:val="00901DC0"/>
    <w:rsid w:val="00903D07"/>
    <w:rsid w:val="009216D1"/>
    <w:rsid w:val="00921A2D"/>
    <w:rsid w:val="009308D7"/>
    <w:rsid w:val="00935F8E"/>
    <w:rsid w:val="00964374"/>
    <w:rsid w:val="009651C7"/>
    <w:rsid w:val="00972476"/>
    <w:rsid w:val="009856AF"/>
    <w:rsid w:val="0099611D"/>
    <w:rsid w:val="00997A56"/>
    <w:rsid w:val="009B007A"/>
    <w:rsid w:val="009B2540"/>
    <w:rsid w:val="009C0AB5"/>
    <w:rsid w:val="009D16AD"/>
    <w:rsid w:val="009D1AEC"/>
    <w:rsid w:val="009D4BE6"/>
    <w:rsid w:val="009D682F"/>
    <w:rsid w:val="009E16A4"/>
    <w:rsid w:val="00A07248"/>
    <w:rsid w:val="00A1029E"/>
    <w:rsid w:val="00A30396"/>
    <w:rsid w:val="00A4712F"/>
    <w:rsid w:val="00A64214"/>
    <w:rsid w:val="00A74167"/>
    <w:rsid w:val="00A851D5"/>
    <w:rsid w:val="00A95976"/>
    <w:rsid w:val="00AA4905"/>
    <w:rsid w:val="00AC0D83"/>
    <w:rsid w:val="00AC54FA"/>
    <w:rsid w:val="00AD1AAD"/>
    <w:rsid w:val="00AF3DF5"/>
    <w:rsid w:val="00B07034"/>
    <w:rsid w:val="00B107C9"/>
    <w:rsid w:val="00B16285"/>
    <w:rsid w:val="00B16E54"/>
    <w:rsid w:val="00B27D32"/>
    <w:rsid w:val="00B32C2F"/>
    <w:rsid w:val="00B47F16"/>
    <w:rsid w:val="00B5603D"/>
    <w:rsid w:val="00B56E44"/>
    <w:rsid w:val="00B56F06"/>
    <w:rsid w:val="00B72BD1"/>
    <w:rsid w:val="00B73495"/>
    <w:rsid w:val="00B7416C"/>
    <w:rsid w:val="00B7611F"/>
    <w:rsid w:val="00B83AE0"/>
    <w:rsid w:val="00B940A1"/>
    <w:rsid w:val="00BA300E"/>
    <w:rsid w:val="00BB1190"/>
    <w:rsid w:val="00BB7DED"/>
    <w:rsid w:val="00BD140B"/>
    <w:rsid w:val="00BD644D"/>
    <w:rsid w:val="00BE2A0F"/>
    <w:rsid w:val="00BE77E5"/>
    <w:rsid w:val="00BE7860"/>
    <w:rsid w:val="00BE7D6F"/>
    <w:rsid w:val="00BF10F0"/>
    <w:rsid w:val="00C037FC"/>
    <w:rsid w:val="00C06C3B"/>
    <w:rsid w:val="00C14BD0"/>
    <w:rsid w:val="00C220A3"/>
    <w:rsid w:val="00C52B0C"/>
    <w:rsid w:val="00C559A4"/>
    <w:rsid w:val="00C61556"/>
    <w:rsid w:val="00C81823"/>
    <w:rsid w:val="00C87C63"/>
    <w:rsid w:val="00C93727"/>
    <w:rsid w:val="00CA488D"/>
    <w:rsid w:val="00CA5997"/>
    <w:rsid w:val="00CB2B99"/>
    <w:rsid w:val="00CC60CB"/>
    <w:rsid w:val="00CC64C4"/>
    <w:rsid w:val="00CF0E0F"/>
    <w:rsid w:val="00CF5CC2"/>
    <w:rsid w:val="00D01148"/>
    <w:rsid w:val="00D0290A"/>
    <w:rsid w:val="00D04067"/>
    <w:rsid w:val="00D0658C"/>
    <w:rsid w:val="00D12D29"/>
    <w:rsid w:val="00D17A02"/>
    <w:rsid w:val="00D4176E"/>
    <w:rsid w:val="00D426C8"/>
    <w:rsid w:val="00D45D4B"/>
    <w:rsid w:val="00D66D8E"/>
    <w:rsid w:val="00D7196B"/>
    <w:rsid w:val="00D73A62"/>
    <w:rsid w:val="00D81000"/>
    <w:rsid w:val="00D96C68"/>
    <w:rsid w:val="00DA766F"/>
    <w:rsid w:val="00DB0D02"/>
    <w:rsid w:val="00DB61D9"/>
    <w:rsid w:val="00DE4E28"/>
    <w:rsid w:val="00E01A71"/>
    <w:rsid w:val="00E03B28"/>
    <w:rsid w:val="00E103B5"/>
    <w:rsid w:val="00E13B22"/>
    <w:rsid w:val="00E224FD"/>
    <w:rsid w:val="00E46EE8"/>
    <w:rsid w:val="00E5385F"/>
    <w:rsid w:val="00EA495E"/>
    <w:rsid w:val="00EC0032"/>
    <w:rsid w:val="00EC787F"/>
    <w:rsid w:val="00EE2F6D"/>
    <w:rsid w:val="00EF0251"/>
    <w:rsid w:val="00F05714"/>
    <w:rsid w:val="00F654A7"/>
    <w:rsid w:val="00F73D35"/>
    <w:rsid w:val="00F75B1B"/>
    <w:rsid w:val="00F771F4"/>
    <w:rsid w:val="00F83F49"/>
    <w:rsid w:val="00F85CBE"/>
    <w:rsid w:val="00F97E27"/>
    <w:rsid w:val="00FA2C73"/>
    <w:rsid w:val="00FB0AAE"/>
    <w:rsid w:val="00FD6CDF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E9A82"/>
  <w14:defaultImageDpi w14:val="0"/>
  <w15:docId w15:val="{B1D322C0-0C54-4F7F-995C-B233DB6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1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9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11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C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60610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7">
    <w:name w:val="No Spacing"/>
    <w:uiPriority w:val="1"/>
    <w:qFormat/>
    <w:rsid w:val="0060610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5614DE"/>
    <w:rPr>
      <w:rFonts w:ascii="Segoe UI" w:hAnsi="Segoe UI" w:cs="Segoe UI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614DE"/>
    <w:rPr>
      <w:rFonts w:ascii="Segoe UI" w:hAnsi="Segoe UI" w:cs="Segoe UI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8329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4">
    <w:name w:val="Font Style14"/>
    <w:uiPriority w:val="99"/>
    <w:rsid w:val="00F83F4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argasok.ru/content/predostavlenie_subsidii_elektroenergiy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argasok.ru/content/predostavlenie_subsidii_elektroenergiy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rgaso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0368E96696EE3318F43F709E2D3883F2AF4A1D9650E6ADC92848D7B9879C78A8781378C033413E04FB31EFEAX6XFI" TargetMode="External"/><Relationship Id="rId10" Type="http://schemas.openxmlformats.org/officeDocument/2006/relationships/hyperlink" Target="https://www.kargasok.ru/content/subsid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rgaso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7470</Words>
  <Characters>56102</Characters>
  <Application>Microsoft Office Word</Application>
  <DocSecurity>0</DocSecurity>
  <Lines>1476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Анастасия Васильевна</dc:creator>
  <cp:keywords/>
  <dc:description/>
  <cp:lastModifiedBy>Анастасия Никола. Чубабрия</cp:lastModifiedBy>
  <cp:revision>2</cp:revision>
  <cp:lastPrinted>2020-11-13T08:34:00Z</cp:lastPrinted>
  <dcterms:created xsi:type="dcterms:W3CDTF">2024-06-07T09:03:00Z</dcterms:created>
  <dcterms:modified xsi:type="dcterms:W3CDTF">2024-06-07T09:03:00Z</dcterms:modified>
</cp:coreProperties>
</file>