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8" w:type="dxa"/>
        <w:tblLook w:val="01E0" w:firstRow="1" w:lastRow="1" w:firstColumn="1" w:lastColumn="1" w:noHBand="0" w:noVBand="0"/>
      </w:tblPr>
      <w:tblGrid>
        <w:gridCol w:w="9848"/>
      </w:tblGrid>
      <w:tr w:rsidR="00E937E7" w:rsidRPr="00E937E7" w:rsidTr="00E937E7">
        <w:trPr>
          <w:trHeight w:val="393"/>
        </w:trPr>
        <w:tc>
          <w:tcPr>
            <w:tcW w:w="9848" w:type="dxa"/>
            <w:hideMark/>
          </w:tcPr>
          <w:p w:rsidR="00E937E7" w:rsidRPr="00E937E7" w:rsidRDefault="00E937E7" w:rsidP="00E937E7">
            <w:pPr>
              <w:spacing w:after="0" w:line="240" w:lineRule="auto"/>
              <w:jc w:val="center"/>
              <w:rPr>
                <w:rFonts w:ascii="Times New Roman" w:eastAsia="Calibri" w:hAnsi="Times New Roman" w:cs="Times New Roman"/>
                <w:b/>
                <w:sz w:val="24"/>
                <w:szCs w:val="24"/>
              </w:rPr>
            </w:pPr>
            <w:r w:rsidRPr="00E937E7">
              <w:rPr>
                <w:rFonts w:ascii="Times New Roman" w:eastAsia="Calibri" w:hAnsi="Times New Roman" w:cs="Times New Roman"/>
                <w:b/>
                <w:sz w:val="24"/>
                <w:szCs w:val="24"/>
              </w:rPr>
              <w:t>Муниципальное казенное учреждение</w:t>
            </w:r>
          </w:p>
          <w:p w:rsidR="00E937E7" w:rsidRPr="00E937E7" w:rsidRDefault="00E937E7" w:rsidP="00E937E7">
            <w:pPr>
              <w:spacing w:after="0" w:line="240" w:lineRule="auto"/>
              <w:jc w:val="center"/>
              <w:rPr>
                <w:rFonts w:ascii="Times New Roman" w:eastAsia="Calibri" w:hAnsi="Times New Roman" w:cs="Times New Roman"/>
                <w:b/>
              </w:rPr>
            </w:pPr>
            <w:r w:rsidRPr="00E937E7">
              <w:rPr>
                <w:rFonts w:ascii="Times New Roman" w:eastAsia="Calibri" w:hAnsi="Times New Roman" w:cs="Times New Roman"/>
                <w:b/>
              </w:rPr>
              <w:t>УПРАВЛЕНИЕ ФИНАНСОВ АДМИНИСТРАЦИИ КАРГАСОКСКОГО РАЙОНА</w:t>
            </w:r>
          </w:p>
        </w:tc>
      </w:tr>
      <w:tr w:rsidR="00E937E7" w:rsidRPr="00E937E7" w:rsidTr="00E937E7">
        <w:trPr>
          <w:trHeight w:val="659"/>
        </w:trPr>
        <w:tc>
          <w:tcPr>
            <w:tcW w:w="9848" w:type="dxa"/>
            <w:hideMark/>
          </w:tcPr>
          <w:p w:rsidR="00E937E7" w:rsidRPr="00E937E7" w:rsidRDefault="00E937E7" w:rsidP="00E937E7">
            <w:pPr>
              <w:spacing w:after="200" w:line="360" w:lineRule="auto"/>
              <w:jc w:val="center"/>
              <w:rPr>
                <w:rFonts w:ascii="Times New Roman" w:eastAsia="SimSun" w:hAnsi="Times New Roman" w:cs="Times New Roman"/>
                <w:b/>
                <w:sz w:val="24"/>
                <w:szCs w:val="24"/>
              </w:rPr>
            </w:pPr>
          </w:p>
          <w:p w:rsidR="00E937E7" w:rsidRPr="00E937E7" w:rsidRDefault="00E937E7" w:rsidP="00E937E7">
            <w:pPr>
              <w:spacing w:after="0" w:line="240" w:lineRule="auto"/>
              <w:jc w:val="center"/>
              <w:rPr>
                <w:rFonts w:ascii="Times New Roman" w:eastAsia="Calibri" w:hAnsi="Times New Roman" w:cs="Times New Roman"/>
                <w:b/>
                <w:sz w:val="24"/>
                <w:szCs w:val="24"/>
                <w:lang w:val="en-US"/>
              </w:rPr>
            </w:pPr>
            <w:r w:rsidRPr="00E937E7">
              <w:rPr>
                <w:rFonts w:ascii="Times New Roman" w:eastAsia="Calibri" w:hAnsi="Times New Roman" w:cs="Times New Roman"/>
                <w:b/>
                <w:sz w:val="24"/>
                <w:szCs w:val="24"/>
              </w:rPr>
              <w:t xml:space="preserve">Приказ № </w:t>
            </w:r>
            <w:r w:rsidR="00C51F4A">
              <w:rPr>
                <w:rFonts w:ascii="Times New Roman" w:eastAsia="Calibri" w:hAnsi="Times New Roman" w:cs="Times New Roman"/>
                <w:b/>
                <w:sz w:val="24"/>
                <w:szCs w:val="24"/>
              </w:rPr>
              <w:t>22</w:t>
            </w:r>
          </w:p>
        </w:tc>
      </w:tr>
      <w:tr w:rsidR="00E937E7" w:rsidRPr="00E937E7" w:rsidTr="00E937E7">
        <w:trPr>
          <w:trHeight w:val="726"/>
        </w:trPr>
        <w:tc>
          <w:tcPr>
            <w:tcW w:w="9848" w:type="dxa"/>
          </w:tcPr>
          <w:p w:rsidR="009533EB" w:rsidRDefault="00E937E7" w:rsidP="00E937E7">
            <w:pPr>
              <w:spacing w:after="200" w:line="276" w:lineRule="auto"/>
              <w:jc w:val="center"/>
              <w:rPr>
                <w:rFonts w:ascii="Times New Roman" w:eastAsia="SimSun" w:hAnsi="Times New Roman" w:cs="Times New Roman"/>
                <w:b/>
                <w:sz w:val="24"/>
                <w:szCs w:val="24"/>
              </w:rPr>
            </w:pPr>
            <w:r w:rsidRPr="00E937E7">
              <w:rPr>
                <w:rFonts w:ascii="Times New Roman" w:eastAsia="SimSun" w:hAnsi="Times New Roman" w:cs="Times New Roman"/>
                <w:b/>
                <w:sz w:val="24"/>
                <w:szCs w:val="24"/>
              </w:rPr>
              <w:t>по основной деятельности</w:t>
            </w:r>
            <w:r w:rsidR="009533EB">
              <w:rPr>
                <w:rFonts w:ascii="Times New Roman" w:eastAsia="SimSun" w:hAnsi="Times New Roman" w:cs="Times New Roman"/>
                <w:b/>
                <w:sz w:val="24"/>
                <w:szCs w:val="24"/>
              </w:rPr>
              <w:t xml:space="preserve">                       </w:t>
            </w:r>
          </w:p>
          <w:p w:rsidR="00F018AD" w:rsidRPr="009533EB" w:rsidRDefault="009533EB" w:rsidP="00E937E7">
            <w:pPr>
              <w:spacing w:after="200" w:line="276"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 xml:space="preserve">                                                                                                                             </w:t>
            </w:r>
            <w:r w:rsidRPr="009533EB">
              <w:rPr>
                <w:rFonts w:ascii="Times New Roman" w:eastAsia="SimSun" w:hAnsi="Times New Roman" w:cs="Times New Roman"/>
                <w:sz w:val="24"/>
                <w:szCs w:val="24"/>
              </w:rPr>
              <w:t xml:space="preserve">05 августа 2022 г     </w:t>
            </w:r>
          </w:p>
          <w:p w:rsidR="00E937E7" w:rsidRPr="00E937E7" w:rsidRDefault="00305C4E" w:rsidP="00F018AD">
            <w:pPr>
              <w:spacing w:after="200" w:line="276" w:lineRule="auto"/>
              <w:jc w:val="center"/>
              <w:rPr>
                <w:rFonts w:ascii="Times New Roman" w:eastAsia="SimSun" w:hAnsi="Times New Roman" w:cs="Times New Roman"/>
                <w:b/>
                <w:sz w:val="24"/>
                <w:szCs w:val="24"/>
              </w:rPr>
            </w:pPr>
            <w:r>
              <w:rPr>
                <w:rFonts w:ascii="Times New Roman" w:eastAsia="SimSun" w:hAnsi="Times New Roman" w:cs="Times New Roman"/>
                <w:sz w:val="24"/>
                <w:szCs w:val="24"/>
              </w:rPr>
              <w:t>(в ред</w:t>
            </w:r>
            <w:r w:rsidR="00F018AD">
              <w:rPr>
                <w:rFonts w:ascii="Times New Roman" w:eastAsia="SimSun" w:hAnsi="Times New Roman" w:cs="Times New Roman"/>
                <w:sz w:val="24"/>
                <w:szCs w:val="24"/>
              </w:rPr>
              <w:t xml:space="preserve">акции </w:t>
            </w:r>
            <w:r>
              <w:rPr>
                <w:rFonts w:ascii="Times New Roman" w:eastAsia="SimSun" w:hAnsi="Times New Roman" w:cs="Times New Roman"/>
                <w:sz w:val="24"/>
                <w:szCs w:val="24"/>
              </w:rPr>
              <w:t>приказа Управления финансов АКР № 17 от 28.07.2023г</w:t>
            </w:r>
            <w:r w:rsidR="009533EB">
              <w:rPr>
                <w:rFonts w:ascii="Times New Roman" w:eastAsia="SimSun" w:hAnsi="Times New Roman" w:cs="Times New Roman"/>
                <w:sz w:val="24"/>
                <w:szCs w:val="24"/>
              </w:rPr>
              <w:t>.</w:t>
            </w:r>
            <w:r>
              <w:rPr>
                <w:rFonts w:ascii="Times New Roman" w:eastAsia="SimSun" w:hAnsi="Times New Roman" w:cs="Times New Roman"/>
                <w:sz w:val="24"/>
                <w:szCs w:val="24"/>
              </w:rPr>
              <w:t>)</w:t>
            </w:r>
            <w:r w:rsidR="00E937E7" w:rsidRPr="00E937E7">
              <w:rPr>
                <w:rFonts w:ascii="Times New Roman" w:eastAsia="SimSun" w:hAnsi="Times New Roman" w:cs="Times New Roman"/>
                <w:b/>
                <w:sz w:val="24"/>
                <w:szCs w:val="24"/>
              </w:rPr>
              <w:t xml:space="preserve">                                       </w:t>
            </w:r>
            <w:r w:rsidR="00E937E7">
              <w:rPr>
                <w:rFonts w:ascii="Times New Roman" w:eastAsia="SimSun" w:hAnsi="Times New Roman" w:cs="Times New Roman"/>
                <w:b/>
                <w:sz w:val="24"/>
                <w:szCs w:val="24"/>
              </w:rPr>
              <w:t xml:space="preserve">                                                                           </w:t>
            </w:r>
            <w:r w:rsidR="00E937E7" w:rsidRPr="00E937E7">
              <w:rPr>
                <w:rFonts w:ascii="Times New Roman" w:eastAsia="SimSun" w:hAnsi="Times New Roman" w:cs="Times New Roman"/>
                <w:b/>
                <w:sz w:val="24"/>
                <w:szCs w:val="24"/>
              </w:rPr>
              <w:t xml:space="preserve">   </w:t>
            </w:r>
            <w:r w:rsidR="00E572B1">
              <w:rPr>
                <w:rFonts w:ascii="Times New Roman" w:eastAsia="SimSun" w:hAnsi="Times New Roman" w:cs="Times New Roman"/>
                <w:b/>
                <w:sz w:val="24"/>
                <w:szCs w:val="24"/>
              </w:rPr>
              <w:t xml:space="preserve"> </w:t>
            </w:r>
            <w:r w:rsidR="00AF003E" w:rsidRPr="00AF003E">
              <w:rPr>
                <w:rFonts w:ascii="Times New Roman" w:eastAsia="SimSun" w:hAnsi="Times New Roman" w:cs="Times New Roman"/>
                <w:b/>
                <w:sz w:val="24"/>
                <w:szCs w:val="24"/>
              </w:rPr>
              <w:t xml:space="preserve"> </w:t>
            </w:r>
            <w:r w:rsidR="00AF003E" w:rsidRPr="00C51F4A">
              <w:rPr>
                <w:rFonts w:ascii="Times New Roman" w:eastAsia="SimSun" w:hAnsi="Times New Roman" w:cs="Times New Roman"/>
                <w:b/>
                <w:sz w:val="24"/>
                <w:szCs w:val="24"/>
              </w:rPr>
              <w:t xml:space="preserve"> </w:t>
            </w:r>
            <w:r w:rsidR="00E572B1">
              <w:rPr>
                <w:rFonts w:ascii="Times New Roman" w:eastAsia="SimSun" w:hAnsi="Times New Roman" w:cs="Times New Roman"/>
                <w:b/>
                <w:sz w:val="24"/>
                <w:szCs w:val="24"/>
              </w:rPr>
              <w:t xml:space="preserve"> </w:t>
            </w:r>
            <w:r w:rsidR="00F018AD">
              <w:rPr>
                <w:rFonts w:ascii="Times New Roman" w:eastAsia="SimSun" w:hAnsi="Times New Roman" w:cs="Times New Roman"/>
                <w:b/>
                <w:sz w:val="24"/>
                <w:szCs w:val="24"/>
              </w:rPr>
              <w:t xml:space="preserve">                                              </w:t>
            </w:r>
          </w:p>
        </w:tc>
      </w:tr>
    </w:tbl>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ОБ УТВЕРЖДЕНИИ ПОЛОЖЕНИЯ О ПОРЯДКЕ ОТКРЫТИЯ И ВЕДЕНИЯ</w:t>
      </w:r>
    </w:p>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 xml:space="preserve">ЛИЦЕВЫХ СЧЕТОВ В </w:t>
      </w:r>
      <w:r w:rsidR="00E937E7">
        <w:rPr>
          <w:rFonts w:ascii="Times New Roman" w:hAnsi="Times New Roman" w:cs="Times New Roman"/>
          <w:sz w:val="24"/>
          <w:szCs w:val="24"/>
        </w:rPr>
        <w:t>МУНИЦИПАЛЬНОМ КАЗЕННОМ УЧРЕЖДЕНИИ УПРАВЛЕНИИ ФИНАНСОВ АДМИНИСТРАЦИИ КАРГАСОКСКОГО РАЙОНА</w:t>
      </w:r>
    </w:p>
    <w:p w:rsidR="00541621" w:rsidRPr="003E188B" w:rsidRDefault="00541621">
      <w:pPr>
        <w:pStyle w:val="ConsPlusNormal"/>
        <w:jc w:val="both"/>
        <w:rPr>
          <w:rFonts w:ascii="Times New Roman" w:hAnsi="Times New Roman" w:cs="Times New Roman"/>
          <w:sz w:val="24"/>
          <w:szCs w:val="24"/>
        </w:rPr>
      </w:pPr>
    </w:p>
    <w:p w:rsidR="00BE75F6" w:rsidRDefault="00541621" w:rsidP="00BE75F6">
      <w:pPr>
        <w:pStyle w:val="ConsPlusNormal"/>
        <w:ind w:firstLine="540"/>
        <w:jc w:val="both"/>
        <w:rPr>
          <w:rFonts w:ascii="Times New Roman" w:hAnsi="Times New Roman" w:cs="Times New Roman"/>
          <w:color w:val="000000" w:themeColor="text1"/>
          <w:sz w:val="24"/>
          <w:szCs w:val="24"/>
        </w:rPr>
      </w:pPr>
      <w:r w:rsidRPr="00C13C6A">
        <w:rPr>
          <w:rFonts w:ascii="Times New Roman" w:hAnsi="Times New Roman" w:cs="Times New Roman"/>
          <w:color w:val="000000" w:themeColor="text1"/>
          <w:sz w:val="24"/>
          <w:szCs w:val="24"/>
        </w:rPr>
        <w:t xml:space="preserve">В соответствии со </w:t>
      </w:r>
      <w:hyperlink r:id="rId7" w:history="1">
        <w:r w:rsidRPr="00C13C6A">
          <w:rPr>
            <w:rFonts w:ascii="Times New Roman" w:hAnsi="Times New Roman" w:cs="Times New Roman"/>
            <w:color w:val="000000" w:themeColor="text1"/>
            <w:sz w:val="24"/>
            <w:szCs w:val="24"/>
          </w:rPr>
          <w:t>статьей 220.1</w:t>
        </w:r>
      </w:hyperlink>
      <w:r w:rsidRPr="00C13C6A">
        <w:rPr>
          <w:rFonts w:ascii="Times New Roman" w:hAnsi="Times New Roman" w:cs="Times New Roman"/>
          <w:color w:val="000000" w:themeColor="text1"/>
          <w:sz w:val="24"/>
          <w:szCs w:val="24"/>
        </w:rPr>
        <w:t xml:space="preserve"> Бюджетного кодекса Российской Федерации, </w:t>
      </w:r>
      <w:hyperlink r:id="rId8" w:history="1">
        <w:r w:rsidRPr="00C13C6A">
          <w:rPr>
            <w:rFonts w:ascii="Times New Roman" w:hAnsi="Times New Roman" w:cs="Times New Roman"/>
            <w:color w:val="000000" w:themeColor="text1"/>
            <w:sz w:val="24"/>
            <w:szCs w:val="24"/>
          </w:rPr>
          <w:t>частью 3.3 статьи 2</w:t>
        </w:r>
      </w:hyperlink>
      <w:r w:rsidRPr="00C13C6A">
        <w:rPr>
          <w:rFonts w:ascii="Times New Roman" w:hAnsi="Times New Roman" w:cs="Times New Roman"/>
          <w:color w:val="000000" w:themeColor="text1"/>
          <w:sz w:val="24"/>
          <w:szCs w:val="24"/>
        </w:rPr>
        <w:t xml:space="preserve"> Федерального закона от 3 ноября 2006 года N 174-ФЗ "Об автономных учреждениях", </w:t>
      </w:r>
      <w:hyperlink r:id="rId9" w:history="1">
        <w:r w:rsidRPr="00C13C6A">
          <w:rPr>
            <w:rFonts w:ascii="Times New Roman" w:hAnsi="Times New Roman" w:cs="Times New Roman"/>
            <w:color w:val="000000" w:themeColor="text1"/>
            <w:sz w:val="24"/>
            <w:szCs w:val="24"/>
          </w:rPr>
          <w:t>частью 3 статьи 30</w:t>
        </w:r>
      </w:hyperlink>
      <w:r w:rsidRPr="00C13C6A">
        <w:rPr>
          <w:rFonts w:ascii="Times New Roman" w:hAnsi="Times New Roman" w:cs="Times New Roman"/>
          <w:color w:val="000000" w:themeColor="text1"/>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E937E7" w:rsidRPr="00C13C6A">
        <w:rPr>
          <w:rFonts w:ascii="Times New Roman" w:hAnsi="Times New Roman" w:cs="Times New Roman"/>
          <w:color w:val="000000" w:themeColor="text1"/>
          <w:sz w:val="24"/>
          <w:szCs w:val="24"/>
        </w:rPr>
        <w:t xml:space="preserve">на основании </w:t>
      </w:r>
      <w:hyperlink r:id="rId10" w:history="1">
        <w:r w:rsidRPr="00C13C6A">
          <w:rPr>
            <w:rFonts w:ascii="Times New Roman" w:hAnsi="Times New Roman" w:cs="Times New Roman"/>
            <w:color w:val="000000" w:themeColor="text1"/>
            <w:sz w:val="24"/>
            <w:szCs w:val="24"/>
          </w:rPr>
          <w:t>пунк</w:t>
        </w:r>
        <w:r w:rsidR="00E937E7" w:rsidRPr="00C13C6A">
          <w:rPr>
            <w:rFonts w:ascii="Times New Roman" w:hAnsi="Times New Roman" w:cs="Times New Roman"/>
            <w:color w:val="000000" w:themeColor="text1"/>
            <w:sz w:val="24"/>
            <w:szCs w:val="24"/>
          </w:rPr>
          <w:t>та</w:t>
        </w:r>
        <w:r w:rsidRPr="00C13C6A">
          <w:rPr>
            <w:rFonts w:ascii="Times New Roman" w:hAnsi="Times New Roman" w:cs="Times New Roman"/>
            <w:color w:val="000000" w:themeColor="text1"/>
            <w:sz w:val="24"/>
            <w:szCs w:val="24"/>
          </w:rPr>
          <w:t xml:space="preserve"> </w:t>
        </w:r>
        <w:r w:rsidR="00E937E7" w:rsidRPr="00C13C6A">
          <w:rPr>
            <w:rFonts w:ascii="Times New Roman" w:hAnsi="Times New Roman" w:cs="Times New Roman"/>
            <w:color w:val="000000" w:themeColor="text1"/>
            <w:sz w:val="24"/>
            <w:szCs w:val="24"/>
          </w:rPr>
          <w:t>31</w:t>
        </w:r>
        <w:r w:rsidRPr="00C13C6A">
          <w:rPr>
            <w:rFonts w:ascii="Times New Roman" w:hAnsi="Times New Roman" w:cs="Times New Roman"/>
            <w:color w:val="000000" w:themeColor="text1"/>
            <w:sz w:val="24"/>
            <w:szCs w:val="24"/>
          </w:rPr>
          <w:t xml:space="preserve"> статьи 8</w:t>
        </w:r>
      </w:hyperlink>
      <w:r w:rsidR="00E937E7" w:rsidRPr="00C13C6A">
        <w:rPr>
          <w:rFonts w:ascii="Times New Roman" w:hAnsi="Times New Roman" w:cs="Times New Roman"/>
          <w:color w:val="000000" w:themeColor="text1"/>
          <w:sz w:val="24"/>
          <w:szCs w:val="24"/>
        </w:rPr>
        <w:t xml:space="preserve"> Положения о бюджетном процессе в </w:t>
      </w:r>
      <w:proofErr w:type="spellStart"/>
      <w:r w:rsidR="00E937E7" w:rsidRPr="00C13C6A">
        <w:rPr>
          <w:rFonts w:ascii="Times New Roman" w:hAnsi="Times New Roman" w:cs="Times New Roman"/>
          <w:color w:val="000000" w:themeColor="text1"/>
          <w:sz w:val="24"/>
          <w:szCs w:val="24"/>
        </w:rPr>
        <w:t>Каргасокском</w:t>
      </w:r>
      <w:proofErr w:type="spellEnd"/>
      <w:r w:rsidR="00E937E7" w:rsidRPr="00C13C6A">
        <w:rPr>
          <w:rFonts w:ascii="Times New Roman" w:hAnsi="Times New Roman" w:cs="Times New Roman"/>
          <w:color w:val="000000" w:themeColor="text1"/>
          <w:sz w:val="24"/>
          <w:szCs w:val="24"/>
        </w:rPr>
        <w:t xml:space="preserve"> районе, утвержденного решением Думы Каргасокского района от 18.12.2013г № 253</w:t>
      </w:r>
      <w:r w:rsidRPr="00C13C6A">
        <w:rPr>
          <w:rFonts w:ascii="Times New Roman" w:hAnsi="Times New Roman" w:cs="Times New Roman"/>
          <w:color w:val="000000" w:themeColor="text1"/>
          <w:sz w:val="24"/>
          <w:szCs w:val="24"/>
        </w:rPr>
        <w:t>:</w:t>
      </w:r>
    </w:p>
    <w:p w:rsidR="00BE75F6" w:rsidRDefault="00541621" w:rsidP="00BE75F6">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 Утвердить </w:t>
      </w:r>
      <w:hyperlink w:anchor="P41" w:history="1">
        <w:r w:rsidRPr="00D67C3B">
          <w:rPr>
            <w:rFonts w:ascii="Times New Roman" w:hAnsi="Times New Roman" w:cs="Times New Roman"/>
            <w:color w:val="000000" w:themeColor="text1"/>
            <w:sz w:val="24"/>
            <w:szCs w:val="24"/>
          </w:rPr>
          <w:t>Положение</w:t>
        </w:r>
      </w:hyperlink>
      <w:r w:rsidRPr="003E188B">
        <w:rPr>
          <w:rFonts w:ascii="Times New Roman" w:hAnsi="Times New Roman" w:cs="Times New Roman"/>
          <w:sz w:val="24"/>
          <w:szCs w:val="24"/>
        </w:rPr>
        <w:t xml:space="preserve"> о порядке открытия и ведения лицевых счетов в </w:t>
      </w:r>
      <w:r w:rsidR="00FE155A">
        <w:rPr>
          <w:rFonts w:ascii="Times New Roman" w:hAnsi="Times New Roman" w:cs="Times New Roman"/>
          <w:sz w:val="24"/>
          <w:szCs w:val="24"/>
        </w:rPr>
        <w:t>Муниципальном казенном учреждении Управлении финансов Администрации Каргасокского района (далее – Управление финансов АКР)</w:t>
      </w:r>
      <w:r w:rsidRPr="003E188B">
        <w:rPr>
          <w:rFonts w:ascii="Times New Roman" w:hAnsi="Times New Roman" w:cs="Times New Roman"/>
          <w:sz w:val="24"/>
          <w:szCs w:val="24"/>
        </w:rPr>
        <w:t xml:space="preserve"> согласно приложению к настоящему приказу.</w:t>
      </w:r>
    </w:p>
    <w:p w:rsidR="00BE75F6" w:rsidRDefault="00541621" w:rsidP="00BE75F6">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2. Признать утратившими силу:</w:t>
      </w:r>
    </w:p>
    <w:p w:rsidR="00FE155A" w:rsidRDefault="004E3F8C" w:rsidP="00BE0084">
      <w:pPr>
        <w:pStyle w:val="ConsPlusNormal"/>
        <w:ind w:firstLine="540"/>
        <w:jc w:val="both"/>
        <w:rPr>
          <w:rFonts w:ascii="Times New Roman" w:hAnsi="Times New Roman" w:cs="Times New Roman"/>
          <w:sz w:val="24"/>
          <w:szCs w:val="24"/>
        </w:rPr>
      </w:pPr>
      <w:hyperlink r:id="rId11" w:history="1">
        <w:r w:rsidR="00541621" w:rsidRPr="00FE155A">
          <w:rPr>
            <w:rFonts w:ascii="Times New Roman" w:hAnsi="Times New Roman" w:cs="Times New Roman"/>
            <w:color w:val="000000" w:themeColor="text1"/>
            <w:sz w:val="24"/>
            <w:szCs w:val="24"/>
          </w:rPr>
          <w:t>приказ</w:t>
        </w:r>
      </w:hyperlink>
      <w:r w:rsidR="00541621" w:rsidRPr="00FE155A">
        <w:rPr>
          <w:rFonts w:ascii="Times New Roman" w:hAnsi="Times New Roman" w:cs="Times New Roman"/>
          <w:color w:val="000000" w:themeColor="text1"/>
          <w:sz w:val="24"/>
          <w:szCs w:val="24"/>
        </w:rPr>
        <w:t xml:space="preserve"> </w:t>
      </w:r>
      <w:r w:rsidR="00FE155A">
        <w:rPr>
          <w:rFonts w:ascii="Times New Roman" w:hAnsi="Times New Roman" w:cs="Times New Roman"/>
          <w:sz w:val="24"/>
          <w:szCs w:val="24"/>
        </w:rPr>
        <w:t xml:space="preserve">Управления финансов </w:t>
      </w:r>
      <w:r w:rsidR="00BE75F6">
        <w:rPr>
          <w:rFonts w:ascii="Times New Roman" w:hAnsi="Times New Roman" w:cs="Times New Roman"/>
          <w:sz w:val="24"/>
          <w:szCs w:val="24"/>
        </w:rPr>
        <w:t xml:space="preserve">АКР </w:t>
      </w:r>
      <w:r w:rsidR="00BE75F6" w:rsidRPr="003E188B">
        <w:rPr>
          <w:rFonts w:ascii="Times New Roman" w:hAnsi="Times New Roman" w:cs="Times New Roman"/>
          <w:sz w:val="24"/>
          <w:szCs w:val="24"/>
        </w:rPr>
        <w:t>от</w:t>
      </w:r>
      <w:r w:rsidR="00541621" w:rsidRPr="003E188B">
        <w:rPr>
          <w:rFonts w:ascii="Times New Roman" w:hAnsi="Times New Roman" w:cs="Times New Roman"/>
          <w:sz w:val="24"/>
          <w:szCs w:val="24"/>
        </w:rPr>
        <w:t xml:space="preserve"> </w:t>
      </w:r>
      <w:r w:rsidR="00FE155A">
        <w:rPr>
          <w:rFonts w:ascii="Times New Roman" w:hAnsi="Times New Roman" w:cs="Times New Roman"/>
          <w:sz w:val="24"/>
          <w:szCs w:val="24"/>
        </w:rPr>
        <w:t>19</w:t>
      </w:r>
      <w:r w:rsidR="00541621" w:rsidRPr="003E188B">
        <w:rPr>
          <w:rFonts w:ascii="Times New Roman" w:hAnsi="Times New Roman" w:cs="Times New Roman"/>
          <w:sz w:val="24"/>
          <w:szCs w:val="24"/>
        </w:rPr>
        <w:t>.0</w:t>
      </w:r>
      <w:r w:rsidR="00FE155A">
        <w:rPr>
          <w:rFonts w:ascii="Times New Roman" w:hAnsi="Times New Roman" w:cs="Times New Roman"/>
          <w:sz w:val="24"/>
          <w:szCs w:val="24"/>
        </w:rPr>
        <w:t>3</w:t>
      </w:r>
      <w:r w:rsidR="00541621" w:rsidRPr="003E188B">
        <w:rPr>
          <w:rFonts w:ascii="Times New Roman" w:hAnsi="Times New Roman" w:cs="Times New Roman"/>
          <w:sz w:val="24"/>
          <w:szCs w:val="24"/>
        </w:rPr>
        <w:t>.201</w:t>
      </w:r>
      <w:r w:rsidR="00FE155A">
        <w:rPr>
          <w:rFonts w:ascii="Times New Roman" w:hAnsi="Times New Roman" w:cs="Times New Roman"/>
          <w:sz w:val="24"/>
          <w:szCs w:val="24"/>
        </w:rPr>
        <w:t>8</w:t>
      </w:r>
      <w:r w:rsidR="00541621" w:rsidRPr="003E188B">
        <w:rPr>
          <w:rFonts w:ascii="Times New Roman" w:hAnsi="Times New Roman" w:cs="Times New Roman"/>
          <w:sz w:val="24"/>
          <w:szCs w:val="24"/>
        </w:rPr>
        <w:t xml:space="preserve"> N </w:t>
      </w:r>
      <w:r w:rsidR="00FE155A">
        <w:rPr>
          <w:rFonts w:ascii="Times New Roman" w:hAnsi="Times New Roman" w:cs="Times New Roman"/>
          <w:sz w:val="24"/>
          <w:szCs w:val="24"/>
        </w:rPr>
        <w:t>7</w:t>
      </w:r>
      <w:r w:rsidR="00541621" w:rsidRPr="003E188B">
        <w:rPr>
          <w:rFonts w:ascii="Times New Roman" w:hAnsi="Times New Roman" w:cs="Times New Roman"/>
          <w:sz w:val="24"/>
          <w:szCs w:val="24"/>
        </w:rPr>
        <w:t xml:space="preserve"> "Об утверждении Положения о порядке открытия и ведения лицевых счетов в </w:t>
      </w:r>
      <w:r w:rsidR="00FE155A">
        <w:rPr>
          <w:rFonts w:ascii="Times New Roman" w:hAnsi="Times New Roman" w:cs="Times New Roman"/>
          <w:sz w:val="24"/>
          <w:szCs w:val="24"/>
        </w:rPr>
        <w:t>Муниципальном казенном учреждении Управлении финансов Администрации Каргасокского района»;</w:t>
      </w:r>
    </w:p>
    <w:p w:rsidR="00E572B1" w:rsidRPr="00E572B1" w:rsidRDefault="00E572B1" w:rsidP="00BE0084">
      <w:pPr>
        <w:pStyle w:val="ConsPlusNormal"/>
        <w:jc w:val="both"/>
        <w:rPr>
          <w:rFonts w:ascii="Times New Roman" w:hAnsi="Times New Roman" w:cs="Times New Roman"/>
          <w:sz w:val="24"/>
          <w:szCs w:val="24"/>
        </w:rPr>
      </w:pPr>
      <w:r w:rsidRPr="00E572B1">
        <w:rPr>
          <w:rFonts w:ascii="Times New Roman" w:hAnsi="Times New Roman" w:cs="Times New Roman"/>
          <w:sz w:val="24"/>
          <w:szCs w:val="24"/>
        </w:rPr>
        <w:t xml:space="preserve">         </w:t>
      </w:r>
      <w:hyperlink r:id="rId12" w:history="1">
        <w:r w:rsidRPr="00E572B1">
          <w:rPr>
            <w:rStyle w:val="a3"/>
            <w:rFonts w:ascii="Times New Roman" w:hAnsi="Times New Roman" w:cs="Times New Roman"/>
            <w:color w:val="auto"/>
            <w:sz w:val="24"/>
            <w:szCs w:val="24"/>
            <w:u w:val="none"/>
          </w:rPr>
          <w:t>приказ</w:t>
        </w:r>
      </w:hyperlink>
      <w:r w:rsidRPr="00E572B1">
        <w:rPr>
          <w:rFonts w:ascii="Times New Roman" w:hAnsi="Times New Roman" w:cs="Times New Roman"/>
          <w:sz w:val="24"/>
          <w:szCs w:val="24"/>
        </w:rPr>
        <w:t xml:space="preserve"> Управления финансов </w:t>
      </w:r>
      <w:r w:rsidR="00BE75F6" w:rsidRPr="00E572B1">
        <w:rPr>
          <w:rFonts w:ascii="Times New Roman" w:hAnsi="Times New Roman" w:cs="Times New Roman"/>
          <w:sz w:val="24"/>
          <w:szCs w:val="24"/>
        </w:rPr>
        <w:t>АКР от</w:t>
      </w:r>
      <w:r w:rsidRPr="00E572B1">
        <w:rPr>
          <w:rFonts w:ascii="Times New Roman" w:hAnsi="Times New Roman" w:cs="Times New Roman"/>
          <w:sz w:val="24"/>
          <w:szCs w:val="24"/>
        </w:rPr>
        <w:t xml:space="preserve"> </w:t>
      </w:r>
      <w:r>
        <w:rPr>
          <w:rFonts w:ascii="Times New Roman" w:hAnsi="Times New Roman" w:cs="Times New Roman"/>
          <w:sz w:val="24"/>
          <w:szCs w:val="24"/>
        </w:rPr>
        <w:t>30</w:t>
      </w:r>
      <w:r w:rsidRPr="00E572B1">
        <w:rPr>
          <w:rFonts w:ascii="Times New Roman" w:hAnsi="Times New Roman" w:cs="Times New Roman"/>
          <w:sz w:val="24"/>
          <w:szCs w:val="24"/>
        </w:rPr>
        <w:t>.</w:t>
      </w:r>
      <w:r>
        <w:rPr>
          <w:rFonts w:ascii="Times New Roman" w:hAnsi="Times New Roman" w:cs="Times New Roman"/>
          <w:sz w:val="24"/>
          <w:szCs w:val="24"/>
        </w:rPr>
        <w:t>10</w:t>
      </w:r>
      <w:r w:rsidRPr="00E572B1">
        <w:rPr>
          <w:rFonts w:ascii="Times New Roman" w:hAnsi="Times New Roman" w:cs="Times New Roman"/>
          <w:sz w:val="24"/>
          <w:szCs w:val="24"/>
        </w:rPr>
        <w:t>.20</w:t>
      </w:r>
      <w:r>
        <w:rPr>
          <w:rFonts w:ascii="Times New Roman" w:hAnsi="Times New Roman" w:cs="Times New Roman"/>
          <w:sz w:val="24"/>
          <w:szCs w:val="24"/>
        </w:rPr>
        <w:t>20</w:t>
      </w:r>
      <w:r w:rsidRPr="00E572B1">
        <w:rPr>
          <w:rFonts w:ascii="Times New Roman" w:hAnsi="Times New Roman" w:cs="Times New Roman"/>
          <w:sz w:val="24"/>
          <w:szCs w:val="24"/>
        </w:rPr>
        <w:t xml:space="preserve"> N</w:t>
      </w:r>
      <w:r>
        <w:rPr>
          <w:rFonts w:ascii="Times New Roman" w:hAnsi="Times New Roman" w:cs="Times New Roman"/>
          <w:sz w:val="24"/>
          <w:szCs w:val="24"/>
        </w:rPr>
        <w:t xml:space="preserve"> 34</w:t>
      </w:r>
      <w:r w:rsidRPr="00E572B1">
        <w:rPr>
          <w:rFonts w:ascii="Times New Roman" w:hAnsi="Times New Roman" w:cs="Times New Roman"/>
          <w:sz w:val="24"/>
          <w:szCs w:val="24"/>
        </w:rPr>
        <w:t xml:space="preserve"> </w:t>
      </w:r>
      <w:r>
        <w:rPr>
          <w:rFonts w:ascii="Times New Roman" w:hAnsi="Times New Roman" w:cs="Times New Roman"/>
          <w:sz w:val="24"/>
          <w:szCs w:val="24"/>
        </w:rPr>
        <w:t xml:space="preserve">«О внесении изменений в приказ Муниципального казенного учреждения Управления финансов Администрации Каргасокского района </w:t>
      </w:r>
      <w:r w:rsidR="00BE75F6">
        <w:rPr>
          <w:rFonts w:ascii="Times New Roman" w:hAnsi="Times New Roman" w:cs="Times New Roman"/>
          <w:sz w:val="24"/>
          <w:szCs w:val="24"/>
        </w:rPr>
        <w:t xml:space="preserve">№ 7 от 19.03.2018г </w:t>
      </w:r>
      <w:r w:rsidRPr="00E572B1">
        <w:rPr>
          <w:rFonts w:ascii="Times New Roman" w:hAnsi="Times New Roman" w:cs="Times New Roman"/>
          <w:sz w:val="24"/>
          <w:szCs w:val="24"/>
        </w:rPr>
        <w:t>"Об утверждении Положения о порядке открытия и ведения лицевых счетов в Муниципальном казенном учреждении Управлении финансов Администрации Каргасокского района»;</w:t>
      </w:r>
    </w:p>
    <w:p w:rsidR="00BE75F6" w:rsidRPr="00BE75F6" w:rsidRDefault="00E572B1" w:rsidP="00BE0084">
      <w:pPr>
        <w:pStyle w:val="ConsPlusNormal"/>
        <w:jc w:val="both"/>
        <w:rPr>
          <w:rFonts w:ascii="Times New Roman" w:hAnsi="Times New Roman" w:cs="Times New Roman"/>
          <w:sz w:val="24"/>
          <w:szCs w:val="24"/>
        </w:rPr>
      </w:pPr>
      <w:r w:rsidRPr="00E572B1">
        <w:rPr>
          <w:rFonts w:ascii="Times New Roman" w:hAnsi="Times New Roman" w:cs="Times New Roman"/>
          <w:sz w:val="24"/>
          <w:szCs w:val="24"/>
        </w:rPr>
        <w:t xml:space="preserve">        </w:t>
      </w:r>
      <w:r w:rsidRPr="00BE75F6">
        <w:rPr>
          <w:rFonts w:ascii="Times New Roman" w:hAnsi="Times New Roman" w:cs="Times New Roman"/>
          <w:sz w:val="24"/>
          <w:szCs w:val="24"/>
        </w:rPr>
        <w:t xml:space="preserve"> </w:t>
      </w:r>
      <w:hyperlink r:id="rId13" w:history="1">
        <w:r w:rsidR="00BE75F6" w:rsidRPr="00BE75F6">
          <w:rPr>
            <w:rStyle w:val="a3"/>
            <w:rFonts w:ascii="Times New Roman" w:hAnsi="Times New Roman" w:cs="Times New Roman"/>
            <w:color w:val="auto"/>
            <w:sz w:val="24"/>
            <w:szCs w:val="24"/>
            <w:u w:val="none"/>
          </w:rPr>
          <w:t>приказ</w:t>
        </w:r>
      </w:hyperlink>
      <w:r w:rsidR="00BE75F6" w:rsidRPr="00BE75F6">
        <w:rPr>
          <w:rFonts w:ascii="Times New Roman" w:hAnsi="Times New Roman" w:cs="Times New Roman"/>
          <w:sz w:val="24"/>
          <w:szCs w:val="24"/>
        </w:rPr>
        <w:t xml:space="preserve"> Управления финансов АКР от </w:t>
      </w:r>
      <w:r w:rsidR="00BE75F6">
        <w:rPr>
          <w:rFonts w:ascii="Times New Roman" w:hAnsi="Times New Roman" w:cs="Times New Roman"/>
          <w:sz w:val="24"/>
          <w:szCs w:val="24"/>
        </w:rPr>
        <w:t>27</w:t>
      </w:r>
      <w:r w:rsidR="00BE75F6" w:rsidRPr="00BE75F6">
        <w:rPr>
          <w:rFonts w:ascii="Times New Roman" w:hAnsi="Times New Roman" w:cs="Times New Roman"/>
          <w:sz w:val="24"/>
          <w:szCs w:val="24"/>
        </w:rPr>
        <w:t>.1</w:t>
      </w:r>
      <w:r w:rsidR="00BE75F6">
        <w:rPr>
          <w:rFonts w:ascii="Times New Roman" w:hAnsi="Times New Roman" w:cs="Times New Roman"/>
          <w:sz w:val="24"/>
          <w:szCs w:val="24"/>
        </w:rPr>
        <w:t>1</w:t>
      </w:r>
      <w:r w:rsidR="00BE75F6" w:rsidRPr="00BE75F6">
        <w:rPr>
          <w:rFonts w:ascii="Times New Roman" w:hAnsi="Times New Roman" w:cs="Times New Roman"/>
          <w:sz w:val="24"/>
          <w:szCs w:val="24"/>
        </w:rPr>
        <w:t>.2020 N 3</w:t>
      </w:r>
      <w:r w:rsidR="00BE75F6">
        <w:rPr>
          <w:rFonts w:ascii="Times New Roman" w:hAnsi="Times New Roman" w:cs="Times New Roman"/>
          <w:sz w:val="24"/>
          <w:szCs w:val="24"/>
        </w:rPr>
        <w:t>6</w:t>
      </w:r>
      <w:r w:rsidR="00BE75F6" w:rsidRPr="00BE75F6">
        <w:rPr>
          <w:rFonts w:ascii="Times New Roman" w:hAnsi="Times New Roman" w:cs="Times New Roman"/>
          <w:sz w:val="24"/>
          <w:szCs w:val="24"/>
        </w:rPr>
        <w:t xml:space="preserve"> «О внесении изменений в приказ Муниципального казенного учреждения Управления финансов Администрации Каргасокского района № 7 от 19.03.2018г "Об утверждении Положения о порядке открытия и ведения лицевых счетов в Муниципальном казенном учреждении Управлении финансов Администрации Каргасокского района»;</w:t>
      </w:r>
    </w:p>
    <w:p w:rsidR="00BE75F6" w:rsidRDefault="00BE75F6" w:rsidP="00BE008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BE75F6">
          <w:rPr>
            <w:rStyle w:val="a3"/>
            <w:rFonts w:ascii="Times New Roman" w:hAnsi="Times New Roman" w:cs="Times New Roman"/>
            <w:color w:val="auto"/>
            <w:sz w:val="24"/>
            <w:szCs w:val="24"/>
            <w:u w:val="none"/>
          </w:rPr>
          <w:t>приказ</w:t>
        </w:r>
      </w:hyperlink>
      <w:r w:rsidRPr="00BE75F6">
        <w:rPr>
          <w:rFonts w:ascii="Times New Roman" w:hAnsi="Times New Roman" w:cs="Times New Roman"/>
          <w:sz w:val="24"/>
          <w:szCs w:val="24"/>
        </w:rPr>
        <w:t xml:space="preserve"> Управления финансов АКР от </w:t>
      </w:r>
      <w:r>
        <w:rPr>
          <w:rFonts w:ascii="Times New Roman" w:hAnsi="Times New Roman" w:cs="Times New Roman"/>
          <w:sz w:val="24"/>
          <w:szCs w:val="24"/>
        </w:rPr>
        <w:t>06</w:t>
      </w:r>
      <w:r w:rsidRPr="00BE75F6">
        <w:rPr>
          <w:rFonts w:ascii="Times New Roman" w:hAnsi="Times New Roman" w:cs="Times New Roman"/>
          <w:sz w:val="24"/>
          <w:szCs w:val="24"/>
        </w:rPr>
        <w:t>.1</w:t>
      </w:r>
      <w:r>
        <w:rPr>
          <w:rFonts w:ascii="Times New Roman" w:hAnsi="Times New Roman" w:cs="Times New Roman"/>
          <w:sz w:val="24"/>
          <w:szCs w:val="24"/>
        </w:rPr>
        <w:t>2</w:t>
      </w:r>
      <w:r w:rsidRPr="00BE75F6">
        <w:rPr>
          <w:rFonts w:ascii="Times New Roman" w:hAnsi="Times New Roman" w:cs="Times New Roman"/>
          <w:sz w:val="24"/>
          <w:szCs w:val="24"/>
        </w:rPr>
        <w:t>.202</w:t>
      </w:r>
      <w:r>
        <w:rPr>
          <w:rFonts w:ascii="Times New Roman" w:hAnsi="Times New Roman" w:cs="Times New Roman"/>
          <w:sz w:val="24"/>
          <w:szCs w:val="24"/>
        </w:rPr>
        <w:t>1</w:t>
      </w:r>
      <w:r w:rsidRPr="00BE75F6">
        <w:rPr>
          <w:rFonts w:ascii="Times New Roman" w:hAnsi="Times New Roman" w:cs="Times New Roman"/>
          <w:sz w:val="24"/>
          <w:szCs w:val="24"/>
        </w:rPr>
        <w:t xml:space="preserve"> N 3</w:t>
      </w:r>
      <w:r>
        <w:rPr>
          <w:rFonts w:ascii="Times New Roman" w:hAnsi="Times New Roman" w:cs="Times New Roman"/>
          <w:sz w:val="24"/>
          <w:szCs w:val="24"/>
        </w:rPr>
        <w:t xml:space="preserve">8 </w:t>
      </w:r>
      <w:r w:rsidRPr="00BE75F6">
        <w:rPr>
          <w:rFonts w:ascii="Times New Roman" w:hAnsi="Times New Roman" w:cs="Times New Roman"/>
          <w:sz w:val="24"/>
          <w:szCs w:val="24"/>
        </w:rPr>
        <w:t>«О внесении изменений в приказ Муниципального казенного учреждения Управления финансов Администрации Каргасокского района № 7 от 19.03.2018г "Об утверждении Положения о порядке открытия и ведения лицевых счетов в Муниципальном казенном учреждении Управлении финансов Администрации Каргасокского района»</w:t>
      </w:r>
      <w:r>
        <w:rPr>
          <w:rFonts w:ascii="Times New Roman" w:hAnsi="Times New Roman" w:cs="Times New Roman"/>
          <w:sz w:val="24"/>
          <w:szCs w:val="24"/>
        </w:rPr>
        <w:t>.</w:t>
      </w:r>
    </w:p>
    <w:p w:rsidR="00BE75F6" w:rsidRDefault="00BE75F6" w:rsidP="00BE008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41621" w:rsidRPr="003E188B">
        <w:rPr>
          <w:rFonts w:ascii="Times New Roman" w:hAnsi="Times New Roman" w:cs="Times New Roman"/>
          <w:sz w:val="24"/>
          <w:szCs w:val="24"/>
        </w:rPr>
        <w:t>3. Настоящий приказ вступает в силу</w:t>
      </w:r>
      <w:r w:rsidR="00C51F4A">
        <w:rPr>
          <w:rFonts w:ascii="Times New Roman" w:hAnsi="Times New Roman" w:cs="Times New Roman"/>
          <w:sz w:val="24"/>
          <w:szCs w:val="24"/>
        </w:rPr>
        <w:t xml:space="preserve"> с 1 августа 2022 года</w:t>
      </w:r>
      <w:r>
        <w:rPr>
          <w:rFonts w:ascii="Times New Roman" w:hAnsi="Times New Roman" w:cs="Times New Roman"/>
          <w:sz w:val="24"/>
          <w:szCs w:val="24"/>
        </w:rPr>
        <w:t>.</w:t>
      </w:r>
    </w:p>
    <w:p w:rsidR="00541621" w:rsidRDefault="00BE75F6" w:rsidP="00BE008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w:t>
      </w:r>
      <w:r w:rsidR="00541621" w:rsidRPr="003E188B">
        <w:rPr>
          <w:rFonts w:ascii="Times New Roman" w:hAnsi="Times New Roman" w:cs="Times New Roman"/>
          <w:sz w:val="24"/>
          <w:szCs w:val="24"/>
        </w:rPr>
        <w:t xml:space="preserve">. Контроль за исполнением настоящего приказа возложить на </w:t>
      </w:r>
      <w:r>
        <w:rPr>
          <w:rFonts w:ascii="Times New Roman" w:hAnsi="Times New Roman" w:cs="Times New Roman"/>
          <w:sz w:val="24"/>
          <w:szCs w:val="24"/>
        </w:rPr>
        <w:t>начальника отдела казначейского исполнения бюджета и бюджетного учета Е.В. Самойлову.</w:t>
      </w:r>
      <w:r w:rsidR="00541621" w:rsidRPr="003E188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E75F6" w:rsidRDefault="00BE75F6" w:rsidP="00BE0084">
      <w:pPr>
        <w:pStyle w:val="ConsPlusNormal"/>
        <w:jc w:val="both"/>
        <w:rPr>
          <w:rFonts w:ascii="Times New Roman" w:hAnsi="Times New Roman" w:cs="Times New Roman"/>
          <w:sz w:val="24"/>
          <w:szCs w:val="24"/>
        </w:rPr>
      </w:pPr>
    </w:p>
    <w:p w:rsidR="00BE75F6" w:rsidRDefault="00BE75F6" w:rsidP="00BE75F6">
      <w:pPr>
        <w:pStyle w:val="ConsPlusNormal"/>
        <w:rPr>
          <w:rFonts w:ascii="Times New Roman" w:hAnsi="Times New Roman" w:cs="Times New Roman"/>
          <w:sz w:val="24"/>
          <w:szCs w:val="24"/>
        </w:rPr>
      </w:pPr>
    </w:p>
    <w:p w:rsidR="00BE75F6" w:rsidRDefault="00BE75F6" w:rsidP="00BE75F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9533EB">
        <w:rPr>
          <w:rFonts w:ascii="Times New Roman" w:hAnsi="Times New Roman" w:cs="Times New Roman"/>
          <w:sz w:val="24"/>
          <w:szCs w:val="24"/>
        </w:rPr>
        <w:t xml:space="preserve">    </w:t>
      </w:r>
      <w:r>
        <w:rPr>
          <w:rFonts w:ascii="Times New Roman" w:hAnsi="Times New Roman" w:cs="Times New Roman"/>
          <w:sz w:val="24"/>
          <w:szCs w:val="24"/>
        </w:rPr>
        <w:t>Начальник Управления финансов АКР                                          С.М. Тверетина</w:t>
      </w:r>
    </w:p>
    <w:p w:rsidR="009533EB" w:rsidRDefault="00EB5DE5" w:rsidP="00EB5DE5">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p>
    <w:p w:rsidR="00541621" w:rsidRPr="003E188B" w:rsidRDefault="009533EB" w:rsidP="00EB5DE5">
      <w:pPr>
        <w:pStyle w:val="ConsPlusNormal"/>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74D9">
        <w:rPr>
          <w:rFonts w:ascii="Times New Roman" w:hAnsi="Times New Roman" w:cs="Times New Roman"/>
          <w:sz w:val="24"/>
          <w:szCs w:val="24"/>
        </w:rPr>
        <w:t xml:space="preserve"> </w:t>
      </w:r>
      <w:r w:rsidR="00EB5DE5">
        <w:rPr>
          <w:rFonts w:ascii="Times New Roman" w:hAnsi="Times New Roman" w:cs="Times New Roman"/>
          <w:sz w:val="24"/>
          <w:szCs w:val="24"/>
        </w:rPr>
        <w:t xml:space="preserve">     </w:t>
      </w:r>
      <w:r w:rsidR="00373D82">
        <w:rPr>
          <w:rFonts w:ascii="Times New Roman" w:hAnsi="Times New Roman" w:cs="Times New Roman"/>
          <w:sz w:val="24"/>
          <w:szCs w:val="24"/>
        </w:rPr>
        <w:t>Приложение</w:t>
      </w:r>
      <w:r w:rsidR="007A4C57">
        <w:rPr>
          <w:rFonts w:ascii="Times New Roman" w:hAnsi="Times New Roman" w:cs="Times New Roman"/>
          <w:sz w:val="24"/>
          <w:szCs w:val="24"/>
        </w:rPr>
        <w:t xml:space="preserve"> </w:t>
      </w:r>
    </w:p>
    <w:p w:rsidR="00541621" w:rsidRPr="003E188B" w:rsidRDefault="00EB5DE5" w:rsidP="00EB5DE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7A4C57">
        <w:rPr>
          <w:rFonts w:ascii="Times New Roman" w:hAnsi="Times New Roman" w:cs="Times New Roman"/>
          <w:sz w:val="24"/>
          <w:szCs w:val="24"/>
        </w:rPr>
        <w:t xml:space="preserve">к </w:t>
      </w:r>
      <w:r w:rsidR="00541621" w:rsidRPr="003E188B">
        <w:rPr>
          <w:rFonts w:ascii="Times New Roman" w:hAnsi="Times New Roman" w:cs="Times New Roman"/>
          <w:sz w:val="24"/>
          <w:szCs w:val="24"/>
        </w:rPr>
        <w:t>приказ</w:t>
      </w:r>
      <w:r w:rsidR="007A4C57">
        <w:rPr>
          <w:rFonts w:ascii="Times New Roman" w:hAnsi="Times New Roman" w:cs="Times New Roman"/>
          <w:sz w:val="24"/>
          <w:szCs w:val="24"/>
        </w:rPr>
        <w:t>у</w:t>
      </w:r>
    </w:p>
    <w:p w:rsidR="00541621" w:rsidRPr="003E188B" w:rsidRDefault="007A4C57">
      <w:pPr>
        <w:pStyle w:val="ConsPlusNormal"/>
        <w:jc w:val="right"/>
        <w:rPr>
          <w:rFonts w:ascii="Times New Roman" w:hAnsi="Times New Roman" w:cs="Times New Roman"/>
          <w:sz w:val="24"/>
          <w:szCs w:val="24"/>
        </w:rPr>
      </w:pPr>
      <w:r>
        <w:rPr>
          <w:rFonts w:ascii="Times New Roman" w:hAnsi="Times New Roman" w:cs="Times New Roman"/>
          <w:sz w:val="24"/>
          <w:szCs w:val="24"/>
        </w:rPr>
        <w:t>Управления</w:t>
      </w:r>
      <w:r w:rsidR="00541621" w:rsidRPr="003E188B">
        <w:rPr>
          <w:rFonts w:ascii="Times New Roman" w:hAnsi="Times New Roman" w:cs="Times New Roman"/>
          <w:sz w:val="24"/>
          <w:szCs w:val="24"/>
        </w:rPr>
        <w:t xml:space="preserve"> финансов</w:t>
      </w:r>
      <w:r>
        <w:rPr>
          <w:rFonts w:ascii="Times New Roman" w:hAnsi="Times New Roman" w:cs="Times New Roman"/>
          <w:sz w:val="24"/>
          <w:szCs w:val="24"/>
        </w:rPr>
        <w:t xml:space="preserve"> АКР</w:t>
      </w:r>
    </w:p>
    <w:p w:rsidR="00541621" w:rsidRDefault="00EB5DE5" w:rsidP="00EB5DE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51F4A">
        <w:rPr>
          <w:rFonts w:ascii="Times New Roman" w:hAnsi="Times New Roman" w:cs="Times New Roman"/>
          <w:sz w:val="24"/>
          <w:szCs w:val="24"/>
        </w:rPr>
        <w:t xml:space="preserve">     о</w:t>
      </w:r>
      <w:r w:rsidR="00541621" w:rsidRPr="003E188B">
        <w:rPr>
          <w:rFonts w:ascii="Times New Roman" w:hAnsi="Times New Roman" w:cs="Times New Roman"/>
          <w:sz w:val="24"/>
          <w:szCs w:val="24"/>
        </w:rPr>
        <w:t>т</w:t>
      </w:r>
      <w:r w:rsidR="00C51F4A">
        <w:rPr>
          <w:rFonts w:ascii="Times New Roman" w:hAnsi="Times New Roman" w:cs="Times New Roman"/>
          <w:sz w:val="24"/>
          <w:szCs w:val="24"/>
        </w:rPr>
        <w:t xml:space="preserve"> 05</w:t>
      </w:r>
      <w:r w:rsidR="00541621" w:rsidRPr="003E188B">
        <w:rPr>
          <w:rFonts w:ascii="Times New Roman" w:hAnsi="Times New Roman" w:cs="Times New Roman"/>
          <w:sz w:val="24"/>
          <w:szCs w:val="24"/>
        </w:rPr>
        <w:t>.</w:t>
      </w:r>
      <w:r w:rsidR="007A4C57">
        <w:rPr>
          <w:rFonts w:ascii="Times New Roman" w:hAnsi="Times New Roman" w:cs="Times New Roman"/>
          <w:sz w:val="24"/>
          <w:szCs w:val="24"/>
        </w:rPr>
        <w:t>0</w:t>
      </w:r>
      <w:r w:rsidR="00C51F4A">
        <w:rPr>
          <w:rFonts w:ascii="Times New Roman" w:hAnsi="Times New Roman" w:cs="Times New Roman"/>
          <w:sz w:val="24"/>
          <w:szCs w:val="24"/>
        </w:rPr>
        <w:t>8</w:t>
      </w:r>
      <w:r w:rsidR="00541621" w:rsidRPr="003E188B">
        <w:rPr>
          <w:rFonts w:ascii="Times New Roman" w:hAnsi="Times New Roman" w:cs="Times New Roman"/>
          <w:sz w:val="24"/>
          <w:szCs w:val="24"/>
        </w:rPr>
        <w:t>.202</w:t>
      </w:r>
      <w:r w:rsidR="007A4C57">
        <w:rPr>
          <w:rFonts w:ascii="Times New Roman" w:hAnsi="Times New Roman" w:cs="Times New Roman"/>
          <w:sz w:val="24"/>
          <w:szCs w:val="24"/>
        </w:rPr>
        <w:t>2</w:t>
      </w:r>
      <w:r w:rsidR="00541621" w:rsidRPr="003E188B">
        <w:rPr>
          <w:rFonts w:ascii="Times New Roman" w:hAnsi="Times New Roman" w:cs="Times New Roman"/>
          <w:sz w:val="24"/>
          <w:szCs w:val="24"/>
        </w:rPr>
        <w:t xml:space="preserve"> N </w:t>
      </w:r>
      <w:r w:rsidR="00C51F4A">
        <w:rPr>
          <w:rFonts w:ascii="Times New Roman" w:hAnsi="Times New Roman" w:cs="Times New Roman"/>
          <w:sz w:val="24"/>
          <w:szCs w:val="24"/>
        </w:rPr>
        <w:t>22</w:t>
      </w:r>
    </w:p>
    <w:p w:rsidR="00541621" w:rsidRPr="003E188B" w:rsidRDefault="00541621">
      <w:pPr>
        <w:pStyle w:val="ConsPlusTitle"/>
        <w:jc w:val="center"/>
        <w:rPr>
          <w:rFonts w:ascii="Times New Roman" w:hAnsi="Times New Roman" w:cs="Times New Roman"/>
          <w:sz w:val="24"/>
          <w:szCs w:val="24"/>
        </w:rPr>
      </w:pPr>
      <w:bookmarkStart w:id="0" w:name="P41"/>
      <w:bookmarkEnd w:id="0"/>
      <w:r w:rsidRPr="003E188B">
        <w:rPr>
          <w:rFonts w:ascii="Times New Roman" w:hAnsi="Times New Roman" w:cs="Times New Roman"/>
          <w:sz w:val="24"/>
          <w:szCs w:val="24"/>
        </w:rPr>
        <w:t>ПОЛОЖЕНИЕ</w:t>
      </w:r>
    </w:p>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О ПОРЯДКЕ ОТКРЫТИЯ И ВЕДЕНИЯ ЛИЦЕВЫХ СЧЕТОВ</w:t>
      </w:r>
    </w:p>
    <w:p w:rsidR="00541621" w:rsidRPr="003E188B" w:rsidRDefault="00541621" w:rsidP="007A4C57">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В</w:t>
      </w:r>
      <w:r w:rsidR="007A4C57" w:rsidRPr="007A4C57">
        <w:rPr>
          <w:rFonts w:ascii="Times New Roman" w:eastAsiaTheme="minorHAnsi" w:hAnsi="Times New Roman" w:cs="Times New Roman"/>
          <w:b w:val="0"/>
          <w:sz w:val="24"/>
          <w:szCs w:val="24"/>
          <w:lang w:eastAsia="en-US"/>
        </w:rPr>
        <w:t xml:space="preserve"> </w:t>
      </w:r>
      <w:r w:rsidR="007A4C57" w:rsidRPr="007A4C57">
        <w:rPr>
          <w:rFonts w:ascii="Times New Roman" w:hAnsi="Times New Roman" w:cs="Times New Roman"/>
          <w:sz w:val="24"/>
          <w:szCs w:val="24"/>
        </w:rPr>
        <w:t>МУНИЦИПАЛЬНОМ КАЗЕННОМ УЧРЕЖДЕНИИ УПРАВЛЕНИИ ФИНАНСОВ АДМИНИСТРАЦИИ КАРГАСОКСКОГО РАЙОНА</w:t>
      </w:r>
      <w:r w:rsidRPr="003E188B">
        <w:rPr>
          <w:rFonts w:ascii="Times New Roman" w:hAnsi="Times New Roman" w:cs="Times New Roman"/>
          <w:sz w:val="24"/>
          <w:szCs w:val="24"/>
        </w:rPr>
        <w:t xml:space="preserve"> </w:t>
      </w:r>
    </w:p>
    <w:p w:rsidR="00CF723B" w:rsidRDefault="00CF723B">
      <w:pPr>
        <w:pStyle w:val="ConsPlusTitle"/>
        <w:jc w:val="center"/>
        <w:outlineLvl w:val="1"/>
        <w:rPr>
          <w:rFonts w:ascii="Times New Roman" w:hAnsi="Times New Roman" w:cs="Times New Roman"/>
          <w:sz w:val="24"/>
          <w:szCs w:val="24"/>
        </w:rPr>
      </w:pPr>
    </w:p>
    <w:p w:rsidR="00541621" w:rsidRPr="00317AB2" w:rsidRDefault="00541621">
      <w:pPr>
        <w:pStyle w:val="ConsPlusTitle"/>
        <w:jc w:val="center"/>
        <w:outlineLvl w:val="1"/>
        <w:rPr>
          <w:rFonts w:ascii="Times New Roman" w:hAnsi="Times New Roman" w:cs="Times New Roman"/>
          <w:sz w:val="24"/>
          <w:szCs w:val="24"/>
        </w:rPr>
      </w:pPr>
      <w:r w:rsidRPr="00317AB2">
        <w:rPr>
          <w:rFonts w:ascii="Times New Roman" w:hAnsi="Times New Roman" w:cs="Times New Roman"/>
          <w:sz w:val="24"/>
          <w:szCs w:val="24"/>
        </w:rPr>
        <w:t>1. Общие положения</w:t>
      </w:r>
    </w:p>
    <w:p w:rsidR="003A74D9" w:rsidRDefault="003A74D9">
      <w:pPr>
        <w:pStyle w:val="ConsPlusNormal"/>
        <w:ind w:firstLine="540"/>
        <w:jc w:val="both"/>
        <w:rPr>
          <w:rFonts w:ascii="Times New Roman" w:hAnsi="Times New Roman" w:cs="Times New Roman"/>
          <w:sz w:val="24"/>
          <w:szCs w:val="24"/>
        </w:rPr>
      </w:pPr>
    </w:p>
    <w:p w:rsidR="00541621" w:rsidRPr="003E188B" w:rsidRDefault="00541621">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 Настоящее Положение устанавливает порядок открытия и ведения в </w:t>
      </w:r>
      <w:r w:rsidR="007A4C57">
        <w:rPr>
          <w:rFonts w:ascii="Times New Roman" w:hAnsi="Times New Roman" w:cs="Times New Roman"/>
          <w:sz w:val="24"/>
          <w:szCs w:val="24"/>
        </w:rPr>
        <w:t xml:space="preserve">Муниципальном казенном учреждении Управлении финансов Администрации Каргасокского района </w:t>
      </w:r>
      <w:r w:rsidRPr="003E188B">
        <w:rPr>
          <w:rFonts w:ascii="Times New Roman" w:hAnsi="Times New Roman" w:cs="Times New Roman"/>
          <w:sz w:val="24"/>
          <w:szCs w:val="24"/>
        </w:rPr>
        <w:t xml:space="preserve">(далее - </w:t>
      </w:r>
      <w:r w:rsidR="007A4C57">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7A4C57">
        <w:rPr>
          <w:rFonts w:ascii="Times New Roman" w:hAnsi="Times New Roman" w:cs="Times New Roman"/>
          <w:sz w:val="24"/>
          <w:szCs w:val="24"/>
        </w:rPr>
        <w:t xml:space="preserve"> АКР</w:t>
      </w:r>
      <w:r w:rsidRPr="003E188B">
        <w:rPr>
          <w:rFonts w:ascii="Times New Roman" w:hAnsi="Times New Roman" w:cs="Times New Roman"/>
          <w:sz w:val="24"/>
          <w:szCs w:val="24"/>
        </w:rPr>
        <w:t>) лицевых счетов главных распорядителей (распорядителей) и получателей средств бюджета</w:t>
      </w:r>
      <w:r w:rsidR="007A4C57">
        <w:rPr>
          <w:rFonts w:ascii="Times New Roman" w:hAnsi="Times New Roman" w:cs="Times New Roman"/>
          <w:sz w:val="24"/>
          <w:szCs w:val="24"/>
        </w:rPr>
        <w:t xml:space="preserve"> муниципального образования Каргасокск</w:t>
      </w:r>
      <w:r w:rsidR="00E07839">
        <w:rPr>
          <w:rFonts w:ascii="Times New Roman" w:hAnsi="Times New Roman" w:cs="Times New Roman"/>
          <w:sz w:val="24"/>
          <w:szCs w:val="24"/>
        </w:rPr>
        <w:t>ого</w:t>
      </w:r>
      <w:r w:rsidR="007A4C57">
        <w:rPr>
          <w:rFonts w:ascii="Times New Roman" w:hAnsi="Times New Roman" w:cs="Times New Roman"/>
          <w:sz w:val="24"/>
          <w:szCs w:val="24"/>
        </w:rPr>
        <w:t xml:space="preserve"> район</w:t>
      </w:r>
      <w:r w:rsidR="00E07839">
        <w:rPr>
          <w:rFonts w:ascii="Times New Roman" w:hAnsi="Times New Roman" w:cs="Times New Roman"/>
          <w:sz w:val="24"/>
          <w:szCs w:val="24"/>
        </w:rPr>
        <w:t>а Томской области</w:t>
      </w:r>
      <w:r w:rsidR="007A4C57">
        <w:rPr>
          <w:rFonts w:ascii="Times New Roman" w:hAnsi="Times New Roman" w:cs="Times New Roman"/>
          <w:sz w:val="24"/>
          <w:szCs w:val="24"/>
        </w:rPr>
        <w:t xml:space="preserve"> (далее – </w:t>
      </w:r>
      <w:bookmarkStart w:id="1" w:name="_Hlk106636970"/>
      <w:r w:rsidR="007A4C57">
        <w:rPr>
          <w:rFonts w:ascii="Times New Roman" w:hAnsi="Times New Roman" w:cs="Times New Roman"/>
          <w:sz w:val="24"/>
          <w:szCs w:val="24"/>
        </w:rPr>
        <w:t>МО «Каргасокский район»</w:t>
      </w:r>
      <w:bookmarkEnd w:id="1"/>
      <w:r w:rsidR="007A4C57">
        <w:rPr>
          <w:rFonts w:ascii="Times New Roman" w:hAnsi="Times New Roman" w:cs="Times New Roman"/>
          <w:sz w:val="24"/>
          <w:szCs w:val="24"/>
        </w:rPr>
        <w:t>)</w:t>
      </w:r>
      <w:r w:rsidRPr="003E188B">
        <w:rPr>
          <w:rFonts w:ascii="Times New Roman" w:hAnsi="Times New Roman" w:cs="Times New Roman"/>
          <w:sz w:val="24"/>
          <w:szCs w:val="24"/>
        </w:rPr>
        <w:t xml:space="preserve">, главных администраторов, администраторов источников финансирования дефицита  бюджета </w:t>
      </w:r>
      <w:r w:rsidR="007A4C57">
        <w:rPr>
          <w:rFonts w:ascii="Times New Roman" w:hAnsi="Times New Roman" w:cs="Times New Roman"/>
          <w:sz w:val="24"/>
          <w:szCs w:val="24"/>
        </w:rPr>
        <w:t xml:space="preserve">МО «Каргасокский район» </w:t>
      </w:r>
      <w:r w:rsidRPr="003E188B">
        <w:rPr>
          <w:rFonts w:ascii="Times New Roman" w:hAnsi="Times New Roman" w:cs="Times New Roman"/>
          <w:sz w:val="24"/>
          <w:szCs w:val="24"/>
        </w:rPr>
        <w:t xml:space="preserve">для учета операций по исполнению бюджета </w:t>
      </w:r>
      <w:r w:rsidR="007A4C57" w:rsidRPr="007A4C57">
        <w:rPr>
          <w:rFonts w:ascii="Times New Roman" w:hAnsi="Times New Roman" w:cs="Times New Roman"/>
          <w:sz w:val="24"/>
          <w:szCs w:val="24"/>
        </w:rPr>
        <w:t>МО «Каргасокский район»</w:t>
      </w:r>
      <w:r w:rsidR="007A4C57">
        <w:rPr>
          <w:rFonts w:ascii="Times New Roman" w:hAnsi="Times New Roman" w:cs="Times New Roman"/>
          <w:sz w:val="24"/>
          <w:szCs w:val="24"/>
        </w:rPr>
        <w:t xml:space="preserve"> </w:t>
      </w:r>
      <w:r w:rsidRPr="003E188B">
        <w:rPr>
          <w:rFonts w:ascii="Times New Roman" w:hAnsi="Times New Roman" w:cs="Times New Roman"/>
          <w:sz w:val="24"/>
          <w:szCs w:val="24"/>
        </w:rPr>
        <w:t>по расходам и источникам финансирования дефицита бюджета</w:t>
      </w:r>
      <w:r w:rsidR="007A4C57" w:rsidRPr="007A4C57">
        <w:rPr>
          <w:rFonts w:ascii="Times New Roman" w:eastAsiaTheme="minorHAnsi" w:hAnsi="Times New Roman" w:cs="Times New Roman"/>
          <w:sz w:val="24"/>
          <w:szCs w:val="24"/>
          <w:lang w:eastAsia="en-US"/>
        </w:rPr>
        <w:t xml:space="preserve"> </w:t>
      </w:r>
      <w:r w:rsidR="007A4C57" w:rsidRPr="007A4C57">
        <w:rPr>
          <w:rFonts w:ascii="Times New Roman" w:hAnsi="Times New Roman" w:cs="Times New Roman"/>
          <w:sz w:val="24"/>
          <w:szCs w:val="24"/>
        </w:rPr>
        <w:t>МО «Каргасокский район»</w:t>
      </w:r>
      <w:r w:rsidR="007A4C57">
        <w:rPr>
          <w:rFonts w:ascii="Times New Roman" w:hAnsi="Times New Roman" w:cs="Times New Roman"/>
          <w:sz w:val="24"/>
          <w:szCs w:val="24"/>
        </w:rPr>
        <w:t xml:space="preserve"> </w:t>
      </w:r>
      <w:r w:rsidRPr="003E188B">
        <w:rPr>
          <w:rFonts w:ascii="Times New Roman" w:hAnsi="Times New Roman" w:cs="Times New Roman"/>
          <w:sz w:val="24"/>
          <w:szCs w:val="24"/>
        </w:rPr>
        <w:t xml:space="preserve">, лицевых счетов для учета операций со средствами </w:t>
      </w:r>
      <w:bookmarkStart w:id="2" w:name="_Hlk106637035"/>
      <w:r w:rsidR="007A4C57">
        <w:rPr>
          <w:rFonts w:ascii="Times New Roman" w:hAnsi="Times New Roman" w:cs="Times New Roman"/>
          <w:sz w:val="24"/>
          <w:szCs w:val="24"/>
        </w:rPr>
        <w:t>муниципальных</w:t>
      </w:r>
      <w:bookmarkEnd w:id="2"/>
      <w:r w:rsidR="007A4C57">
        <w:rPr>
          <w:rFonts w:ascii="Times New Roman" w:hAnsi="Times New Roman" w:cs="Times New Roman"/>
          <w:sz w:val="24"/>
          <w:szCs w:val="24"/>
        </w:rPr>
        <w:t xml:space="preserve"> </w:t>
      </w:r>
      <w:r w:rsidRPr="003E188B">
        <w:rPr>
          <w:rFonts w:ascii="Times New Roman" w:hAnsi="Times New Roman" w:cs="Times New Roman"/>
          <w:sz w:val="24"/>
          <w:szCs w:val="24"/>
        </w:rPr>
        <w:t xml:space="preserve">бюджетных учреждений, лицевых счетов для учета операций со средствами </w:t>
      </w:r>
      <w:r w:rsidR="007A4C57" w:rsidRPr="007A4C57">
        <w:rPr>
          <w:rFonts w:ascii="Times New Roman" w:hAnsi="Times New Roman" w:cs="Times New Roman"/>
          <w:sz w:val="24"/>
          <w:szCs w:val="24"/>
        </w:rPr>
        <w:t xml:space="preserve">муниципальных </w:t>
      </w:r>
      <w:r w:rsidRPr="003E188B">
        <w:rPr>
          <w:rFonts w:ascii="Times New Roman" w:hAnsi="Times New Roman" w:cs="Times New Roman"/>
          <w:sz w:val="24"/>
          <w:szCs w:val="24"/>
        </w:rPr>
        <w:t xml:space="preserve">автономных учреждений, лицевых счетов по учету средств во временном распоряжении, лицевых счетов для учета операций со средствами </w:t>
      </w:r>
      <w:r w:rsidR="009635D7" w:rsidRPr="009635D7">
        <w:rPr>
          <w:rFonts w:ascii="Times New Roman" w:hAnsi="Times New Roman" w:cs="Times New Roman"/>
          <w:sz w:val="24"/>
          <w:szCs w:val="24"/>
        </w:rPr>
        <w:t xml:space="preserve">юридических лиц, не являющихся </w:t>
      </w:r>
      <w:r w:rsidR="009635D7">
        <w:rPr>
          <w:rFonts w:ascii="Times New Roman" w:hAnsi="Times New Roman" w:cs="Times New Roman"/>
          <w:sz w:val="24"/>
          <w:szCs w:val="24"/>
        </w:rPr>
        <w:t>участниками бюджетного процесса</w:t>
      </w:r>
      <w:r w:rsidRPr="003E188B">
        <w:rPr>
          <w:rFonts w:ascii="Times New Roman" w:hAnsi="Times New Roman" w:cs="Times New Roman"/>
          <w:sz w:val="24"/>
          <w:szCs w:val="24"/>
        </w:rPr>
        <w:t>.</w:t>
      </w:r>
    </w:p>
    <w:p w:rsidR="003A74D9"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2. В целях настоящего Положения применяются следующие понятия:</w:t>
      </w:r>
    </w:p>
    <w:p w:rsidR="00767F2E" w:rsidRPr="00767F2E" w:rsidRDefault="00767F2E" w:rsidP="0049391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67F2E">
        <w:rPr>
          <w:rFonts w:ascii="Times New Roman" w:hAnsi="Times New Roman" w:cs="Times New Roman"/>
          <w:sz w:val="24"/>
          <w:szCs w:val="24"/>
        </w:rPr>
        <w:t>клиент - главный распорядитель (распорядитель) средств бюджета МО «Каргасокский район», главный администратор источников финансирования дефицита бюджета МО «Каргасокский район» или муниципальное казенное, бюджетное, автономное учреждение, юридическое лицо, не являющееся участником бюджетного процесса (далее - учреждение), которому в установленном порядке открыт в Управлении финансов АКР лицевой счет;</w:t>
      </w:r>
    </w:p>
    <w:p w:rsidR="009635D7" w:rsidRPr="003E188B" w:rsidRDefault="009635D7">
      <w:pPr>
        <w:pStyle w:val="ConsPlusNormal"/>
        <w:spacing w:before="220"/>
        <w:ind w:firstLine="540"/>
        <w:jc w:val="both"/>
        <w:rPr>
          <w:rFonts w:ascii="Times New Roman" w:hAnsi="Times New Roman" w:cs="Times New Roman"/>
          <w:sz w:val="24"/>
          <w:szCs w:val="24"/>
        </w:rPr>
      </w:pPr>
      <w:r w:rsidRPr="009635D7">
        <w:rPr>
          <w:rFonts w:ascii="Times New Roman" w:hAnsi="Times New Roman" w:cs="Times New Roman"/>
          <w:sz w:val="24"/>
          <w:szCs w:val="24"/>
        </w:rPr>
        <w:t xml:space="preserve">муниципальные органы </w:t>
      </w:r>
      <w:bookmarkStart w:id="3" w:name="_Hlk139021571"/>
      <w:r w:rsidRPr="009635D7">
        <w:rPr>
          <w:rFonts w:ascii="Times New Roman" w:hAnsi="Times New Roman" w:cs="Times New Roman"/>
          <w:sz w:val="24"/>
          <w:szCs w:val="24"/>
        </w:rPr>
        <w:t xml:space="preserve">Каргасокского района </w:t>
      </w:r>
      <w:bookmarkEnd w:id="3"/>
      <w:r w:rsidRPr="009635D7">
        <w:rPr>
          <w:rFonts w:ascii="Times New Roman" w:hAnsi="Times New Roman" w:cs="Times New Roman"/>
          <w:sz w:val="24"/>
          <w:szCs w:val="24"/>
        </w:rPr>
        <w:t>Томской области - органы муниципальной власти Каргасокского района Томской области и иные муниципальные органы Каргасокского района Томской области</w:t>
      </w:r>
      <w:r>
        <w:rPr>
          <w:rFonts w:ascii="Times New Roman" w:hAnsi="Times New Roman" w:cs="Times New Roman"/>
          <w:sz w:val="24"/>
          <w:szCs w:val="24"/>
        </w:rPr>
        <w:t>;</w:t>
      </w:r>
    </w:p>
    <w:p w:rsidR="00541621" w:rsidRPr="003E188B" w:rsidRDefault="006D6FD0">
      <w:pPr>
        <w:pStyle w:val="ConsPlusNormal"/>
        <w:spacing w:before="220"/>
        <w:ind w:firstLine="540"/>
        <w:jc w:val="both"/>
        <w:rPr>
          <w:rFonts w:ascii="Times New Roman" w:hAnsi="Times New Roman" w:cs="Times New Roman"/>
          <w:sz w:val="24"/>
          <w:szCs w:val="24"/>
        </w:rPr>
      </w:pPr>
      <w:r w:rsidRPr="006D6FD0">
        <w:rPr>
          <w:rFonts w:ascii="Times New Roman" w:hAnsi="Times New Roman" w:cs="Times New Roman"/>
          <w:sz w:val="24"/>
          <w:szCs w:val="24"/>
        </w:rPr>
        <w:t>получатели бюджетных средств - муниципальные казенные учреждения и органы муниципальной власти   Каргасокского района Томской области</w:t>
      </w:r>
      <w:r w:rsidR="00541621" w:rsidRPr="003E188B">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обособленное подразделение учреждения (далее - обособленное подразделение) - подразделение, созданное учреждением, указанное в его учредительных документах, действующее на основании утвержденного учреждением положения, наделенное имуществом, находящимся в оперативном управлении учреждения. На обособленное подразделение, наделенное обязанностью ведения бухгалтерского учета, в целях настоящего Положения распространяются права и обязанности учреждения;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единый казначейский счет - банковский счет, открытый Управлению Федерального казначейства по Томской области (далее - УФК по Томской области) в Отделении по Томской области Сибирского главного управления Центрального банка Российской Федерации (далее - банк) для совершения переводов денежных средств и отражения операций на казначейских счетах. На едином казначейском счете </w:t>
      </w:r>
      <w:r w:rsidR="00C5796C">
        <w:rPr>
          <w:rFonts w:ascii="Times New Roman" w:hAnsi="Times New Roman" w:cs="Times New Roman"/>
          <w:sz w:val="24"/>
          <w:szCs w:val="24"/>
        </w:rPr>
        <w:t>Управлению</w:t>
      </w:r>
      <w:r w:rsidRPr="003E188B">
        <w:rPr>
          <w:rFonts w:ascii="Times New Roman" w:hAnsi="Times New Roman" w:cs="Times New Roman"/>
          <w:sz w:val="24"/>
          <w:szCs w:val="24"/>
        </w:rPr>
        <w:t xml:space="preserve"> финансов</w:t>
      </w:r>
      <w:r w:rsidR="00C5796C">
        <w:rPr>
          <w:rFonts w:ascii="Times New Roman" w:hAnsi="Times New Roman" w:cs="Times New Roman"/>
          <w:sz w:val="24"/>
          <w:szCs w:val="24"/>
        </w:rPr>
        <w:t xml:space="preserve"> АКР </w:t>
      </w:r>
      <w:r w:rsidRPr="003E188B">
        <w:rPr>
          <w:rFonts w:ascii="Times New Roman" w:hAnsi="Times New Roman" w:cs="Times New Roman"/>
          <w:sz w:val="24"/>
          <w:szCs w:val="24"/>
        </w:rPr>
        <w:t>открываются казначейские счета, лицевой счет бюджета;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lastRenderedPageBreak/>
        <w:t xml:space="preserve">лицевой счет бюджета - счет, открытый </w:t>
      </w:r>
      <w:r w:rsidR="00C5796C">
        <w:rPr>
          <w:rFonts w:ascii="Times New Roman" w:hAnsi="Times New Roman" w:cs="Times New Roman"/>
          <w:sz w:val="24"/>
          <w:szCs w:val="24"/>
        </w:rPr>
        <w:t>Управлению финансов АКР</w:t>
      </w:r>
      <w:r w:rsidRPr="003E188B">
        <w:rPr>
          <w:rFonts w:ascii="Times New Roman" w:hAnsi="Times New Roman" w:cs="Times New Roman"/>
          <w:sz w:val="24"/>
          <w:szCs w:val="24"/>
        </w:rPr>
        <w:t xml:space="preserve"> в УФК по Томской области в целях исполнения бюджета</w:t>
      </w:r>
      <w:r w:rsidR="00C5796C">
        <w:rPr>
          <w:rFonts w:ascii="Times New Roman" w:hAnsi="Times New Roman" w:cs="Times New Roman"/>
          <w:sz w:val="24"/>
          <w:szCs w:val="24"/>
        </w:rPr>
        <w:t xml:space="preserve"> МО «Каргасокский район»</w:t>
      </w:r>
      <w:r w:rsidRPr="003E188B">
        <w:rPr>
          <w:rFonts w:ascii="Times New Roman" w:hAnsi="Times New Roman" w:cs="Times New Roman"/>
          <w:sz w:val="24"/>
          <w:szCs w:val="24"/>
        </w:rPr>
        <w:t xml:space="preserve"> на основе единства кассы и подведомственности расходов. Счет предназначен для учета в разрезе бюджетной классификации кассовых поступлений в бюджет и кассовых выплат из бюджета;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казначейский счет для осуществления и отражения операций с денежными средствами, поступающими во временное распоряжение, - счет, открытый </w:t>
      </w:r>
      <w:r w:rsidR="00C5796C">
        <w:rPr>
          <w:rFonts w:ascii="Times New Roman" w:hAnsi="Times New Roman" w:cs="Times New Roman"/>
          <w:sz w:val="24"/>
          <w:szCs w:val="24"/>
        </w:rPr>
        <w:t>Управлению</w:t>
      </w:r>
      <w:r w:rsidRPr="003E188B">
        <w:rPr>
          <w:rFonts w:ascii="Times New Roman" w:hAnsi="Times New Roman" w:cs="Times New Roman"/>
          <w:sz w:val="24"/>
          <w:szCs w:val="24"/>
        </w:rPr>
        <w:t xml:space="preserve"> финансов</w:t>
      </w:r>
      <w:r w:rsidR="00C5796C">
        <w:rPr>
          <w:rFonts w:ascii="Times New Roman" w:hAnsi="Times New Roman" w:cs="Times New Roman"/>
          <w:sz w:val="24"/>
          <w:szCs w:val="24"/>
        </w:rPr>
        <w:t xml:space="preserve"> </w:t>
      </w:r>
      <w:r w:rsidR="00277598">
        <w:rPr>
          <w:rFonts w:ascii="Times New Roman" w:hAnsi="Times New Roman" w:cs="Times New Roman"/>
          <w:sz w:val="24"/>
          <w:szCs w:val="24"/>
        </w:rPr>
        <w:t xml:space="preserve">АКР </w:t>
      </w:r>
      <w:r w:rsidR="00277598" w:rsidRPr="003E188B">
        <w:rPr>
          <w:rFonts w:ascii="Times New Roman" w:hAnsi="Times New Roman" w:cs="Times New Roman"/>
          <w:sz w:val="24"/>
          <w:szCs w:val="24"/>
        </w:rPr>
        <w:t>в</w:t>
      </w:r>
      <w:r w:rsidRPr="003E188B">
        <w:rPr>
          <w:rFonts w:ascii="Times New Roman" w:hAnsi="Times New Roman" w:cs="Times New Roman"/>
          <w:sz w:val="24"/>
          <w:szCs w:val="24"/>
        </w:rPr>
        <w:t xml:space="preserve"> УФК по Томской области для осуществления и отражения операций с денежными средствами, поступающими во временное распоряжение получателей средств бюджета</w:t>
      </w:r>
      <w:r w:rsidR="00C5796C">
        <w:rPr>
          <w:rFonts w:ascii="Times New Roman" w:hAnsi="Times New Roman" w:cs="Times New Roman"/>
          <w:sz w:val="24"/>
          <w:szCs w:val="24"/>
        </w:rPr>
        <w:t xml:space="preserve"> МО «Каргасокский район»</w:t>
      </w:r>
      <w:r w:rsidRPr="003E188B">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казначейский счет для осуществления и отражения операций с денежными средствами бюджетных и автономных учреждений - счет, открытый </w:t>
      </w:r>
      <w:r w:rsidR="0052020A">
        <w:rPr>
          <w:rFonts w:ascii="Times New Roman" w:hAnsi="Times New Roman" w:cs="Times New Roman"/>
          <w:sz w:val="24"/>
          <w:szCs w:val="24"/>
        </w:rPr>
        <w:t xml:space="preserve">Управлению финансов </w:t>
      </w:r>
      <w:r w:rsidR="006F7F87">
        <w:rPr>
          <w:rFonts w:ascii="Times New Roman" w:hAnsi="Times New Roman" w:cs="Times New Roman"/>
          <w:sz w:val="24"/>
          <w:szCs w:val="24"/>
        </w:rPr>
        <w:t xml:space="preserve">АКР </w:t>
      </w:r>
      <w:r w:rsidR="006F7F87" w:rsidRPr="003E188B">
        <w:rPr>
          <w:rFonts w:ascii="Times New Roman" w:hAnsi="Times New Roman" w:cs="Times New Roman"/>
          <w:sz w:val="24"/>
          <w:szCs w:val="24"/>
        </w:rPr>
        <w:t>в</w:t>
      </w:r>
      <w:r w:rsidRPr="003E188B">
        <w:rPr>
          <w:rFonts w:ascii="Times New Roman" w:hAnsi="Times New Roman" w:cs="Times New Roman"/>
          <w:sz w:val="24"/>
          <w:szCs w:val="24"/>
        </w:rPr>
        <w:t xml:space="preserve"> УФК по Томской области для учета операций со средствами </w:t>
      </w:r>
      <w:r w:rsidR="0052020A">
        <w:rPr>
          <w:rFonts w:ascii="Times New Roman" w:hAnsi="Times New Roman" w:cs="Times New Roman"/>
          <w:sz w:val="24"/>
          <w:szCs w:val="24"/>
        </w:rPr>
        <w:t>муниципальных</w:t>
      </w:r>
      <w:r w:rsidRPr="003E188B">
        <w:rPr>
          <w:rFonts w:ascii="Times New Roman" w:hAnsi="Times New Roman" w:cs="Times New Roman"/>
          <w:sz w:val="24"/>
          <w:szCs w:val="24"/>
        </w:rPr>
        <w:t xml:space="preserve"> бюджетных (автономных) учреждений, в том числе со средствами, поступающими во временное распоряжение указанных учреждений;</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 счет, открытый </w:t>
      </w:r>
      <w:r w:rsidR="001123F7">
        <w:rPr>
          <w:rFonts w:ascii="Times New Roman" w:hAnsi="Times New Roman" w:cs="Times New Roman"/>
          <w:sz w:val="24"/>
          <w:szCs w:val="24"/>
        </w:rPr>
        <w:t>Управлению</w:t>
      </w:r>
      <w:r w:rsidRPr="003E188B">
        <w:rPr>
          <w:rFonts w:ascii="Times New Roman" w:hAnsi="Times New Roman" w:cs="Times New Roman"/>
          <w:sz w:val="24"/>
          <w:szCs w:val="24"/>
        </w:rPr>
        <w:t xml:space="preserve"> финансов </w:t>
      </w:r>
      <w:r w:rsidR="001123F7">
        <w:rPr>
          <w:rFonts w:ascii="Times New Roman" w:hAnsi="Times New Roman" w:cs="Times New Roman"/>
          <w:sz w:val="24"/>
          <w:szCs w:val="24"/>
        </w:rPr>
        <w:t xml:space="preserve">АКР </w:t>
      </w:r>
      <w:r w:rsidRPr="003E188B">
        <w:rPr>
          <w:rFonts w:ascii="Times New Roman" w:hAnsi="Times New Roman" w:cs="Times New Roman"/>
          <w:sz w:val="24"/>
          <w:szCs w:val="24"/>
        </w:rPr>
        <w:t>в УФК по Томской области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казначейское обслуживание - проведение УФК по Томской области по поручению </w:t>
      </w:r>
      <w:r w:rsidR="00BF3D02">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 </w:t>
      </w:r>
      <w:r w:rsidR="00BF3D02">
        <w:rPr>
          <w:rFonts w:ascii="Times New Roman" w:hAnsi="Times New Roman" w:cs="Times New Roman"/>
          <w:sz w:val="24"/>
          <w:szCs w:val="24"/>
        </w:rPr>
        <w:t xml:space="preserve">АКР </w:t>
      </w:r>
      <w:r w:rsidRPr="003E188B">
        <w:rPr>
          <w:rFonts w:ascii="Times New Roman" w:hAnsi="Times New Roman" w:cs="Times New Roman"/>
          <w:sz w:val="24"/>
          <w:szCs w:val="24"/>
        </w:rPr>
        <w:t>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участники системы казначейских платежей - прямые и косвенные участники системы казначейских платежей, определенные </w:t>
      </w:r>
      <w:hyperlink r:id="rId15" w:history="1">
        <w:r w:rsidRPr="001B042B">
          <w:rPr>
            <w:rFonts w:ascii="Times New Roman" w:hAnsi="Times New Roman" w:cs="Times New Roman"/>
            <w:sz w:val="24"/>
            <w:szCs w:val="24"/>
          </w:rPr>
          <w:t>статьей 242.8</w:t>
        </w:r>
      </w:hyperlink>
      <w:r w:rsidRPr="003E188B">
        <w:rPr>
          <w:rFonts w:ascii="Times New Roman" w:hAnsi="Times New Roman" w:cs="Times New Roman"/>
          <w:sz w:val="24"/>
          <w:szCs w:val="24"/>
        </w:rPr>
        <w:t xml:space="preserve"> Бюджетного кодекса Российской Федерации;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заявка - заявка на оплату расходов, заявка бюджетных (автономных) учреждений на выплату средств, заявка по источникам, заявка на списание специальных средств с лицевого счета, оформленная в соответствии с требованиями настоящего Положения и являющаяся основанием для проведения операций по лицевому счету.</w:t>
      </w:r>
    </w:p>
    <w:p w:rsidR="00F32D3D"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3. Для учета операций по исполнению бюджета</w:t>
      </w:r>
      <w:r w:rsidR="00204BD4">
        <w:rPr>
          <w:rFonts w:ascii="Times New Roman" w:hAnsi="Times New Roman" w:cs="Times New Roman"/>
          <w:sz w:val="24"/>
          <w:szCs w:val="24"/>
        </w:rPr>
        <w:t xml:space="preserve"> МО «Каргасокский район»</w:t>
      </w:r>
      <w:r w:rsidRPr="003E188B">
        <w:rPr>
          <w:rFonts w:ascii="Times New Roman" w:hAnsi="Times New Roman" w:cs="Times New Roman"/>
          <w:sz w:val="24"/>
          <w:szCs w:val="24"/>
        </w:rPr>
        <w:t xml:space="preserve"> по расходам и источникам финансирования дефицита бюджета</w:t>
      </w:r>
      <w:r w:rsidR="00204BD4">
        <w:rPr>
          <w:rFonts w:ascii="Times New Roman" w:hAnsi="Times New Roman" w:cs="Times New Roman"/>
          <w:sz w:val="24"/>
          <w:szCs w:val="24"/>
        </w:rPr>
        <w:t xml:space="preserve"> МО «Каргасокский район»</w:t>
      </w:r>
      <w:r w:rsidRPr="003E188B">
        <w:rPr>
          <w:rFonts w:ascii="Times New Roman" w:hAnsi="Times New Roman" w:cs="Times New Roman"/>
          <w:sz w:val="24"/>
          <w:szCs w:val="24"/>
        </w:rPr>
        <w:t xml:space="preserve">, осуществляемых участниками бюджетного процесса, учета средств, поступающих и расходуемых </w:t>
      </w:r>
      <w:r w:rsidR="00204BD4">
        <w:rPr>
          <w:rFonts w:ascii="Times New Roman" w:hAnsi="Times New Roman" w:cs="Times New Roman"/>
          <w:sz w:val="24"/>
          <w:szCs w:val="24"/>
        </w:rPr>
        <w:t>муниципальными</w:t>
      </w:r>
      <w:r w:rsidRPr="003E188B">
        <w:rPr>
          <w:rFonts w:ascii="Times New Roman" w:hAnsi="Times New Roman" w:cs="Times New Roman"/>
          <w:sz w:val="24"/>
          <w:szCs w:val="24"/>
        </w:rPr>
        <w:t xml:space="preserve"> бюджетными и </w:t>
      </w:r>
      <w:r w:rsidR="00204BD4">
        <w:rPr>
          <w:rFonts w:ascii="Times New Roman" w:hAnsi="Times New Roman" w:cs="Times New Roman"/>
          <w:sz w:val="24"/>
          <w:szCs w:val="24"/>
        </w:rPr>
        <w:t>муниципальными</w:t>
      </w:r>
      <w:r w:rsidRPr="003E188B">
        <w:rPr>
          <w:rFonts w:ascii="Times New Roman" w:hAnsi="Times New Roman" w:cs="Times New Roman"/>
          <w:sz w:val="24"/>
          <w:szCs w:val="24"/>
        </w:rPr>
        <w:t xml:space="preserve"> автономными учреждениями, </w:t>
      </w:r>
      <w:r w:rsidR="00441944" w:rsidRPr="00441944">
        <w:rPr>
          <w:rFonts w:ascii="Times New Roman" w:hAnsi="Times New Roman" w:cs="Times New Roman"/>
          <w:sz w:val="24"/>
          <w:szCs w:val="24"/>
        </w:rPr>
        <w:t>юридическими лицами, не являющимися участниками бюджетного процесса (далее -</w:t>
      </w:r>
      <w:r w:rsidR="00441944">
        <w:rPr>
          <w:rFonts w:ascii="Times New Roman" w:hAnsi="Times New Roman" w:cs="Times New Roman"/>
          <w:sz w:val="24"/>
          <w:szCs w:val="24"/>
        </w:rPr>
        <w:t xml:space="preserve"> юридическое лицо), </w:t>
      </w:r>
    </w:p>
    <w:p w:rsidR="00F32D3D" w:rsidRPr="00F32D3D" w:rsidRDefault="00F32D3D" w:rsidP="00F32D3D">
      <w:pPr>
        <w:pStyle w:val="ab"/>
        <w:rPr>
          <w:rFonts w:ascii="Times New Roman" w:hAnsi="Times New Roman" w:cs="Times New Roman"/>
        </w:rPr>
      </w:pPr>
      <w:r>
        <w:rPr>
          <w:rFonts w:ascii="Times New Roman" w:hAnsi="Times New Roman" w:cs="Times New Roman"/>
        </w:rPr>
        <w:t xml:space="preserve">        </w:t>
      </w:r>
      <w:r w:rsidR="00541621" w:rsidRPr="00F32D3D">
        <w:rPr>
          <w:rFonts w:ascii="Times New Roman" w:hAnsi="Times New Roman" w:cs="Times New Roman"/>
        </w:rPr>
        <w:t xml:space="preserve">в </w:t>
      </w:r>
      <w:r w:rsidR="00705DA7" w:rsidRPr="00F32D3D">
        <w:rPr>
          <w:rFonts w:ascii="Times New Roman" w:hAnsi="Times New Roman" w:cs="Times New Roman"/>
        </w:rPr>
        <w:t>Управления</w:t>
      </w:r>
      <w:r w:rsidR="00541621" w:rsidRPr="00F32D3D">
        <w:rPr>
          <w:rFonts w:ascii="Times New Roman" w:hAnsi="Times New Roman" w:cs="Times New Roman"/>
        </w:rPr>
        <w:t xml:space="preserve"> финансов </w:t>
      </w:r>
      <w:r w:rsidR="00705DA7" w:rsidRPr="00F32D3D">
        <w:rPr>
          <w:rFonts w:ascii="Times New Roman" w:hAnsi="Times New Roman" w:cs="Times New Roman"/>
        </w:rPr>
        <w:t xml:space="preserve">АКР </w:t>
      </w:r>
      <w:r w:rsidR="00541621" w:rsidRPr="00F32D3D">
        <w:rPr>
          <w:rFonts w:ascii="Times New Roman" w:hAnsi="Times New Roman" w:cs="Times New Roman"/>
        </w:rPr>
        <w:t>открываются следующие виды лицевых счетов:</w:t>
      </w:r>
    </w:p>
    <w:p w:rsidR="00EB5DE5" w:rsidRPr="00F32D3D" w:rsidRDefault="00F32D3D" w:rsidP="00E20E50">
      <w:pPr>
        <w:pStyle w:val="ab"/>
        <w:jc w:val="both"/>
        <w:rPr>
          <w:rFonts w:ascii="Times New Roman" w:hAnsi="Times New Roman" w:cs="Times New Roman"/>
        </w:rPr>
      </w:pPr>
      <w:r w:rsidRPr="00F32D3D">
        <w:rPr>
          <w:rFonts w:ascii="Times New Roman" w:hAnsi="Times New Roman" w:cs="Times New Roman"/>
        </w:rPr>
        <w:t>1</w:t>
      </w:r>
      <w:r w:rsidR="00541621" w:rsidRPr="00F32D3D">
        <w:rPr>
          <w:rFonts w:ascii="Times New Roman" w:hAnsi="Times New Roman" w:cs="Times New Roman"/>
        </w:rPr>
        <w:t xml:space="preserve"> - лицевой счет, предназначенный для учета операций главного распорядителя (распорядителя) средств по распределению и доведению бюджетных ассигнований и лимитов бюджетных обязательств получателям средств бюджета</w:t>
      </w:r>
      <w:r w:rsidR="00855A75" w:rsidRPr="00F32D3D">
        <w:rPr>
          <w:rFonts w:ascii="Times New Roman" w:hAnsi="Times New Roman" w:cs="Times New Roman"/>
        </w:rPr>
        <w:t xml:space="preserve"> МО «Каргасокский район», бюджета сельского поселения,</w:t>
      </w:r>
      <w:r w:rsidR="00541621" w:rsidRPr="00F32D3D">
        <w:rPr>
          <w:rFonts w:ascii="Times New Roman" w:hAnsi="Times New Roman" w:cs="Times New Roman"/>
        </w:rPr>
        <w:t xml:space="preserve"> находящимся в их ведении (далее - лицевой счет главного распорядителя (распорядителя) средств);</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2 - лицевой счет, предназначенный для учета операций получателя средств бюджета</w:t>
      </w:r>
      <w:r w:rsidR="00855A75">
        <w:rPr>
          <w:rFonts w:ascii="Times New Roman" w:hAnsi="Times New Roman" w:cs="Times New Roman"/>
          <w:sz w:val="24"/>
          <w:szCs w:val="24"/>
        </w:rPr>
        <w:t xml:space="preserve"> МО «Каргасокский район»</w:t>
      </w:r>
      <w:r w:rsidRPr="003E188B">
        <w:rPr>
          <w:rFonts w:ascii="Times New Roman" w:hAnsi="Times New Roman" w:cs="Times New Roman"/>
          <w:sz w:val="24"/>
          <w:szCs w:val="24"/>
        </w:rPr>
        <w:t>,</w:t>
      </w:r>
      <w:r w:rsidR="00855A75">
        <w:rPr>
          <w:rFonts w:ascii="Times New Roman" w:hAnsi="Times New Roman" w:cs="Times New Roman"/>
          <w:sz w:val="24"/>
          <w:szCs w:val="24"/>
        </w:rPr>
        <w:t xml:space="preserve"> бюджета сельского поселения,</w:t>
      </w:r>
      <w:r w:rsidRPr="003E188B">
        <w:rPr>
          <w:rFonts w:ascii="Times New Roman" w:hAnsi="Times New Roman" w:cs="Times New Roman"/>
          <w:sz w:val="24"/>
          <w:szCs w:val="24"/>
        </w:rPr>
        <w:t xml:space="preserve"> подведомственного главному </w:t>
      </w:r>
      <w:r w:rsidRPr="003E188B">
        <w:rPr>
          <w:rFonts w:ascii="Times New Roman" w:hAnsi="Times New Roman" w:cs="Times New Roman"/>
          <w:sz w:val="24"/>
          <w:szCs w:val="24"/>
        </w:rPr>
        <w:lastRenderedPageBreak/>
        <w:t>распорядителю (распорядителю) средств бюджета</w:t>
      </w:r>
      <w:r w:rsidR="00855A75">
        <w:rPr>
          <w:rFonts w:ascii="Times New Roman" w:hAnsi="Times New Roman" w:cs="Times New Roman"/>
          <w:sz w:val="24"/>
          <w:szCs w:val="24"/>
        </w:rPr>
        <w:t xml:space="preserve"> МО «Каргасокский район»</w:t>
      </w:r>
      <w:r w:rsidRPr="003E188B">
        <w:rPr>
          <w:rFonts w:ascii="Times New Roman" w:hAnsi="Times New Roman" w:cs="Times New Roman"/>
          <w:sz w:val="24"/>
          <w:szCs w:val="24"/>
        </w:rPr>
        <w:t>,</w:t>
      </w:r>
      <w:r w:rsidR="00855A75">
        <w:rPr>
          <w:rFonts w:ascii="Times New Roman" w:hAnsi="Times New Roman" w:cs="Times New Roman"/>
          <w:sz w:val="24"/>
          <w:szCs w:val="24"/>
        </w:rPr>
        <w:t xml:space="preserve"> бюджета сельского поселения, </w:t>
      </w:r>
      <w:r w:rsidRPr="003E188B">
        <w:rPr>
          <w:rFonts w:ascii="Times New Roman" w:hAnsi="Times New Roman" w:cs="Times New Roman"/>
          <w:sz w:val="24"/>
          <w:szCs w:val="24"/>
        </w:rPr>
        <w:t>при исполнении бюджетной сметы и учета бюджетных ассигнований, лимитов бюджетных обязательств, кассового плана и кассовых расходов (далее - лицевой счет получателя средств);</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3 - лицевой счет, предназначенный для учета операций </w:t>
      </w:r>
      <w:r w:rsidR="00357A46">
        <w:rPr>
          <w:rFonts w:ascii="Times New Roman" w:hAnsi="Times New Roman" w:cs="Times New Roman"/>
          <w:sz w:val="24"/>
          <w:szCs w:val="24"/>
        </w:rPr>
        <w:t>муниципального</w:t>
      </w:r>
      <w:r w:rsidRPr="003E188B">
        <w:rPr>
          <w:rFonts w:ascii="Times New Roman" w:hAnsi="Times New Roman" w:cs="Times New Roman"/>
          <w:sz w:val="24"/>
          <w:szCs w:val="24"/>
        </w:rPr>
        <w:t xml:space="preserve"> бюджетного (автономного) учреждения, </w:t>
      </w:r>
      <w:r w:rsidR="00F32D3D">
        <w:rPr>
          <w:rFonts w:ascii="Times New Roman" w:hAnsi="Times New Roman" w:cs="Times New Roman"/>
          <w:sz w:val="24"/>
          <w:szCs w:val="24"/>
        </w:rPr>
        <w:t>юридического лица</w:t>
      </w:r>
      <w:r w:rsidRPr="003E188B">
        <w:rPr>
          <w:rFonts w:ascii="Times New Roman" w:hAnsi="Times New Roman" w:cs="Times New Roman"/>
          <w:sz w:val="24"/>
          <w:szCs w:val="24"/>
        </w:rPr>
        <w:t xml:space="preserve"> от имени и по поручению </w:t>
      </w:r>
      <w:r w:rsidR="00F32D3D">
        <w:rPr>
          <w:rFonts w:ascii="Times New Roman" w:hAnsi="Times New Roman" w:cs="Times New Roman"/>
          <w:sz w:val="24"/>
          <w:szCs w:val="24"/>
        </w:rPr>
        <w:t xml:space="preserve">муниципального </w:t>
      </w:r>
      <w:r w:rsidRPr="003E188B">
        <w:rPr>
          <w:rFonts w:ascii="Times New Roman" w:hAnsi="Times New Roman" w:cs="Times New Roman"/>
          <w:sz w:val="24"/>
          <w:szCs w:val="24"/>
        </w:rPr>
        <w:t xml:space="preserve">органа, в соответствии с переданными полномочиями получателя средств </w:t>
      </w:r>
      <w:r w:rsidR="00BE0084" w:rsidRPr="003E188B">
        <w:rPr>
          <w:rFonts w:ascii="Times New Roman" w:hAnsi="Times New Roman" w:cs="Times New Roman"/>
          <w:sz w:val="24"/>
          <w:szCs w:val="24"/>
        </w:rPr>
        <w:t xml:space="preserve">бюджета </w:t>
      </w:r>
      <w:r w:rsidR="00BE0084">
        <w:rPr>
          <w:rFonts w:ascii="Times New Roman" w:hAnsi="Times New Roman" w:cs="Times New Roman"/>
          <w:sz w:val="24"/>
          <w:szCs w:val="24"/>
        </w:rPr>
        <w:t>МО</w:t>
      </w:r>
      <w:r w:rsidR="00913420">
        <w:rPr>
          <w:rFonts w:ascii="Times New Roman" w:hAnsi="Times New Roman" w:cs="Times New Roman"/>
          <w:sz w:val="24"/>
          <w:szCs w:val="24"/>
        </w:rPr>
        <w:t xml:space="preserve"> «Каргасокский район», бюджета сельского поселения </w:t>
      </w:r>
      <w:r w:rsidRPr="003E188B">
        <w:rPr>
          <w:rFonts w:ascii="Times New Roman" w:hAnsi="Times New Roman" w:cs="Times New Roman"/>
          <w:sz w:val="24"/>
          <w:szCs w:val="24"/>
        </w:rPr>
        <w:t>(далее - лицевой счет по переданным полномочиям);</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5 - лицевой счет, предназначенный для учета операций главного администратора источников финансирования дефицита бюджета </w:t>
      </w:r>
      <w:r w:rsidR="00913420">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 xml:space="preserve">по исполнению бюджета </w:t>
      </w:r>
      <w:r w:rsidR="00913420">
        <w:rPr>
          <w:rFonts w:ascii="Times New Roman" w:hAnsi="Times New Roman" w:cs="Times New Roman"/>
          <w:sz w:val="24"/>
          <w:szCs w:val="24"/>
        </w:rPr>
        <w:t>МО «Каргасокский район»</w:t>
      </w:r>
      <w:r w:rsidR="003812CA">
        <w:rPr>
          <w:rFonts w:ascii="Times New Roman" w:hAnsi="Times New Roman" w:cs="Times New Roman"/>
          <w:sz w:val="24"/>
          <w:szCs w:val="24"/>
        </w:rPr>
        <w:t xml:space="preserve">, бюджета сельского поселения </w:t>
      </w:r>
      <w:r w:rsidRPr="003E188B">
        <w:rPr>
          <w:rFonts w:ascii="Times New Roman" w:hAnsi="Times New Roman" w:cs="Times New Roman"/>
          <w:sz w:val="24"/>
          <w:szCs w:val="24"/>
        </w:rPr>
        <w:t xml:space="preserve">по источникам финансирования дефицита бюджета </w:t>
      </w:r>
      <w:r w:rsidR="00913420">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и учета бюджетных ассигнований (далее - лицевой счет по источникам);</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6 -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063F56">
        <w:rPr>
          <w:rFonts w:ascii="Times New Roman" w:hAnsi="Times New Roman" w:cs="Times New Roman"/>
          <w:sz w:val="24"/>
          <w:szCs w:val="24"/>
        </w:rPr>
        <w:t>муниципаль</w:t>
      </w:r>
      <w:r w:rsidRPr="003E188B">
        <w:rPr>
          <w:rFonts w:ascii="Times New Roman" w:hAnsi="Times New Roman" w:cs="Times New Roman"/>
          <w:sz w:val="24"/>
          <w:szCs w:val="24"/>
        </w:rPr>
        <w:t xml:space="preserve">ной собственности или приобретение объектов недвижимого имущества в </w:t>
      </w:r>
      <w:r w:rsidR="00063F56">
        <w:rPr>
          <w:rFonts w:ascii="Times New Roman" w:hAnsi="Times New Roman" w:cs="Times New Roman"/>
          <w:sz w:val="24"/>
          <w:szCs w:val="24"/>
        </w:rPr>
        <w:t xml:space="preserve">муниципальную </w:t>
      </w:r>
      <w:r w:rsidRPr="003E188B">
        <w:rPr>
          <w:rFonts w:ascii="Times New Roman" w:hAnsi="Times New Roman" w:cs="Times New Roman"/>
          <w:sz w:val="24"/>
          <w:szCs w:val="24"/>
        </w:rPr>
        <w:t>собственность) (далее - лицевой счет бюджетного учреждения);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7 - лицевой счет, предназначенный для учета операций со средствами, предоставленными </w:t>
      </w:r>
      <w:r w:rsidR="00277598">
        <w:rPr>
          <w:rFonts w:ascii="Times New Roman" w:hAnsi="Times New Roman" w:cs="Times New Roman"/>
          <w:sz w:val="24"/>
          <w:szCs w:val="24"/>
        </w:rPr>
        <w:t xml:space="preserve">муниципальным </w:t>
      </w:r>
      <w:r w:rsidR="00277598" w:rsidRPr="003E188B">
        <w:rPr>
          <w:rFonts w:ascii="Times New Roman" w:hAnsi="Times New Roman" w:cs="Times New Roman"/>
          <w:sz w:val="24"/>
          <w:szCs w:val="24"/>
        </w:rPr>
        <w:t>бюджетным</w:t>
      </w:r>
      <w:r w:rsidRPr="003E188B">
        <w:rPr>
          <w:rFonts w:ascii="Times New Roman" w:hAnsi="Times New Roman" w:cs="Times New Roman"/>
          <w:sz w:val="24"/>
          <w:szCs w:val="24"/>
        </w:rPr>
        <w:t xml:space="preserve"> учреждениям из бюджета </w:t>
      </w:r>
      <w:r w:rsidR="00D61E1B">
        <w:rPr>
          <w:rFonts w:ascii="Times New Roman" w:hAnsi="Times New Roman" w:cs="Times New Roman"/>
          <w:sz w:val="24"/>
          <w:szCs w:val="24"/>
        </w:rPr>
        <w:t>МО «Каргасокский район»</w:t>
      </w:r>
      <w:r w:rsidR="000F31BB">
        <w:rPr>
          <w:rFonts w:ascii="Times New Roman" w:hAnsi="Times New Roman" w:cs="Times New Roman"/>
          <w:sz w:val="24"/>
          <w:szCs w:val="24"/>
        </w:rPr>
        <w:t>, бюджета сельского поселения</w:t>
      </w:r>
      <w:r w:rsidR="00D61E1B">
        <w:rPr>
          <w:rFonts w:ascii="Times New Roman" w:hAnsi="Times New Roman" w:cs="Times New Roman"/>
          <w:sz w:val="24"/>
          <w:szCs w:val="24"/>
        </w:rPr>
        <w:t xml:space="preserve"> </w:t>
      </w:r>
      <w:r w:rsidRPr="003E188B">
        <w:rPr>
          <w:rFonts w:ascii="Times New Roman" w:hAnsi="Times New Roman" w:cs="Times New Roman"/>
          <w:sz w:val="24"/>
          <w:szCs w:val="24"/>
        </w:rPr>
        <w:t xml:space="preserve">в виде субсидий на иные цели, а также субсидий на осуществление капитальных вложений в объекты капитального строительства </w:t>
      </w:r>
      <w:r w:rsidR="00D61E1B">
        <w:rPr>
          <w:rFonts w:ascii="Times New Roman" w:hAnsi="Times New Roman" w:cs="Times New Roman"/>
          <w:sz w:val="24"/>
          <w:szCs w:val="24"/>
        </w:rPr>
        <w:t xml:space="preserve">муниципальной </w:t>
      </w:r>
      <w:r w:rsidRPr="003E188B">
        <w:rPr>
          <w:rFonts w:ascii="Times New Roman" w:hAnsi="Times New Roman" w:cs="Times New Roman"/>
          <w:sz w:val="24"/>
          <w:szCs w:val="24"/>
        </w:rPr>
        <w:t xml:space="preserve">собственности и приобретение объектов недвижимого имущества в </w:t>
      </w:r>
      <w:r w:rsidR="00D61E1B">
        <w:rPr>
          <w:rFonts w:ascii="Times New Roman" w:hAnsi="Times New Roman" w:cs="Times New Roman"/>
          <w:sz w:val="24"/>
          <w:szCs w:val="24"/>
        </w:rPr>
        <w:t xml:space="preserve">муниципальную </w:t>
      </w:r>
      <w:r w:rsidRPr="003E188B">
        <w:rPr>
          <w:rFonts w:ascii="Times New Roman" w:hAnsi="Times New Roman" w:cs="Times New Roman"/>
          <w:sz w:val="24"/>
          <w:szCs w:val="24"/>
        </w:rPr>
        <w:t>собственность (далее - отдельный лицевой счет бюджетного учреждения);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8 - лицевой счет, предназначенный для учета операций со средствами </w:t>
      </w:r>
      <w:r w:rsidR="00DF0216">
        <w:rPr>
          <w:rFonts w:ascii="Times New Roman" w:hAnsi="Times New Roman" w:cs="Times New Roman"/>
          <w:sz w:val="24"/>
          <w:szCs w:val="24"/>
        </w:rPr>
        <w:t xml:space="preserve">муниципальных </w:t>
      </w:r>
      <w:r w:rsidRPr="003E188B">
        <w:rPr>
          <w:rFonts w:ascii="Times New Roman" w:hAnsi="Times New Roman" w:cs="Times New Roman"/>
          <w:sz w:val="24"/>
          <w:szCs w:val="24"/>
        </w:rPr>
        <w:t xml:space="preserve">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0F31BB">
        <w:rPr>
          <w:rFonts w:ascii="Times New Roman" w:hAnsi="Times New Roman" w:cs="Times New Roman"/>
          <w:sz w:val="24"/>
          <w:szCs w:val="24"/>
        </w:rPr>
        <w:t xml:space="preserve">муниципальной </w:t>
      </w:r>
      <w:r w:rsidR="000F31BB" w:rsidRPr="003E188B">
        <w:rPr>
          <w:rFonts w:ascii="Times New Roman" w:hAnsi="Times New Roman" w:cs="Times New Roman"/>
          <w:sz w:val="24"/>
          <w:szCs w:val="24"/>
        </w:rPr>
        <w:t>собственности</w:t>
      </w:r>
      <w:r w:rsidRPr="003E188B">
        <w:rPr>
          <w:rFonts w:ascii="Times New Roman" w:hAnsi="Times New Roman" w:cs="Times New Roman"/>
          <w:sz w:val="24"/>
          <w:szCs w:val="24"/>
        </w:rPr>
        <w:t xml:space="preserve"> или приобретение объектов недвижимого имущества в </w:t>
      </w:r>
      <w:r w:rsidR="00D04D56">
        <w:rPr>
          <w:rFonts w:ascii="Times New Roman" w:hAnsi="Times New Roman" w:cs="Times New Roman"/>
          <w:sz w:val="24"/>
          <w:szCs w:val="24"/>
        </w:rPr>
        <w:t>муниципальную</w:t>
      </w:r>
      <w:r w:rsidRPr="003E188B">
        <w:rPr>
          <w:rFonts w:ascii="Times New Roman" w:hAnsi="Times New Roman" w:cs="Times New Roman"/>
          <w:sz w:val="24"/>
          <w:szCs w:val="24"/>
        </w:rPr>
        <w:t xml:space="preserve"> собственность) (далее - лицевой счет автономного учреждения);</w:t>
      </w:r>
    </w:p>
    <w:p w:rsidR="00541621"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9 - лицевой счет, предназначенный для учета операций со средствами, предоставленными </w:t>
      </w:r>
      <w:r w:rsidR="005A74CE">
        <w:rPr>
          <w:rFonts w:ascii="Times New Roman" w:hAnsi="Times New Roman" w:cs="Times New Roman"/>
          <w:sz w:val="24"/>
          <w:szCs w:val="24"/>
        </w:rPr>
        <w:t>муниципальным</w:t>
      </w:r>
      <w:r w:rsidR="000F31BB">
        <w:rPr>
          <w:rFonts w:ascii="Times New Roman" w:hAnsi="Times New Roman" w:cs="Times New Roman"/>
          <w:sz w:val="24"/>
          <w:szCs w:val="24"/>
        </w:rPr>
        <w:t xml:space="preserve"> </w:t>
      </w:r>
      <w:r w:rsidRPr="003E188B">
        <w:rPr>
          <w:rFonts w:ascii="Times New Roman" w:hAnsi="Times New Roman" w:cs="Times New Roman"/>
          <w:sz w:val="24"/>
          <w:szCs w:val="24"/>
        </w:rPr>
        <w:t>автономным учреждениям из бюджета</w:t>
      </w:r>
      <w:r w:rsidR="005A74CE">
        <w:rPr>
          <w:rFonts w:ascii="Times New Roman" w:hAnsi="Times New Roman" w:cs="Times New Roman"/>
          <w:sz w:val="24"/>
          <w:szCs w:val="24"/>
        </w:rPr>
        <w:t xml:space="preserve"> МО «Каргасокский район», бюджета сельского поселения</w:t>
      </w:r>
      <w:r w:rsidRPr="003E188B">
        <w:rPr>
          <w:rFonts w:ascii="Times New Roman" w:hAnsi="Times New Roman" w:cs="Times New Roman"/>
          <w:sz w:val="24"/>
          <w:szCs w:val="24"/>
        </w:rPr>
        <w:t xml:space="preserve"> в виде субсидий на иные цели, а также субсидий на осуществление капитальных вложений в объекты капитального строительства </w:t>
      </w:r>
      <w:r w:rsidR="005A74CE">
        <w:rPr>
          <w:rFonts w:ascii="Times New Roman" w:hAnsi="Times New Roman" w:cs="Times New Roman"/>
          <w:sz w:val="24"/>
          <w:szCs w:val="24"/>
        </w:rPr>
        <w:t>муниципальной</w:t>
      </w:r>
      <w:r w:rsidRPr="003E188B">
        <w:rPr>
          <w:rFonts w:ascii="Times New Roman" w:hAnsi="Times New Roman" w:cs="Times New Roman"/>
          <w:sz w:val="24"/>
          <w:szCs w:val="24"/>
        </w:rPr>
        <w:t xml:space="preserve"> собственности и приобретение объектов недвижимого имущества в </w:t>
      </w:r>
      <w:r w:rsidR="005A74CE">
        <w:rPr>
          <w:rFonts w:ascii="Times New Roman" w:hAnsi="Times New Roman" w:cs="Times New Roman"/>
          <w:sz w:val="24"/>
          <w:szCs w:val="24"/>
        </w:rPr>
        <w:t>муниципальную</w:t>
      </w:r>
      <w:r w:rsidRPr="003E188B">
        <w:rPr>
          <w:rFonts w:ascii="Times New Roman" w:hAnsi="Times New Roman" w:cs="Times New Roman"/>
          <w:sz w:val="24"/>
          <w:szCs w:val="24"/>
        </w:rPr>
        <w:t xml:space="preserve"> собственность (далее - отдельный лицевой счет автономного учреждения);</w:t>
      </w:r>
    </w:p>
    <w:p w:rsidR="000F31BB" w:rsidRPr="003E188B" w:rsidRDefault="000F31B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0 – лицевой счет, предназначенный для учета операций муниципальных бюджетных и муниципальных автономных учреждений со средствами, поступающими во временное распоряжение (далее </w:t>
      </w:r>
      <w:r w:rsidR="00865DBC">
        <w:rPr>
          <w:rFonts w:ascii="Times New Roman" w:hAnsi="Times New Roman" w:cs="Times New Roman"/>
          <w:sz w:val="24"/>
          <w:szCs w:val="24"/>
        </w:rPr>
        <w:t>- лицевой</w:t>
      </w:r>
      <w:r>
        <w:rPr>
          <w:rFonts w:ascii="Times New Roman" w:hAnsi="Times New Roman" w:cs="Times New Roman"/>
          <w:sz w:val="24"/>
          <w:szCs w:val="24"/>
        </w:rPr>
        <w:t xml:space="preserve"> счет по учету средств во временном распоряжении);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В - лицевой счет, предназначенный для учета операций </w:t>
      </w:r>
      <w:r w:rsidR="001E67EB">
        <w:rPr>
          <w:rFonts w:ascii="Times New Roman" w:hAnsi="Times New Roman" w:cs="Times New Roman"/>
          <w:sz w:val="24"/>
          <w:szCs w:val="24"/>
        </w:rPr>
        <w:t>муниципальных</w:t>
      </w:r>
      <w:r w:rsidRPr="003E188B">
        <w:rPr>
          <w:rFonts w:ascii="Times New Roman" w:hAnsi="Times New Roman" w:cs="Times New Roman"/>
          <w:sz w:val="24"/>
          <w:szCs w:val="24"/>
        </w:rPr>
        <w:t xml:space="preserve"> казенных учреждений и </w:t>
      </w:r>
      <w:r w:rsidR="00F32D3D">
        <w:rPr>
          <w:rFonts w:ascii="Times New Roman" w:hAnsi="Times New Roman" w:cs="Times New Roman"/>
          <w:sz w:val="24"/>
          <w:szCs w:val="24"/>
        </w:rPr>
        <w:t>муниципальных органов</w:t>
      </w:r>
      <w:r w:rsidR="0003444E">
        <w:rPr>
          <w:rFonts w:ascii="Times New Roman" w:hAnsi="Times New Roman" w:cs="Times New Roman"/>
          <w:sz w:val="24"/>
          <w:szCs w:val="24"/>
        </w:rPr>
        <w:t xml:space="preserve"> Каргасокск</w:t>
      </w:r>
      <w:r w:rsidR="00CC2A18">
        <w:rPr>
          <w:rFonts w:ascii="Times New Roman" w:hAnsi="Times New Roman" w:cs="Times New Roman"/>
          <w:sz w:val="24"/>
          <w:szCs w:val="24"/>
        </w:rPr>
        <w:t>ого</w:t>
      </w:r>
      <w:r w:rsidR="0003444E">
        <w:rPr>
          <w:rFonts w:ascii="Times New Roman" w:hAnsi="Times New Roman" w:cs="Times New Roman"/>
          <w:sz w:val="24"/>
          <w:szCs w:val="24"/>
        </w:rPr>
        <w:t xml:space="preserve"> район</w:t>
      </w:r>
      <w:r w:rsidR="00CC2A18">
        <w:rPr>
          <w:rFonts w:ascii="Times New Roman" w:hAnsi="Times New Roman" w:cs="Times New Roman"/>
          <w:sz w:val="24"/>
          <w:szCs w:val="24"/>
        </w:rPr>
        <w:t>а Томской области</w:t>
      </w:r>
      <w:r w:rsidR="001E67EB">
        <w:rPr>
          <w:rFonts w:ascii="Times New Roman" w:hAnsi="Times New Roman" w:cs="Times New Roman"/>
          <w:sz w:val="24"/>
          <w:szCs w:val="24"/>
        </w:rPr>
        <w:t xml:space="preserve">, бюджета сельского </w:t>
      </w:r>
      <w:r w:rsidR="00DC6E46">
        <w:rPr>
          <w:rFonts w:ascii="Times New Roman" w:hAnsi="Times New Roman" w:cs="Times New Roman"/>
          <w:sz w:val="24"/>
          <w:szCs w:val="24"/>
        </w:rPr>
        <w:t xml:space="preserve">поселения </w:t>
      </w:r>
      <w:r w:rsidR="00DC6E46" w:rsidRPr="003E188B">
        <w:rPr>
          <w:rFonts w:ascii="Times New Roman" w:hAnsi="Times New Roman" w:cs="Times New Roman"/>
          <w:sz w:val="24"/>
          <w:szCs w:val="24"/>
        </w:rPr>
        <w:t>со</w:t>
      </w:r>
      <w:r w:rsidRPr="003E188B">
        <w:rPr>
          <w:rFonts w:ascii="Times New Roman" w:hAnsi="Times New Roman" w:cs="Times New Roman"/>
          <w:sz w:val="24"/>
          <w:szCs w:val="24"/>
        </w:rPr>
        <w:t xml:space="preserve"> средствами, поступающими </w:t>
      </w:r>
      <w:r w:rsidR="00F32D3D">
        <w:rPr>
          <w:rFonts w:ascii="Times New Roman" w:hAnsi="Times New Roman" w:cs="Times New Roman"/>
          <w:sz w:val="24"/>
          <w:szCs w:val="24"/>
        </w:rPr>
        <w:t xml:space="preserve">в соответствии с бюджетным законодательством во </w:t>
      </w:r>
      <w:r w:rsidRPr="003E188B">
        <w:rPr>
          <w:rFonts w:ascii="Times New Roman" w:hAnsi="Times New Roman" w:cs="Times New Roman"/>
          <w:sz w:val="24"/>
          <w:szCs w:val="24"/>
        </w:rPr>
        <w:t xml:space="preserve">временное распоряжение </w:t>
      </w:r>
      <w:r w:rsidR="00F32D3D">
        <w:rPr>
          <w:rFonts w:ascii="Times New Roman" w:hAnsi="Times New Roman" w:cs="Times New Roman"/>
          <w:sz w:val="24"/>
          <w:szCs w:val="24"/>
        </w:rPr>
        <w:t xml:space="preserve">получателя бюджетных средств </w:t>
      </w:r>
      <w:r w:rsidRPr="003E188B">
        <w:rPr>
          <w:rFonts w:ascii="Times New Roman" w:hAnsi="Times New Roman" w:cs="Times New Roman"/>
          <w:sz w:val="24"/>
          <w:szCs w:val="24"/>
        </w:rPr>
        <w:t xml:space="preserve">(далее - </w:t>
      </w:r>
      <w:r w:rsidRPr="003E188B">
        <w:rPr>
          <w:rFonts w:ascii="Times New Roman" w:hAnsi="Times New Roman" w:cs="Times New Roman"/>
          <w:sz w:val="24"/>
          <w:szCs w:val="24"/>
        </w:rPr>
        <w:lastRenderedPageBreak/>
        <w:t>лицевой счет по учету средств во временном распоряжении</w:t>
      </w:r>
      <w:r w:rsidR="001E67EB">
        <w:rPr>
          <w:rFonts w:ascii="Times New Roman" w:hAnsi="Times New Roman" w:cs="Times New Roman"/>
          <w:sz w:val="24"/>
          <w:szCs w:val="24"/>
        </w:rPr>
        <w:t xml:space="preserve"> казенных учреждений</w:t>
      </w:r>
      <w:r w:rsidRPr="003E188B">
        <w:rPr>
          <w:rFonts w:ascii="Times New Roman" w:hAnsi="Times New Roman" w:cs="Times New Roman"/>
          <w:sz w:val="24"/>
          <w:szCs w:val="24"/>
        </w:rPr>
        <w:t>);</w:t>
      </w:r>
    </w:p>
    <w:p w:rsidR="00581D0F" w:rsidRDefault="00581D0F" w:rsidP="00581D0F">
      <w:pPr>
        <w:pStyle w:val="ConsPlusNormal"/>
        <w:spacing w:before="220"/>
        <w:ind w:firstLine="540"/>
        <w:jc w:val="both"/>
        <w:rPr>
          <w:rFonts w:ascii="Times New Roman" w:hAnsi="Times New Roman" w:cs="Times New Roman"/>
          <w:sz w:val="24"/>
          <w:szCs w:val="24"/>
        </w:rPr>
      </w:pPr>
      <w:r w:rsidRPr="00581D0F">
        <w:rPr>
          <w:rFonts w:ascii="Times New Roman" w:hAnsi="Times New Roman" w:cs="Times New Roman"/>
          <w:sz w:val="24"/>
          <w:szCs w:val="24"/>
        </w:rPr>
        <w:t>П - лицевой счет, предназначенный для учета операций со средствами, предоставленными юридическим лицам из бюджета МО «Каргасокский район» в виде субсидий на осуществление финансового обеспечения муниципальных программ (далее - ли</w:t>
      </w:r>
      <w:r>
        <w:rPr>
          <w:rFonts w:ascii="Times New Roman" w:hAnsi="Times New Roman" w:cs="Times New Roman"/>
          <w:sz w:val="24"/>
          <w:szCs w:val="24"/>
        </w:rPr>
        <w:t>цевой счет юридического лица).</w:t>
      </w:r>
    </w:p>
    <w:p w:rsidR="00541621" w:rsidRPr="003E188B" w:rsidRDefault="00581D0F" w:rsidP="00BE0084">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 </w:t>
      </w:r>
      <w:r w:rsidR="00541621" w:rsidRPr="003E188B">
        <w:rPr>
          <w:rFonts w:ascii="Times New Roman" w:hAnsi="Times New Roman" w:cs="Times New Roman"/>
          <w:sz w:val="24"/>
          <w:szCs w:val="24"/>
        </w:rPr>
        <w:t xml:space="preserve">4. Открытие и ведение лицевых счетов, учет операций на лицевых счетах осуществляются в </w:t>
      </w:r>
      <w:r w:rsidR="001A1593">
        <w:rPr>
          <w:rFonts w:ascii="Times New Roman" w:hAnsi="Times New Roman" w:cs="Times New Roman"/>
          <w:sz w:val="24"/>
          <w:szCs w:val="24"/>
        </w:rPr>
        <w:t>Управлении</w:t>
      </w:r>
      <w:r w:rsidR="00541621" w:rsidRPr="003E188B">
        <w:rPr>
          <w:rFonts w:ascii="Times New Roman" w:hAnsi="Times New Roman" w:cs="Times New Roman"/>
          <w:sz w:val="24"/>
          <w:szCs w:val="24"/>
        </w:rPr>
        <w:t xml:space="preserve"> финансов</w:t>
      </w:r>
      <w:r w:rsidR="001A1593">
        <w:rPr>
          <w:rFonts w:ascii="Times New Roman" w:hAnsi="Times New Roman" w:cs="Times New Roman"/>
          <w:sz w:val="24"/>
          <w:szCs w:val="24"/>
        </w:rPr>
        <w:t xml:space="preserve"> АКР</w:t>
      </w:r>
      <w:r w:rsidR="00541621" w:rsidRPr="003E188B">
        <w:rPr>
          <w:rFonts w:ascii="Times New Roman" w:hAnsi="Times New Roman" w:cs="Times New Roman"/>
          <w:sz w:val="24"/>
          <w:szCs w:val="24"/>
        </w:rPr>
        <w:t xml:space="preserve"> с использованием Комплексной системы автоматизации исполнения бюджета и управления бюджетным процессом - Автоматизированный Центр Контроля исполнения бюджета ("АЦК-Финансы") (далее - автоматизированная система).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5. Нумерация лицевых счетов, открываемых в </w:t>
      </w:r>
      <w:r w:rsidR="0082619B">
        <w:rPr>
          <w:rFonts w:ascii="Times New Roman" w:hAnsi="Times New Roman" w:cs="Times New Roman"/>
          <w:sz w:val="24"/>
          <w:szCs w:val="24"/>
        </w:rPr>
        <w:t>Управлении</w:t>
      </w:r>
      <w:r w:rsidRPr="003E188B">
        <w:rPr>
          <w:rFonts w:ascii="Times New Roman" w:hAnsi="Times New Roman" w:cs="Times New Roman"/>
          <w:sz w:val="24"/>
          <w:szCs w:val="24"/>
        </w:rPr>
        <w:t xml:space="preserve"> финансов</w:t>
      </w:r>
      <w:r w:rsidR="0082619B">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зависит от характера операций, подлежащих учету, и определяет принадлежность клиента к главному распорядителю средств бюджета </w:t>
      </w:r>
      <w:r w:rsidR="00781E13">
        <w:rPr>
          <w:rFonts w:ascii="Times New Roman" w:hAnsi="Times New Roman" w:cs="Times New Roman"/>
          <w:sz w:val="24"/>
          <w:szCs w:val="24"/>
        </w:rPr>
        <w:t xml:space="preserve">МО «Каргасокский район», бюджета сельского поселения </w:t>
      </w:r>
      <w:r w:rsidR="00277598">
        <w:rPr>
          <w:rFonts w:ascii="Times New Roman" w:hAnsi="Times New Roman" w:cs="Times New Roman"/>
          <w:sz w:val="24"/>
          <w:szCs w:val="24"/>
        </w:rPr>
        <w:t xml:space="preserve">или муниципальному </w:t>
      </w:r>
      <w:proofErr w:type="gramStart"/>
      <w:r w:rsidR="00277598">
        <w:rPr>
          <w:rFonts w:ascii="Times New Roman" w:hAnsi="Times New Roman" w:cs="Times New Roman"/>
          <w:sz w:val="24"/>
          <w:szCs w:val="24"/>
        </w:rPr>
        <w:t>органу</w:t>
      </w:r>
      <w:r w:rsidR="00781E13">
        <w:rPr>
          <w:rFonts w:ascii="Times New Roman" w:hAnsi="Times New Roman" w:cs="Times New Roman"/>
          <w:sz w:val="24"/>
          <w:szCs w:val="24"/>
        </w:rPr>
        <w:t xml:space="preserve"> </w:t>
      </w:r>
      <w:r w:rsidRPr="003E188B">
        <w:rPr>
          <w:rFonts w:ascii="Times New Roman" w:hAnsi="Times New Roman" w:cs="Times New Roman"/>
          <w:sz w:val="24"/>
          <w:szCs w:val="24"/>
        </w:rPr>
        <w:t>,</w:t>
      </w:r>
      <w:proofErr w:type="gramEnd"/>
      <w:r w:rsidRPr="003E188B">
        <w:rPr>
          <w:rFonts w:ascii="Times New Roman" w:hAnsi="Times New Roman" w:cs="Times New Roman"/>
          <w:sz w:val="24"/>
          <w:szCs w:val="24"/>
        </w:rPr>
        <w:t xml:space="preserve"> осуществляющему функции и полномочия учредителя (далее - учредитель).</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6. Структура номера лицевого счета состоит из десяти разрядов:</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первый разряд - признак принадлежности к виду лицевых счетов;</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второй разряд имеет значение </w:t>
      </w:r>
      <w:r w:rsidRPr="0097228D">
        <w:rPr>
          <w:rFonts w:ascii="Times New Roman" w:hAnsi="Times New Roman" w:cs="Times New Roman"/>
          <w:b/>
          <w:sz w:val="24"/>
          <w:szCs w:val="24"/>
        </w:rPr>
        <w:t>1</w:t>
      </w:r>
      <w:r w:rsidR="00BD4CE6">
        <w:rPr>
          <w:rFonts w:ascii="Times New Roman" w:hAnsi="Times New Roman" w:cs="Times New Roman"/>
          <w:sz w:val="24"/>
          <w:szCs w:val="24"/>
        </w:rPr>
        <w:t xml:space="preserve"> – для лицевых счетов клиентов, находящихся в ведении главного </w:t>
      </w:r>
      <w:r w:rsidR="002A24FB">
        <w:rPr>
          <w:rFonts w:ascii="Times New Roman" w:hAnsi="Times New Roman" w:cs="Times New Roman"/>
          <w:sz w:val="24"/>
          <w:szCs w:val="24"/>
        </w:rPr>
        <w:t xml:space="preserve">распорядителя (распорядителя)  средств бюджета МО «Каргасокский район», бюджета сельского поселения; </w:t>
      </w:r>
      <w:r w:rsidR="002A24FB" w:rsidRPr="0097228D">
        <w:rPr>
          <w:rFonts w:ascii="Times New Roman" w:hAnsi="Times New Roman" w:cs="Times New Roman"/>
          <w:b/>
          <w:sz w:val="24"/>
          <w:szCs w:val="24"/>
        </w:rPr>
        <w:t>0</w:t>
      </w:r>
      <w:r w:rsidR="002A24FB">
        <w:rPr>
          <w:rFonts w:ascii="Times New Roman" w:hAnsi="Times New Roman" w:cs="Times New Roman"/>
          <w:sz w:val="24"/>
          <w:szCs w:val="24"/>
        </w:rPr>
        <w:t xml:space="preserve"> – для лицевых счетов клиентов, являющихся главными распорядителями (распорядителями) средств бюджета МО «Каргасокский район», бюджета сельского поселения или учредителями;</w:t>
      </w:r>
    </w:p>
    <w:p w:rsidR="0097228D" w:rsidRPr="0097228D" w:rsidRDefault="00541621" w:rsidP="0097228D">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третий и четвертый разряды - номер главного распорядителя средств бюджета</w:t>
      </w:r>
      <w:r w:rsidR="0097228D">
        <w:rPr>
          <w:rFonts w:ascii="Times New Roman" w:hAnsi="Times New Roman" w:cs="Times New Roman"/>
          <w:sz w:val="24"/>
          <w:szCs w:val="24"/>
        </w:rPr>
        <w:t xml:space="preserve"> МО «Каргасокский район», бюджета сельского поселения</w:t>
      </w:r>
      <w:r w:rsidR="00AE72A3">
        <w:rPr>
          <w:rFonts w:ascii="Times New Roman" w:hAnsi="Times New Roman" w:cs="Times New Roman"/>
          <w:sz w:val="24"/>
          <w:szCs w:val="24"/>
        </w:rPr>
        <w:t xml:space="preserve">; </w:t>
      </w:r>
      <w:r w:rsidR="0097228D">
        <w:rPr>
          <w:rFonts w:ascii="Times New Roman" w:hAnsi="Times New Roman" w:cs="Times New Roman"/>
          <w:sz w:val="24"/>
          <w:szCs w:val="24"/>
        </w:rPr>
        <w:t xml:space="preserve">нули </w:t>
      </w:r>
      <w:r w:rsidR="0097228D" w:rsidRPr="0097228D">
        <w:rPr>
          <w:rFonts w:ascii="Times New Roman" w:hAnsi="Times New Roman" w:cs="Times New Roman"/>
          <w:sz w:val="24"/>
          <w:szCs w:val="24"/>
        </w:rPr>
        <w:t>– для лицевых счетов клиентов, являющихся главными распорядителями (распорядителями) средств бюджета МО «Каргасокский район», бюджета сельского поселения или учредителями;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пятый разряд - резервный, равен нулю;</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разряды с 6 по 10 - учетный номер клиента, в номере лицевого счета главного распорядителя средств - нули.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7. Учетный номер, входящий в структуру номера лицевого счета, присваивается клиенту при регистрации. Ранее присвоенные учетные номера присвоению другим клиентам, вновь зарегистрированным в </w:t>
      </w:r>
      <w:r w:rsidR="00AE72A3">
        <w:rPr>
          <w:rFonts w:ascii="Times New Roman" w:hAnsi="Times New Roman" w:cs="Times New Roman"/>
          <w:sz w:val="24"/>
          <w:szCs w:val="24"/>
        </w:rPr>
        <w:t>Управлении</w:t>
      </w:r>
      <w:r w:rsidRPr="003E188B">
        <w:rPr>
          <w:rFonts w:ascii="Times New Roman" w:hAnsi="Times New Roman" w:cs="Times New Roman"/>
          <w:sz w:val="24"/>
          <w:szCs w:val="24"/>
        </w:rPr>
        <w:t xml:space="preserve"> финансов</w:t>
      </w:r>
      <w:r w:rsidR="00AE72A3">
        <w:rPr>
          <w:rFonts w:ascii="Times New Roman" w:hAnsi="Times New Roman" w:cs="Times New Roman"/>
          <w:sz w:val="24"/>
          <w:szCs w:val="24"/>
        </w:rPr>
        <w:t xml:space="preserve"> АКР</w:t>
      </w:r>
      <w:r w:rsidRPr="003E188B">
        <w:rPr>
          <w:rFonts w:ascii="Times New Roman" w:hAnsi="Times New Roman" w:cs="Times New Roman"/>
          <w:sz w:val="24"/>
          <w:szCs w:val="24"/>
        </w:rPr>
        <w:t>, не подлежат.</w:t>
      </w:r>
    </w:p>
    <w:p w:rsidR="00541621" w:rsidRPr="003E188B" w:rsidRDefault="00541621">
      <w:pPr>
        <w:pStyle w:val="ConsPlusNormal"/>
        <w:jc w:val="both"/>
        <w:rPr>
          <w:rFonts w:ascii="Times New Roman" w:hAnsi="Times New Roman" w:cs="Times New Roman"/>
          <w:sz w:val="24"/>
          <w:szCs w:val="24"/>
        </w:rPr>
      </w:pPr>
    </w:p>
    <w:p w:rsidR="00541621" w:rsidRPr="00317AB2" w:rsidRDefault="00541621">
      <w:pPr>
        <w:pStyle w:val="ConsPlusTitle"/>
        <w:jc w:val="center"/>
        <w:outlineLvl w:val="1"/>
        <w:rPr>
          <w:rFonts w:ascii="Times New Roman" w:hAnsi="Times New Roman" w:cs="Times New Roman"/>
          <w:sz w:val="24"/>
          <w:szCs w:val="24"/>
        </w:rPr>
      </w:pPr>
      <w:r w:rsidRPr="00317AB2">
        <w:rPr>
          <w:rFonts w:ascii="Times New Roman" w:hAnsi="Times New Roman" w:cs="Times New Roman"/>
          <w:sz w:val="24"/>
          <w:szCs w:val="24"/>
        </w:rPr>
        <w:t>2. Открытие, переоформление и закрытие лицевых счетов</w:t>
      </w:r>
    </w:p>
    <w:p w:rsidR="00541621" w:rsidRPr="003E188B" w:rsidRDefault="00541621">
      <w:pPr>
        <w:pStyle w:val="ConsPlusNormal"/>
        <w:jc w:val="both"/>
        <w:rPr>
          <w:rFonts w:ascii="Times New Roman" w:hAnsi="Times New Roman" w:cs="Times New Roman"/>
          <w:sz w:val="24"/>
          <w:szCs w:val="24"/>
        </w:rPr>
      </w:pPr>
    </w:p>
    <w:p w:rsidR="00541621" w:rsidRDefault="00541621">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8. Основанием для открытия лицевого счета главного распорядителя (распорядителя) средств бюджета</w:t>
      </w:r>
      <w:r w:rsidR="002E2C73">
        <w:rPr>
          <w:rFonts w:ascii="Times New Roman" w:hAnsi="Times New Roman" w:cs="Times New Roman"/>
          <w:sz w:val="24"/>
          <w:szCs w:val="24"/>
        </w:rPr>
        <w:t xml:space="preserve"> МО «Каргасокский район», бюджета сельского поселения</w:t>
      </w:r>
      <w:r w:rsidRPr="003E188B">
        <w:rPr>
          <w:rFonts w:ascii="Times New Roman" w:hAnsi="Times New Roman" w:cs="Times New Roman"/>
          <w:sz w:val="24"/>
          <w:szCs w:val="24"/>
        </w:rPr>
        <w:t xml:space="preserve"> является учредительный документ (положение, устав), в соответствии с которым главному распорядителю (распорядителю) средств бюджета</w:t>
      </w:r>
      <w:r w:rsidR="002E2C73">
        <w:rPr>
          <w:rFonts w:ascii="Times New Roman" w:hAnsi="Times New Roman" w:cs="Times New Roman"/>
          <w:sz w:val="24"/>
          <w:szCs w:val="24"/>
        </w:rPr>
        <w:t xml:space="preserve"> МО «Каргасокский район», бюджета сельского поселения</w:t>
      </w:r>
      <w:r w:rsidRPr="003E188B">
        <w:rPr>
          <w:rFonts w:ascii="Times New Roman" w:hAnsi="Times New Roman" w:cs="Times New Roman"/>
          <w:sz w:val="24"/>
          <w:szCs w:val="24"/>
        </w:rPr>
        <w:t xml:space="preserve"> предоставлено право распределения утвержденных бюджетных ассигнований и лимитов бюджетных обязательств до получателей средств бюджета</w:t>
      </w:r>
      <w:r w:rsidR="002E2C73">
        <w:rPr>
          <w:rFonts w:ascii="Times New Roman" w:hAnsi="Times New Roman" w:cs="Times New Roman"/>
          <w:sz w:val="24"/>
          <w:szCs w:val="24"/>
        </w:rPr>
        <w:t xml:space="preserve"> МО «Каргасокский район», бюджета сельского поселения</w:t>
      </w:r>
      <w:r w:rsidRPr="003E188B">
        <w:rPr>
          <w:rFonts w:ascii="Times New Roman" w:hAnsi="Times New Roman" w:cs="Times New Roman"/>
          <w:sz w:val="24"/>
          <w:szCs w:val="24"/>
        </w:rPr>
        <w:t xml:space="preserve">, находящихся в его ведении и наличия следующих документов, представленных в </w:t>
      </w:r>
      <w:r w:rsidR="002E2C73">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2E2C73">
        <w:rPr>
          <w:rFonts w:ascii="Times New Roman" w:hAnsi="Times New Roman" w:cs="Times New Roman"/>
          <w:sz w:val="24"/>
          <w:szCs w:val="24"/>
        </w:rPr>
        <w:t xml:space="preserve"> АКР</w:t>
      </w:r>
      <w:r w:rsidRPr="003E188B">
        <w:rPr>
          <w:rFonts w:ascii="Times New Roman" w:hAnsi="Times New Roman" w:cs="Times New Roman"/>
          <w:sz w:val="24"/>
          <w:szCs w:val="24"/>
        </w:rPr>
        <w:t>:</w:t>
      </w:r>
    </w:p>
    <w:p w:rsidR="000459BE" w:rsidRPr="003E188B" w:rsidRDefault="000459BE">
      <w:pPr>
        <w:pStyle w:val="ConsPlusNormal"/>
        <w:ind w:firstLine="540"/>
        <w:jc w:val="both"/>
        <w:rPr>
          <w:rFonts w:ascii="Times New Roman" w:hAnsi="Times New Roman" w:cs="Times New Roman"/>
          <w:sz w:val="24"/>
          <w:szCs w:val="24"/>
        </w:rPr>
      </w:pP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lastRenderedPageBreak/>
        <w:t xml:space="preserve">1) </w:t>
      </w:r>
      <w:hyperlink w:anchor="P324" w:history="1">
        <w:r w:rsidRPr="001B042B">
          <w:rPr>
            <w:rFonts w:ascii="Times New Roman" w:hAnsi="Times New Roman" w:cs="Times New Roman"/>
            <w:sz w:val="24"/>
            <w:szCs w:val="24"/>
          </w:rPr>
          <w:t>заявление</w:t>
        </w:r>
      </w:hyperlink>
      <w:r w:rsidRPr="003E188B">
        <w:rPr>
          <w:rFonts w:ascii="Times New Roman" w:hAnsi="Times New Roman" w:cs="Times New Roman"/>
          <w:sz w:val="24"/>
          <w:szCs w:val="24"/>
        </w:rPr>
        <w:t xml:space="preserve"> на открытие лицевого счета по форме согласно приложению 1 к настоящему Положению;</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2) заверенную учредителем или нотариально копию учредительного документа;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3) </w:t>
      </w:r>
      <w:hyperlink w:anchor="P379" w:history="1">
        <w:r w:rsidRPr="001B042B">
          <w:rPr>
            <w:rFonts w:ascii="Times New Roman" w:hAnsi="Times New Roman" w:cs="Times New Roman"/>
            <w:sz w:val="24"/>
            <w:szCs w:val="24"/>
          </w:rPr>
          <w:t>перечень</w:t>
        </w:r>
      </w:hyperlink>
      <w:r w:rsidRPr="001B042B">
        <w:rPr>
          <w:rFonts w:ascii="Times New Roman" w:hAnsi="Times New Roman" w:cs="Times New Roman"/>
          <w:sz w:val="24"/>
          <w:szCs w:val="24"/>
        </w:rPr>
        <w:t xml:space="preserve"> </w:t>
      </w:r>
      <w:r w:rsidRPr="003E188B">
        <w:rPr>
          <w:rFonts w:ascii="Times New Roman" w:hAnsi="Times New Roman" w:cs="Times New Roman"/>
          <w:sz w:val="24"/>
          <w:szCs w:val="24"/>
        </w:rPr>
        <w:t>учреждений по форме согласно приложению 2 к настоящему Положению, в который должны быть включены находящиеся в ведении главного распорядителя (распорядителя) средств бюджета</w:t>
      </w:r>
      <w:r w:rsidR="008A09EC">
        <w:rPr>
          <w:rFonts w:ascii="Times New Roman" w:hAnsi="Times New Roman" w:cs="Times New Roman"/>
          <w:sz w:val="24"/>
          <w:szCs w:val="24"/>
        </w:rPr>
        <w:t xml:space="preserve"> МО «Каргасокский район», бюджета сельского поселения</w:t>
      </w:r>
      <w:r w:rsidR="001D3FD1">
        <w:rPr>
          <w:rFonts w:ascii="Times New Roman" w:hAnsi="Times New Roman" w:cs="Times New Roman"/>
          <w:sz w:val="24"/>
          <w:szCs w:val="24"/>
        </w:rPr>
        <w:t xml:space="preserve">, </w:t>
      </w:r>
      <w:r w:rsidRPr="003E188B">
        <w:rPr>
          <w:rFonts w:ascii="Times New Roman" w:hAnsi="Times New Roman" w:cs="Times New Roman"/>
          <w:sz w:val="24"/>
          <w:szCs w:val="24"/>
        </w:rPr>
        <w:t>получатели средств бюджета</w:t>
      </w:r>
      <w:r w:rsidR="001D3FD1">
        <w:rPr>
          <w:rFonts w:ascii="Times New Roman" w:hAnsi="Times New Roman" w:cs="Times New Roman"/>
          <w:sz w:val="24"/>
          <w:szCs w:val="24"/>
        </w:rPr>
        <w:t xml:space="preserve"> </w:t>
      </w:r>
      <w:r w:rsidR="001D3FD1" w:rsidRPr="001D3FD1">
        <w:rPr>
          <w:rFonts w:ascii="Times New Roman" w:hAnsi="Times New Roman" w:cs="Times New Roman"/>
          <w:sz w:val="24"/>
          <w:szCs w:val="24"/>
        </w:rPr>
        <w:t>МО «Каргасокский район», бюджета сельского поселения</w:t>
      </w:r>
      <w:r w:rsidRPr="003E188B">
        <w:rPr>
          <w:rFonts w:ascii="Times New Roman" w:hAnsi="Times New Roman" w:cs="Times New Roman"/>
          <w:sz w:val="24"/>
          <w:szCs w:val="24"/>
        </w:rPr>
        <w:t xml:space="preserve"> и учреждения, в отношении которых главный распорядитель (распорядитель) средств бюджета</w:t>
      </w:r>
      <w:r w:rsidR="001D3FD1" w:rsidRPr="001D3FD1">
        <w:rPr>
          <w:rFonts w:ascii="Times New Roman" w:eastAsiaTheme="minorHAnsi" w:hAnsi="Times New Roman" w:cs="Times New Roman"/>
          <w:sz w:val="24"/>
          <w:szCs w:val="24"/>
          <w:lang w:eastAsia="en-US"/>
        </w:rPr>
        <w:t xml:space="preserve"> </w:t>
      </w:r>
      <w:r w:rsidR="001D3FD1" w:rsidRPr="001D3FD1">
        <w:rPr>
          <w:rFonts w:ascii="Times New Roman" w:hAnsi="Times New Roman" w:cs="Times New Roman"/>
          <w:sz w:val="24"/>
          <w:szCs w:val="24"/>
        </w:rPr>
        <w:t>МО «Каргасокский район», бюджета сельского поселения</w:t>
      </w:r>
      <w:r w:rsidR="001D3FD1">
        <w:rPr>
          <w:rFonts w:ascii="Times New Roman" w:hAnsi="Times New Roman" w:cs="Times New Roman"/>
          <w:sz w:val="24"/>
          <w:szCs w:val="24"/>
        </w:rPr>
        <w:t xml:space="preserve">, </w:t>
      </w:r>
      <w:r w:rsidRPr="003E188B">
        <w:rPr>
          <w:rFonts w:ascii="Times New Roman" w:hAnsi="Times New Roman" w:cs="Times New Roman"/>
          <w:sz w:val="24"/>
          <w:szCs w:val="24"/>
        </w:rPr>
        <w:t xml:space="preserve"> выполняет функции и полномочия учредителя;</w:t>
      </w:r>
    </w:p>
    <w:p w:rsidR="00541621" w:rsidRPr="003E188B" w:rsidRDefault="00541621">
      <w:pPr>
        <w:pStyle w:val="ConsPlusNormal"/>
        <w:spacing w:before="220"/>
        <w:ind w:firstLine="540"/>
        <w:jc w:val="both"/>
        <w:rPr>
          <w:rFonts w:ascii="Times New Roman" w:hAnsi="Times New Roman" w:cs="Times New Roman"/>
          <w:sz w:val="24"/>
          <w:szCs w:val="24"/>
        </w:rPr>
      </w:pPr>
      <w:bookmarkStart w:id="4" w:name="P88"/>
      <w:bookmarkEnd w:id="4"/>
      <w:r w:rsidRPr="003E188B">
        <w:rPr>
          <w:rFonts w:ascii="Times New Roman" w:hAnsi="Times New Roman" w:cs="Times New Roman"/>
          <w:sz w:val="24"/>
          <w:szCs w:val="24"/>
        </w:rPr>
        <w:t xml:space="preserve">4) </w:t>
      </w:r>
      <w:hyperlink w:anchor="P441" w:history="1">
        <w:r w:rsidRPr="001B042B">
          <w:rPr>
            <w:rFonts w:ascii="Times New Roman" w:hAnsi="Times New Roman" w:cs="Times New Roman"/>
            <w:sz w:val="24"/>
            <w:szCs w:val="24"/>
          </w:rPr>
          <w:t>карточку</w:t>
        </w:r>
      </w:hyperlink>
      <w:r w:rsidRPr="003E188B">
        <w:rPr>
          <w:rFonts w:ascii="Times New Roman" w:hAnsi="Times New Roman" w:cs="Times New Roman"/>
          <w:sz w:val="24"/>
          <w:szCs w:val="24"/>
        </w:rPr>
        <w:t xml:space="preserve"> образцов подписей и оттиска печати (далее - карточка) в одном экземпляре, заверенную подписью </w:t>
      </w:r>
      <w:r w:rsidR="00A40C5F">
        <w:rPr>
          <w:rFonts w:ascii="Times New Roman" w:hAnsi="Times New Roman" w:cs="Times New Roman"/>
          <w:sz w:val="24"/>
          <w:szCs w:val="24"/>
        </w:rPr>
        <w:t>Главы Администрации Каргасокского района</w:t>
      </w:r>
      <w:r w:rsidRPr="003E188B">
        <w:rPr>
          <w:rFonts w:ascii="Times New Roman" w:hAnsi="Times New Roman" w:cs="Times New Roman"/>
          <w:sz w:val="24"/>
          <w:szCs w:val="24"/>
        </w:rPr>
        <w:t xml:space="preserve"> либо по поручению </w:t>
      </w:r>
      <w:r w:rsidR="00A40C5F" w:rsidRPr="00A40C5F">
        <w:rPr>
          <w:rFonts w:ascii="Times New Roman" w:hAnsi="Times New Roman" w:cs="Times New Roman"/>
          <w:sz w:val="24"/>
          <w:szCs w:val="24"/>
        </w:rPr>
        <w:t xml:space="preserve">Главы Администрации Каргасокского района </w:t>
      </w:r>
      <w:r w:rsidRPr="003E188B">
        <w:rPr>
          <w:rFonts w:ascii="Times New Roman" w:hAnsi="Times New Roman" w:cs="Times New Roman"/>
          <w:sz w:val="24"/>
          <w:szCs w:val="24"/>
        </w:rPr>
        <w:t xml:space="preserve">подписью заместителей </w:t>
      </w:r>
      <w:r w:rsidR="00A40C5F" w:rsidRPr="00A40C5F">
        <w:rPr>
          <w:rFonts w:ascii="Times New Roman" w:hAnsi="Times New Roman" w:cs="Times New Roman"/>
          <w:sz w:val="24"/>
          <w:szCs w:val="24"/>
        </w:rPr>
        <w:t xml:space="preserve">Главы Администрации Каргасокского района </w:t>
      </w:r>
      <w:r w:rsidRPr="003E188B">
        <w:rPr>
          <w:rFonts w:ascii="Times New Roman" w:hAnsi="Times New Roman" w:cs="Times New Roman"/>
          <w:sz w:val="24"/>
          <w:szCs w:val="24"/>
        </w:rPr>
        <w:t xml:space="preserve">или управляющего делами Администрации </w:t>
      </w:r>
      <w:r w:rsidR="00A40C5F">
        <w:rPr>
          <w:rFonts w:ascii="Times New Roman" w:hAnsi="Times New Roman" w:cs="Times New Roman"/>
          <w:sz w:val="24"/>
          <w:szCs w:val="24"/>
        </w:rPr>
        <w:t>Каргасокского района</w:t>
      </w:r>
      <w:r w:rsidRPr="003E188B">
        <w:rPr>
          <w:rFonts w:ascii="Times New Roman" w:hAnsi="Times New Roman" w:cs="Times New Roman"/>
          <w:sz w:val="24"/>
          <w:szCs w:val="24"/>
        </w:rPr>
        <w:t xml:space="preserve"> и оттиском печати Администрации </w:t>
      </w:r>
      <w:r w:rsidR="00A40C5F">
        <w:rPr>
          <w:rFonts w:ascii="Times New Roman" w:hAnsi="Times New Roman" w:cs="Times New Roman"/>
          <w:sz w:val="24"/>
          <w:szCs w:val="24"/>
        </w:rPr>
        <w:t xml:space="preserve">Каргасокского района </w:t>
      </w:r>
      <w:r w:rsidRPr="003E188B">
        <w:rPr>
          <w:rFonts w:ascii="Times New Roman" w:hAnsi="Times New Roman" w:cs="Times New Roman"/>
          <w:sz w:val="24"/>
          <w:szCs w:val="24"/>
        </w:rPr>
        <w:t xml:space="preserve"> или нотариально, по форме согласно приложению 3 к настоящему Положению.</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9. Для открытия лицевого счета получателя средств, лицевого счета по переданным полномочиям, лицевого счета по источникам,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лицевого счета </w:t>
      </w:r>
      <w:r w:rsidR="002607C3">
        <w:rPr>
          <w:rFonts w:ascii="Times New Roman" w:hAnsi="Times New Roman" w:cs="Times New Roman"/>
          <w:sz w:val="24"/>
          <w:szCs w:val="24"/>
        </w:rPr>
        <w:t xml:space="preserve">юридического лица клиенты </w:t>
      </w:r>
      <w:r w:rsidRPr="003E188B">
        <w:rPr>
          <w:rFonts w:ascii="Times New Roman" w:hAnsi="Times New Roman" w:cs="Times New Roman"/>
          <w:sz w:val="24"/>
          <w:szCs w:val="24"/>
        </w:rPr>
        <w:t xml:space="preserve">представляют в </w:t>
      </w:r>
      <w:r w:rsidR="00EA7E48">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EA7E48">
        <w:rPr>
          <w:rFonts w:ascii="Times New Roman" w:hAnsi="Times New Roman" w:cs="Times New Roman"/>
          <w:sz w:val="24"/>
          <w:szCs w:val="24"/>
        </w:rPr>
        <w:t xml:space="preserve"> АКР </w:t>
      </w:r>
      <w:r w:rsidRPr="003E188B">
        <w:rPr>
          <w:rFonts w:ascii="Times New Roman" w:hAnsi="Times New Roman" w:cs="Times New Roman"/>
          <w:sz w:val="24"/>
          <w:szCs w:val="24"/>
        </w:rPr>
        <w:t>следующие документы:</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 </w:t>
      </w:r>
      <w:hyperlink w:anchor="P324" w:history="1">
        <w:r w:rsidRPr="001B042B">
          <w:rPr>
            <w:rFonts w:ascii="Times New Roman" w:hAnsi="Times New Roman" w:cs="Times New Roman"/>
            <w:sz w:val="24"/>
            <w:szCs w:val="24"/>
          </w:rPr>
          <w:t>заявление</w:t>
        </w:r>
      </w:hyperlink>
      <w:r w:rsidRPr="003E188B">
        <w:rPr>
          <w:rFonts w:ascii="Times New Roman" w:hAnsi="Times New Roman" w:cs="Times New Roman"/>
          <w:sz w:val="24"/>
          <w:szCs w:val="24"/>
        </w:rPr>
        <w:t xml:space="preserve"> на открытие лицевого счета по форме согласно приложению 1 к настоящему Положению;</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2) копию учредительного документа, заверенную учредителем, главным распорядителем (распорядителем) средств бюджета </w:t>
      </w:r>
      <w:r w:rsidR="00EA7E48">
        <w:rPr>
          <w:rFonts w:ascii="Times New Roman" w:hAnsi="Times New Roman" w:cs="Times New Roman"/>
          <w:sz w:val="24"/>
          <w:szCs w:val="24"/>
        </w:rPr>
        <w:t xml:space="preserve">МО «Каргасокского района», бюджета сельского поселения </w:t>
      </w:r>
      <w:r w:rsidRPr="003E188B">
        <w:rPr>
          <w:rFonts w:ascii="Times New Roman" w:hAnsi="Times New Roman" w:cs="Times New Roman"/>
          <w:sz w:val="24"/>
          <w:szCs w:val="24"/>
        </w:rPr>
        <w:t>или нотариально;</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3) выписку из Единого государственного реестра юридических лиц (клиент вправе представить по собственной инициативе). В случае если клиент не представил по собственной инициативе выписку из Единого государственного реестра юридических лиц, </w:t>
      </w:r>
      <w:r w:rsidR="0043481E">
        <w:rPr>
          <w:rFonts w:ascii="Times New Roman" w:hAnsi="Times New Roman" w:cs="Times New Roman"/>
          <w:sz w:val="24"/>
          <w:szCs w:val="24"/>
        </w:rPr>
        <w:t xml:space="preserve">Управление </w:t>
      </w:r>
      <w:r w:rsidRPr="003E188B">
        <w:rPr>
          <w:rFonts w:ascii="Times New Roman" w:hAnsi="Times New Roman" w:cs="Times New Roman"/>
          <w:sz w:val="24"/>
          <w:szCs w:val="24"/>
        </w:rPr>
        <w:t>финансов</w:t>
      </w:r>
      <w:r w:rsidR="0043481E">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в течение одного рабочего дня со дня представления заявления на открытие лицевого счета запрашивает ее в рамках межведомственного информационного взаимодействия;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4) копию свидетельства налогового органа о постановке на учет в налоговом органе юридического лица, заверенную учредителем, главным распорядителем (распорядителем) средств бюджета</w:t>
      </w:r>
      <w:r w:rsidR="00E402A3">
        <w:rPr>
          <w:rFonts w:ascii="Times New Roman" w:hAnsi="Times New Roman" w:cs="Times New Roman"/>
          <w:sz w:val="24"/>
          <w:szCs w:val="24"/>
        </w:rPr>
        <w:t xml:space="preserve"> </w:t>
      </w:r>
      <w:bookmarkStart w:id="5" w:name="_Hlk106967197"/>
      <w:r w:rsidR="00091FE7">
        <w:rPr>
          <w:rFonts w:ascii="Times New Roman" w:hAnsi="Times New Roman" w:cs="Times New Roman"/>
          <w:sz w:val="24"/>
          <w:szCs w:val="24"/>
        </w:rPr>
        <w:t>МО «Каргасокский район», бюджета сельского поселения</w:t>
      </w:r>
      <w:bookmarkEnd w:id="5"/>
      <w:r w:rsidRPr="003E188B">
        <w:rPr>
          <w:rFonts w:ascii="Times New Roman" w:hAnsi="Times New Roman" w:cs="Times New Roman"/>
          <w:sz w:val="24"/>
          <w:szCs w:val="24"/>
        </w:rPr>
        <w:t>, соответствующим налоговым органом или нотариально;</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5) </w:t>
      </w:r>
      <w:hyperlink w:anchor="P441" w:history="1">
        <w:r w:rsidRPr="001B042B">
          <w:rPr>
            <w:rFonts w:ascii="Times New Roman" w:hAnsi="Times New Roman" w:cs="Times New Roman"/>
            <w:sz w:val="24"/>
            <w:szCs w:val="24"/>
          </w:rPr>
          <w:t>карточку</w:t>
        </w:r>
      </w:hyperlink>
      <w:r w:rsidRPr="001B042B">
        <w:rPr>
          <w:rFonts w:ascii="Times New Roman" w:hAnsi="Times New Roman" w:cs="Times New Roman"/>
          <w:sz w:val="24"/>
          <w:szCs w:val="24"/>
        </w:rPr>
        <w:t xml:space="preserve"> </w:t>
      </w:r>
      <w:r w:rsidRPr="003E188B">
        <w:rPr>
          <w:rFonts w:ascii="Times New Roman" w:hAnsi="Times New Roman" w:cs="Times New Roman"/>
          <w:sz w:val="24"/>
          <w:szCs w:val="24"/>
        </w:rPr>
        <w:t>в одном экземпляре, заверенную учредителем, главным распорядителем (распорядителем) средств бюджета</w:t>
      </w:r>
      <w:r w:rsidR="00091FE7">
        <w:rPr>
          <w:rFonts w:ascii="Times New Roman" w:hAnsi="Times New Roman" w:cs="Times New Roman"/>
          <w:sz w:val="24"/>
          <w:szCs w:val="24"/>
        </w:rPr>
        <w:t xml:space="preserve"> </w:t>
      </w:r>
      <w:r w:rsidR="00091FE7" w:rsidRPr="00091FE7">
        <w:rPr>
          <w:rFonts w:ascii="Times New Roman" w:hAnsi="Times New Roman" w:cs="Times New Roman"/>
          <w:sz w:val="24"/>
          <w:szCs w:val="24"/>
        </w:rPr>
        <w:t>МО «Каргасокский район», бюджета сельского поселения</w:t>
      </w:r>
      <w:r w:rsidRPr="003E188B">
        <w:rPr>
          <w:rFonts w:ascii="Times New Roman" w:hAnsi="Times New Roman" w:cs="Times New Roman"/>
          <w:sz w:val="24"/>
          <w:szCs w:val="24"/>
        </w:rPr>
        <w:t xml:space="preserve"> или нотариально, по форме согласно приложению 3 к настоящему Положению.</w:t>
      </w:r>
    </w:p>
    <w:p w:rsidR="000459BE"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Для открытия </w:t>
      </w:r>
      <w:r w:rsidR="002607C3">
        <w:rPr>
          <w:rFonts w:ascii="Times New Roman" w:hAnsi="Times New Roman" w:cs="Times New Roman"/>
          <w:sz w:val="24"/>
          <w:szCs w:val="24"/>
        </w:rPr>
        <w:t>муниципальному</w:t>
      </w:r>
      <w:r w:rsidRPr="003E188B">
        <w:rPr>
          <w:rFonts w:ascii="Times New Roman" w:hAnsi="Times New Roman" w:cs="Times New Roman"/>
          <w:sz w:val="24"/>
          <w:szCs w:val="24"/>
        </w:rPr>
        <w:t xml:space="preserve"> </w:t>
      </w:r>
      <w:r w:rsidR="00C60F8A" w:rsidRPr="003E188B">
        <w:rPr>
          <w:rFonts w:ascii="Times New Roman" w:hAnsi="Times New Roman" w:cs="Times New Roman"/>
          <w:sz w:val="24"/>
          <w:szCs w:val="24"/>
        </w:rPr>
        <w:t xml:space="preserve">органу </w:t>
      </w:r>
      <w:r w:rsidR="00C60F8A">
        <w:rPr>
          <w:rFonts w:ascii="Times New Roman" w:hAnsi="Times New Roman" w:cs="Times New Roman"/>
          <w:sz w:val="24"/>
          <w:szCs w:val="24"/>
        </w:rPr>
        <w:t>лицевого</w:t>
      </w:r>
      <w:r w:rsidRPr="003E188B">
        <w:rPr>
          <w:rFonts w:ascii="Times New Roman" w:hAnsi="Times New Roman" w:cs="Times New Roman"/>
          <w:sz w:val="24"/>
          <w:szCs w:val="24"/>
        </w:rPr>
        <w:t xml:space="preserve"> счета по переданным полномочиям дополнительно к вышеуказанным документам представляется копия документа о передаче полно</w:t>
      </w:r>
      <w:r w:rsidR="002607C3">
        <w:rPr>
          <w:rFonts w:ascii="Times New Roman" w:hAnsi="Times New Roman" w:cs="Times New Roman"/>
          <w:sz w:val="24"/>
          <w:szCs w:val="24"/>
        </w:rPr>
        <w:t>мочий, заверенная муниципальным органом</w:t>
      </w:r>
      <w:r w:rsidR="00DC6E46">
        <w:rPr>
          <w:rFonts w:ascii="Times New Roman" w:hAnsi="Times New Roman" w:cs="Times New Roman"/>
          <w:sz w:val="24"/>
          <w:szCs w:val="24"/>
        </w:rPr>
        <w:t>,</w:t>
      </w:r>
      <w:r w:rsidRPr="003E188B">
        <w:rPr>
          <w:rFonts w:ascii="Times New Roman" w:hAnsi="Times New Roman" w:cs="Times New Roman"/>
          <w:sz w:val="24"/>
          <w:szCs w:val="24"/>
        </w:rPr>
        <w:t xml:space="preserve"> передающим свои полномочия, либо нотариально.</w:t>
      </w:r>
    </w:p>
    <w:p w:rsidR="004A290F" w:rsidRDefault="004A290F">
      <w:pPr>
        <w:pStyle w:val="ConsPlusNormal"/>
        <w:spacing w:before="220"/>
        <w:ind w:firstLine="540"/>
        <w:jc w:val="both"/>
        <w:rPr>
          <w:rFonts w:ascii="Times New Roman" w:hAnsi="Times New Roman" w:cs="Times New Roman"/>
          <w:sz w:val="24"/>
          <w:szCs w:val="24"/>
        </w:rPr>
      </w:pPr>
      <w:r w:rsidRPr="004A290F">
        <w:rPr>
          <w:rFonts w:ascii="Times New Roman" w:hAnsi="Times New Roman" w:cs="Times New Roman"/>
          <w:sz w:val="24"/>
          <w:szCs w:val="24"/>
        </w:rPr>
        <w:lastRenderedPageBreak/>
        <w:t>Для открытия лицевого счета юридического лица дополнительно к вышеуказанным документам предоставляется копия соглашения о предоставлении субсидии из бюджета на осуществление финансового обеспечения муниципальных программ, заключенного между получателем бюджетных средств, предоставляющим субсидию, и юридическим лицом, получающим субсидию, заверенная получателем бюджетных средств, предоставляющим субсидию</w:t>
      </w:r>
      <w:r>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10. В случае, когда учреждение или </w:t>
      </w:r>
      <w:r w:rsidR="002A173D">
        <w:rPr>
          <w:rFonts w:ascii="Times New Roman" w:hAnsi="Times New Roman" w:cs="Times New Roman"/>
          <w:sz w:val="24"/>
          <w:szCs w:val="24"/>
        </w:rPr>
        <w:t xml:space="preserve">муниципальный орган </w:t>
      </w:r>
      <w:r w:rsidRPr="003E188B">
        <w:rPr>
          <w:rFonts w:ascii="Times New Roman" w:hAnsi="Times New Roman" w:cs="Times New Roman"/>
          <w:sz w:val="24"/>
          <w:szCs w:val="24"/>
        </w:rPr>
        <w:t xml:space="preserve">имеет в </w:t>
      </w:r>
      <w:r w:rsidR="00F52B6E">
        <w:rPr>
          <w:rFonts w:ascii="Times New Roman" w:hAnsi="Times New Roman" w:cs="Times New Roman"/>
          <w:sz w:val="24"/>
          <w:szCs w:val="24"/>
        </w:rPr>
        <w:t xml:space="preserve">Управлении </w:t>
      </w:r>
      <w:r w:rsidRPr="003E188B">
        <w:rPr>
          <w:rFonts w:ascii="Times New Roman" w:hAnsi="Times New Roman" w:cs="Times New Roman"/>
          <w:sz w:val="24"/>
          <w:szCs w:val="24"/>
        </w:rPr>
        <w:t>финансов</w:t>
      </w:r>
      <w:r w:rsidR="00F52B6E">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открытые лицевые счета любого вида, для открытия дополнительных лицевых счетов необходимо представить в </w:t>
      </w:r>
      <w:r w:rsidR="00F52B6E">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F52B6E">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следующие документы:</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 </w:t>
      </w:r>
      <w:hyperlink w:anchor="P324" w:history="1">
        <w:r w:rsidRPr="00F52B6E">
          <w:rPr>
            <w:rFonts w:ascii="Times New Roman" w:hAnsi="Times New Roman" w:cs="Times New Roman"/>
            <w:sz w:val="24"/>
            <w:szCs w:val="24"/>
          </w:rPr>
          <w:t>заявление</w:t>
        </w:r>
      </w:hyperlink>
      <w:r w:rsidRPr="00F52B6E">
        <w:rPr>
          <w:rFonts w:ascii="Times New Roman" w:hAnsi="Times New Roman" w:cs="Times New Roman"/>
          <w:sz w:val="24"/>
          <w:szCs w:val="24"/>
        </w:rPr>
        <w:t xml:space="preserve"> </w:t>
      </w:r>
      <w:r w:rsidRPr="003E188B">
        <w:rPr>
          <w:rFonts w:ascii="Times New Roman" w:hAnsi="Times New Roman" w:cs="Times New Roman"/>
          <w:sz w:val="24"/>
          <w:szCs w:val="24"/>
        </w:rPr>
        <w:t>на открытие лицевого счета по форме согласно приложению 1 к настоящему Положению;</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2) письмо о действительности карточки для открываемого счета, подписанное руководителем учреждения или </w:t>
      </w:r>
      <w:r w:rsidR="002A173D">
        <w:rPr>
          <w:rFonts w:ascii="Times New Roman" w:hAnsi="Times New Roman" w:cs="Times New Roman"/>
          <w:sz w:val="24"/>
          <w:szCs w:val="24"/>
        </w:rPr>
        <w:t>муниципального</w:t>
      </w:r>
      <w:r w:rsidR="002A173D" w:rsidRPr="002A173D">
        <w:rPr>
          <w:rFonts w:ascii="Times New Roman" w:hAnsi="Times New Roman" w:cs="Times New Roman"/>
          <w:sz w:val="24"/>
          <w:szCs w:val="24"/>
        </w:rPr>
        <w:t xml:space="preserve"> орган</w:t>
      </w:r>
      <w:r w:rsidR="002A173D">
        <w:rPr>
          <w:rFonts w:ascii="Times New Roman" w:hAnsi="Times New Roman" w:cs="Times New Roman"/>
          <w:sz w:val="24"/>
          <w:szCs w:val="24"/>
        </w:rPr>
        <w:t>а</w:t>
      </w:r>
      <w:r w:rsidRPr="002A173D">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11. Для открытия лицевого счета обособленному подразделению в </w:t>
      </w:r>
      <w:r w:rsidR="00F52B6E">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 </w:t>
      </w:r>
      <w:r w:rsidR="00F52B6E">
        <w:rPr>
          <w:rFonts w:ascii="Times New Roman" w:hAnsi="Times New Roman" w:cs="Times New Roman"/>
          <w:sz w:val="24"/>
          <w:szCs w:val="24"/>
        </w:rPr>
        <w:t xml:space="preserve">АКР </w:t>
      </w:r>
      <w:r w:rsidRPr="003E188B">
        <w:rPr>
          <w:rFonts w:ascii="Times New Roman" w:hAnsi="Times New Roman" w:cs="Times New Roman"/>
          <w:sz w:val="24"/>
          <w:szCs w:val="24"/>
        </w:rPr>
        <w:t>необходимо представить следующие документы:</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 </w:t>
      </w:r>
      <w:hyperlink w:anchor="P324" w:history="1">
        <w:r w:rsidRPr="00F52B6E">
          <w:rPr>
            <w:rFonts w:ascii="Times New Roman" w:hAnsi="Times New Roman" w:cs="Times New Roman"/>
            <w:sz w:val="24"/>
            <w:szCs w:val="24"/>
          </w:rPr>
          <w:t>заявление</w:t>
        </w:r>
      </w:hyperlink>
      <w:r w:rsidRPr="003E188B">
        <w:rPr>
          <w:rFonts w:ascii="Times New Roman" w:hAnsi="Times New Roman" w:cs="Times New Roman"/>
          <w:sz w:val="24"/>
          <w:szCs w:val="24"/>
        </w:rPr>
        <w:t xml:space="preserve"> на открытие лицевого счета по форме согласно приложению 1 к настоящему Положению;</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2) копию положения об обособленном подразделении, заверенную учредителем, главным распорядителем средств бюджета</w:t>
      </w:r>
      <w:r w:rsidR="00F52B6E">
        <w:rPr>
          <w:rFonts w:ascii="Times New Roman" w:hAnsi="Times New Roman" w:cs="Times New Roman"/>
          <w:sz w:val="24"/>
          <w:szCs w:val="24"/>
        </w:rPr>
        <w:t xml:space="preserve"> МО «Каргасокский район», бюджета сельского поселения</w:t>
      </w:r>
      <w:r w:rsidRPr="003E188B">
        <w:rPr>
          <w:rFonts w:ascii="Times New Roman" w:hAnsi="Times New Roman" w:cs="Times New Roman"/>
          <w:sz w:val="24"/>
          <w:szCs w:val="24"/>
        </w:rPr>
        <w:t xml:space="preserve"> или нотариально;</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3) письмо-ходатайство юридического лица, создавшего обособленное подразделение, об открытии лицевого счета обособленному подразделению, оформленное подписями руководителя и главного бухгалтера юридического лица;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4) выписку из учредительного документа юридического лица, где предусмотрено создание обособленного подразделения, заверенную учредителем, главным распорядителем средств бюджета </w:t>
      </w:r>
      <w:bookmarkStart w:id="6" w:name="_Hlk106971860"/>
      <w:r w:rsidR="008348DE" w:rsidRPr="008348DE">
        <w:rPr>
          <w:rFonts w:ascii="Times New Roman" w:hAnsi="Times New Roman" w:cs="Times New Roman"/>
          <w:sz w:val="24"/>
          <w:szCs w:val="24"/>
        </w:rPr>
        <w:t xml:space="preserve">МО «Каргасокский район», бюджета сельского поселения </w:t>
      </w:r>
      <w:bookmarkEnd w:id="6"/>
      <w:r w:rsidRPr="003E188B">
        <w:rPr>
          <w:rFonts w:ascii="Times New Roman" w:hAnsi="Times New Roman" w:cs="Times New Roman"/>
          <w:sz w:val="24"/>
          <w:szCs w:val="24"/>
        </w:rPr>
        <w:t>ли нотариально;</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5) копию уведомления о постановке на учет в налоговом органе юридического лица по месту нахождения обособленного подразделения, заверенную учредителем, главным распорядителем средств бюджета</w:t>
      </w:r>
      <w:r w:rsidR="00755B6F">
        <w:rPr>
          <w:rFonts w:ascii="Times New Roman" w:hAnsi="Times New Roman" w:cs="Times New Roman"/>
          <w:sz w:val="24"/>
          <w:szCs w:val="24"/>
        </w:rPr>
        <w:t xml:space="preserve"> </w:t>
      </w:r>
      <w:r w:rsidR="00755B6F" w:rsidRPr="00755B6F">
        <w:rPr>
          <w:rFonts w:ascii="Times New Roman" w:hAnsi="Times New Roman" w:cs="Times New Roman"/>
          <w:sz w:val="24"/>
          <w:szCs w:val="24"/>
        </w:rPr>
        <w:t>МО «Каргасокский район», бюджета сельского поселения</w:t>
      </w:r>
      <w:r w:rsidRPr="003E188B">
        <w:rPr>
          <w:rFonts w:ascii="Times New Roman" w:hAnsi="Times New Roman" w:cs="Times New Roman"/>
          <w:sz w:val="24"/>
          <w:szCs w:val="24"/>
        </w:rPr>
        <w:t>, соответствующим налоговым органом или нотариально;</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6) </w:t>
      </w:r>
      <w:hyperlink w:anchor="P441" w:history="1">
        <w:r w:rsidRPr="00755B6F">
          <w:rPr>
            <w:rFonts w:ascii="Times New Roman" w:hAnsi="Times New Roman" w:cs="Times New Roman"/>
            <w:sz w:val="24"/>
            <w:szCs w:val="24"/>
          </w:rPr>
          <w:t>карточку</w:t>
        </w:r>
      </w:hyperlink>
      <w:r w:rsidRPr="00755B6F">
        <w:rPr>
          <w:rFonts w:ascii="Times New Roman" w:hAnsi="Times New Roman" w:cs="Times New Roman"/>
          <w:sz w:val="24"/>
          <w:szCs w:val="24"/>
        </w:rPr>
        <w:t xml:space="preserve"> </w:t>
      </w:r>
      <w:r w:rsidRPr="003E188B">
        <w:rPr>
          <w:rFonts w:ascii="Times New Roman" w:hAnsi="Times New Roman" w:cs="Times New Roman"/>
          <w:sz w:val="24"/>
          <w:szCs w:val="24"/>
        </w:rPr>
        <w:t xml:space="preserve">в одном экземпляре, заверенную учредителем, главным распорядителем средств бюджета </w:t>
      </w:r>
      <w:r w:rsidR="00755B6F" w:rsidRPr="00755B6F">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или нотариально, по форме согласно приложению 3 к настоящему Положению.</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12. Лицевой счет по учету средств во временном </w:t>
      </w:r>
      <w:r w:rsidR="00755B6F" w:rsidRPr="003E188B">
        <w:rPr>
          <w:rFonts w:ascii="Times New Roman" w:hAnsi="Times New Roman" w:cs="Times New Roman"/>
          <w:sz w:val="24"/>
          <w:szCs w:val="24"/>
        </w:rPr>
        <w:t>распоряжении открывается</w:t>
      </w:r>
      <w:r w:rsidRPr="003E188B">
        <w:rPr>
          <w:rFonts w:ascii="Times New Roman" w:hAnsi="Times New Roman" w:cs="Times New Roman"/>
          <w:sz w:val="24"/>
          <w:szCs w:val="24"/>
        </w:rPr>
        <w:t xml:space="preserve"> клиентам, имеющим в </w:t>
      </w:r>
      <w:r w:rsidR="00755B6F">
        <w:rPr>
          <w:rFonts w:ascii="Times New Roman" w:hAnsi="Times New Roman" w:cs="Times New Roman"/>
          <w:sz w:val="24"/>
          <w:szCs w:val="24"/>
        </w:rPr>
        <w:t>Управлении</w:t>
      </w:r>
      <w:r w:rsidRPr="003E188B">
        <w:rPr>
          <w:rFonts w:ascii="Times New Roman" w:hAnsi="Times New Roman" w:cs="Times New Roman"/>
          <w:sz w:val="24"/>
          <w:szCs w:val="24"/>
        </w:rPr>
        <w:t xml:space="preserve"> финансов</w:t>
      </w:r>
      <w:r w:rsidR="00755B6F">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лицевые счета других видов. Для открытия лицевого счета по учету средств во временном распоряжении в </w:t>
      </w:r>
      <w:r w:rsidR="00755B6F">
        <w:rPr>
          <w:rFonts w:ascii="Times New Roman" w:hAnsi="Times New Roman" w:cs="Times New Roman"/>
          <w:sz w:val="24"/>
          <w:szCs w:val="24"/>
        </w:rPr>
        <w:t>Управлении</w:t>
      </w:r>
      <w:r w:rsidRPr="003E188B">
        <w:rPr>
          <w:rFonts w:ascii="Times New Roman" w:hAnsi="Times New Roman" w:cs="Times New Roman"/>
          <w:sz w:val="24"/>
          <w:szCs w:val="24"/>
        </w:rPr>
        <w:t xml:space="preserve"> финансов </w:t>
      </w:r>
      <w:r w:rsidR="00755B6F">
        <w:rPr>
          <w:rFonts w:ascii="Times New Roman" w:hAnsi="Times New Roman" w:cs="Times New Roman"/>
          <w:sz w:val="24"/>
          <w:szCs w:val="24"/>
        </w:rPr>
        <w:t xml:space="preserve">АКР </w:t>
      </w:r>
      <w:r w:rsidRPr="003E188B">
        <w:rPr>
          <w:rFonts w:ascii="Times New Roman" w:hAnsi="Times New Roman" w:cs="Times New Roman"/>
          <w:sz w:val="24"/>
          <w:szCs w:val="24"/>
        </w:rPr>
        <w:t>представляются следующие документы:</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 </w:t>
      </w:r>
      <w:hyperlink w:anchor="P324" w:history="1">
        <w:r w:rsidRPr="00FA0946">
          <w:rPr>
            <w:rFonts w:ascii="Times New Roman" w:hAnsi="Times New Roman" w:cs="Times New Roman"/>
            <w:sz w:val="24"/>
            <w:szCs w:val="24"/>
          </w:rPr>
          <w:t>заявление</w:t>
        </w:r>
      </w:hyperlink>
      <w:r w:rsidRPr="00FA0946">
        <w:rPr>
          <w:rFonts w:ascii="Times New Roman" w:hAnsi="Times New Roman" w:cs="Times New Roman"/>
          <w:sz w:val="24"/>
          <w:szCs w:val="24"/>
        </w:rPr>
        <w:t xml:space="preserve"> </w:t>
      </w:r>
      <w:r w:rsidRPr="003E188B">
        <w:rPr>
          <w:rFonts w:ascii="Times New Roman" w:hAnsi="Times New Roman" w:cs="Times New Roman"/>
          <w:sz w:val="24"/>
          <w:szCs w:val="24"/>
        </w:rPr>
        <w:t>на открытие лицевого счета по форме согласно приложению 1 к настоящему Положению;</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2) </w:t>
      </w:r>
      <w:hyperlink w:anchor="P441" w:history="1">
        <w:r w:rsidR="00527693" w:rsidRPr="00527693">
          <w:rPr>
            <w:rStyle w:val="a3"/>
            <w:rFonts w:ascii="Times New Roman" w:hAnsi="Times New Roman" w:cs="Times New Roman"/>
            <w:color w:val="auto"/>
            <w:sz w:val="24"/>
            <w:szCs w:val="24"/>
            <w:u w:val="none"/>
          </w:rPr>
          <w:t>карточку</w:t>
        </w:r>
      </w:hyperlink>
      <w:r w:rsidR="00527693" w:rsidRPr="00527693">
        <w:rPr>
          <w:rFonts w:ascii="Times New Roman" w:hAnsi="Times New Roman" w:cs="Times New Roman"/>
          <w:sz w:val="24"/>
          <w:szCs w:val="24"/>
        </w:rPr>
        <w:t xml:space="preserve"> в одном экземпляре, заверенную учредителем, главным распорядителем </w:t>
      </w:r>
      <w:r w:rsidR="00527693" w:rsidRPr="00527693">
        <w:rPr>
          <w:rFonts w:ascii="Times New Roman" w:hAnsi="Times New Roman" w:cs="Times New Roman"/>
          <w:sz w:val="24"/>
          <w:szCs w:val="24"/>
        </w:rPr>
        <w:lastRenderedPageBreak/>
        <w:t>средств бюджета МО «Каргасокский район», бюджета сельского поселения или нотариально, по форме согласно приложению 3 к настоящему Положению</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13. Для открытия лицевых счетов Администрации </w:t>
      </w:r>
      <w:r w:rsidR="00DD6742">
        <w:rPr>
          <w:rFonts w:ascii="Times New Roman" w:hAnsi="Times New Roman" w:cs="Times New Roman"/>
          <w:sz w:val="24"/>
          <w:szCs w:val="24"/>
        </w:rPr>
        <w:t xml:space="preserve">Каргасокского </w:t>
      </w:r>
      <w:r w:rsidR="00125E47">
        <w:rPr>
          <w:rFonts w:ascii="Times New Roman" w:hAnsi="Times New Roman" w:cs="Times New Roman"/>
          <w:sz w:val="24"/>
          <w:szCs w:val="24"/>
        </w:rPr>
        <w:t>района,</w:t>
      </w:r>
      <w:r w:rsidRPr="003E188B">
        <w:rPr>
          <w:rFonts w:ascii="Times New Roman" w:hAnsi="Times New Roman" w:cs="Times New Roman"/>
          <w:sz w:val="24"/>
          <w:szCs w:val="24"/>
        </w:rPr>
        <w:t xml:space="preserve"> </w:t>
      </w:r>
      <w:r w:rsidR="00FA0346">
        <w:rPr>
          <w:rFonts w:ascii="Times New Roman" w:hAnsi="Times New Roman" w:cs="Times New Roman"/>
          <w:sz w:val="24"/>
          <w:szCs w:val="24"/>
        </w:rPr>
        <w:t>Управлению финансов АКР</w:t>
      </w:r>
      <w:r w:rsidRPr="003E188B">
        <w:rPr>
          <w:rFonts w:ascii="Times New Roman" w:hAnsi="Times New Roman" w:cs="Times New Roman"/>
          <w:sz w:val="24"/>
          <w:szCs w:val="24"/>
        </w:rPr>
        <w:t xml:space="preserve"> в </w:t>
      </w:r>
      <w:r w:rsidR="00FA0346">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FA0346">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представляются следующие документы:</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 </w:t>
      </w:r>
      <w:hyperlink w:anchor="P324" w:history="1">
        <w:r w:rsidRPr="00FA0346">
          <w:rPr>
            <w:rFonts w:ascii="Times New Roman" w:hAnsi="Times New Roman" w:cs="Times New Roman"/>
            <w:sz w:val="24"/>
            <w:szCs w:val="24"/>
          </w:rPr>
          <w:t>заявление</w:t>
        </w:r>
      </w:hyperlink>
      <w:r w:rsidRPr="003E188B">
        <w:rPr>
          <w:rFonts w:ascii="Times New Roman" w:hAnsi="Times New Roman" w:cs="Times New Roman"/>
          <w:sz w:val="24"/>
          <w:szCs w:val="24"/>
        </w:rPr>
        <w:t xml:space="preserve"> на открытие лицевого счета по форме согласно приложению 1 к настоящему Положению;</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2) </w:t>
      </w:r>
      <w:hyperlink w:anchor="P441" w:history="1"/>
      <w:r w:rsidR="00572D07">
        <w:rPr>
          <w:rFonts w:ascii="Times New Roman" w:hAnsi="Times New Roman" w:cs="Times New Roman"/>
          <w:sz w:val="24"/>
          <w:szCs w:val="24"/>
        </w:rPr>
        <w:t xml:space="preserve"> карточка</w:t>
      </w:r>
      <w:r w:rsidRPr="003E188B">
        <w:rPr>
          <w:rFonts w:ascii="Times New Roman" w:hAnsi="Times New Roman" w:cs="Times New Roman"/>
          <w:sz w:val="24"/>
          <w:szCs w:val="24"/>
        </w:rPr>
        <w:t xml:space="preserve"> в одном экземпляре по форме согласно приложению 3 к настоящему Положению, подписанная руководителем и главным бухгалтером клиента и скрепленная оттиском печати в секторе, отведенном для образца оттиска печати, другой заверяющей подписи не требуется.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14. Для открытия лицевых счетов главного распорядителя (распорядителя) средств, получателя средств Думе </w:t>
      </w:r>
      <w:r w:rsidR="002A06EB">
        <w:rPr>
          <w:rFonts w:ascii="Times New Roman" w:hAnsi="Times New Roman" w:cs="Times New Roman"/>
          <w:sz w:val="24"/>
          <w:szCs w:val="24"/>
        </w:rPr>
        <w:t>Каргасокского района</w:t>
      </w:r>
      <w:r w:rsidRPr="003E188B">
        <w:rPr>
          <w:rFonts w:ascii="Times New Roman" w:hAnsi="Times New Roman" w:cs="Times New Roman"/>
          <w:sz w:val="24"/>
          <w:szCs w:val="24"/>
        </w:rPr>
        <w:t>, Контрольно</w:t>
      </w:r>
      <w:r w:rsidR="002A06EB">
        <w:rPr>
          <w:rFonts w:ascii="Times New Roman" w:hAnsi="Times New Roman" w:cs="Times New Roman"/>
          <w:sz w:val="24"/>
          <w:szCs w:val="24"/>
        </w:rPr>
        <w:t xml:space="preserve">му </w:t>
      </w:r>
      <w:r w:rsidR="00304C58">
        <w:rPr>
          <w:rFonts w:ascii="Times New Roman" w:hAnsi="Times New Roman" w:cs="Times New Roman"/>
          <w:sz w:val="24"/>
          <w:szCs w:val="24"/>
        </w:rPr>
        <w:t xml:space="preserve">органу </w:t>
      </w:r>
      <w:r w:rsidR="00304C58" w:rsidRPr="003E188B">
        <w:rPr>
          <w:rFonts w:ascii="Times New Roman" w:hAnsi="Times New Roman" w:cs="Times New Roman"/>
          <w:sz w:val="24"/>
          <w:szCs w:val="24"/>
        </w:rPr>
        <w:t>Каргасокского</w:t>
      </w:r>
      <w:r w:rsidR="002A06EB">
        <w:rPr>
          <w:rFonts w:ascii="Times New Roman" w:hAnsi="Times New Roman" w:cs="Times New Roman"/>
          <w:sz w:val="24"/>
          <w:szCs w:val="24"/>
        </w:rPr>
        <w:t xml:space="preserve"> района</w:t>
      </w:r>
      <w:r w:rsidRPr="003E188B">
        <w:rPr>
          <w:rFonts w:ascii="Times New Roman" w:hAnsi="Times New Roman" w:cs="Times New Roman"/>
          <w:sz w:val="24"/>
          <w:szCs w:val="24"/>
        </w:rPr>
        <w:t xml:space="preserve"> в </w:t>
      </w:r>
      <w:r w:rsidR="002A06EB">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 </w:t>
      </w:r>
      <w:r w:rsidR="002A06EB">
        <w:rPr>
          <w:rFonts w:ascii="Times New Roman" w:hAnsi="Times New Roman" w:cs="Times New Roman"/>
          <w:sz w:val="24"/>
          <w:szCs w:val="24"/>
        </w:rPr>
        <w:t xml:space="preserve">АКР </w:t>
      </w:r>
      <w:r w:rsidRPr="003E188B">
        <w:rPr>
          <w:rFonts w:ascii="Times New Roman" w:hAnsi="Times New Roman" w:cs="Times New Roman"/>
          <w:sz w:val="24"/>
          <w:szCs w:val="24"/>
        </w:rPr>
        <w:t>представляются следующие документы:</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 </w:t>
      </w:r>
      <w:hyperlink w:anchor="P324" w:history="1">
        <w:r w:rsidRPr="008D535A">
          <w:rPr>
            <w:rFonts w:ascii="Times New Roman" w:hAnsi="Times New Roman" w:cs="Times New Roman"/>
            <w:sz w:val="24"/>
            <w:szCs w:val="24"/>
          </w:rPr>
          <w:t>заявление</w:t>
        </w:r>
      </w:hyperlink>
      <w:r w:rsidRPr="008D535A">
        <w:rPr>
          <w:rFonts w:ascii="Times New Roman" w:hAnsi="Times New Roman" w:cs="Times New Roman"/>
          <w:sz w:val="24"/>
          <w:szCs w:val="24"/>
        </w:rPr>
        <w:t xml:space="preserve"> </w:t>
      </w:r>
      <w:r w:rsidRPr="003E188B">
        <w:rPr>
          <w:rFonts w:ascii="Times New Roman" w:hAnsi="Times New Roman" w:cs="Times New Roman"/>
          <w:sz w:val="24"/>
          <w:szCs w:val="24"/>
        </w:rPr>
        <w:t xml:space="preserve">на открытие лицевого счета по форме согласно приложению 1 к настоящему Положению с указанием в нем ссылки на </w:t>
      </w:r>
      <w:hyperlink r:id="rId16" w:history="1">
        <w:r w:rsidRPr="002A06EB">
          <w:rPr>
            <w:rFonts w:ascii="Times New Roman" w:hAnsi="Times New Roman" w:cs="Times New Roman"/>
            <w:sz w:val="24"/>
            <w:szCs w:val="24"/>
          </w:rPr>
          <w:t>Устав</w:t>
        </w:r>
      </w:hyperlink>
      <w:r w:rsidRPr="003E188B">
        <w:rPr>
          <w:rFonts w:ascii="Times New Roman" w:hAnsi="Times New Roman" w:cs="Times New Roman"/>
          <w:sz w:val="24"/>
          <w:szCs w:val="24"/>
        </w:rPr>
        <w:t xml:space="preserve"> </w:t>
      </w:r>
      <w:r w:rsidR="00404679">
        <w:rPr>
          <w:rFonts w:ascii="Times New Roman" w:hAnsi="Times New Roman" w:cs="Times New Roman"/>
          <w:sz w:val="24"/>
          <w:szCs w:val="24"/>
        </w:rPr>
        <w:t>муниципального образования</w:t>
      </w:r>
      <w:r w:rsidRPr="003E188B">
        <w:rPr>
          <w:rFonts w:ascii="Times New Roman" w:hAnsi="Times New Roman" w:cs="Times New Roman"/>
          <w:sz w:val="24"/>
          <w:szCs w:val="24"/>
        </w:rPr>
        <w:t xml:space="preserve"> </w:t>
      </w:r>
      <w:r w:rsidR="00404679">
        <w:rPr>
          <w:rFonts w:ascii="Times New Roman" w:hAnsi="Times New Roman" w:cs="Times New Roman"/>
          <w:sz w:val="24"/>
          <w:szCs w:val="24"/>
        </w:rPr>
        <w:t>«</w:t>
      </w:r>
      <w:r w:rsidR="002A06EB">
        <w:rPr>
          <w:rFonts w:ascii="Times New Roman" w:hAnsi="Times New Roman" w:cs="Times New Roman"/>
          <w:sz w:val="24"/>
          <w:szCs w:val="24"/>
        </w:rPr>
        <w:t>Каргасокск</w:t>
      </w:r>
      <w:r w:rsidR="00404679">
        <w:rPr>
          <w:rFonts w:ascii="Times New Roman" w:hAnsi="Times New Roman" w:cs="Times New Roman"/>
          <w:sz w:val="24"/>
          <w:szCs w:val="24"/>
        </w:rPr>
        <w:t>ий</w:t>
      </w:r>
      <w:r w:rsidR="002A06EB">
        <w:rPr>
          <w:rFonts w:ascii="Times New Roman" w:hAnsi="Times New Roman" w:cs="Times New Roman"/>
          <w:sz w:val="24"/>
          <w:szCs w:val="24"/>
        </w:rPr>
        <w:t xml:space="preserve"> район</w:t>
      </w:r>
      <w:r w:rsidR="00404679">
        <w:rPr>
          <w:rFonts w:ascii="Times New Roman" w:hAnsi="Times New Roman" w:cs="Times New Roman"/>
          <w:sz w:val="24"/>
          <w:szCs w:val="24"/>
        </w:rPr>
        <w:t>»</w:t>
      </w:r>
      <w:r w:rsidRPr="003E188B">
        <w:rPr>
          <w:rFonts w:ascii="Times New Roman" w:hAnsi="Times New Roman" w:cs="Times New Roman"/>
          <w:sz w:val="24"/>
          <w:szCs w:val="24"/>
        </w:rPr>
        <w:t xml:space="preserve">, </w:t>
      </w:r>
      <w:r w:rsidR="00404679" w:rsidRPr="00404679">
        <w:rPr>
          <w:rFonts w:ascii="Times New Roman" w:hAnsi="Times New Roman" w:cs="Times New Roman"/>
          <w:sz w:val="24"/>
          <w:szCs w:val="24"/>
        </w:rPr>
        <w:t xml:space="preserve">Положение об органе муниципального финансового контроля Каргасокского контроля </w:t>
      </w:r>
      <w:r w:rsidRPr="00404679">
        <w:rPr>
          <w:rFonts w:ascii="Times New Roman" w:hAnsi="Times New Roman" w:cs="Times New Roman"/>
          <w:sz w:val="24"/>
          <w:szCs w:val="24"/>
        </w:rPr>
        <w:t>соответственно</w:t>
      </w:r>
      <w:r w:rsidRPr="003E188B">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2) выписку из Единого государственного реестра юридических лиц (клиент вправе представить по собственной инициативе). В случае если клиент не представил по собственной инициативе выписку из Единого государственного реестра юридических лиц, </w:t>
      </w:r>
      <w:r w:rsidR="000119CB">
        <w:rPr>
          <w:rFonts w:ascii="Times New Roman" w:hAnsi="Times New Roman" w:cs="Times New Roman"/>
          <w:sz w:val="24"/>
          <w:szCs w:val="24"/>
        </w:rPr>
        <w:t>Упра</w:t>
      </w:r>
      <w:r w:rsidR="007C611E">
        <w:rPr>
          <w:rFonts w:ascii="Times New Roman" w:hAnsi="Times New Roman" w:cs="Times New Roman"/>
          <w:sz w:val="24"/>
          <w:szCs w:val="24"/>
        </w:rPr>
        <w:t>в</w:t>
      </w:r>
      <w:r w:rsidR="000119CB">
        <w:rPr>
          <w:rFonts w:ascii="Times New Roman" w:hAnsi="Times New Roman" w:cs="Times New Roman"/>
          <w:sz w:val="24"/>
          <w:szCs w:val="24"/>
        </w:rPr>
        <w:t xml:space="preserve">ление </w:t>
      </w:r>
      <w:r w:rsidRPr="003E188B">
        <w:rPr>
          <w:rFonts w:ascii="Times New Roman" w:hAnsi="Times New Roman" w:cs="Times New Roman"/>
          <w:sz w:val="24"/>
          <w:szCs w:val="24"/>
        </w:rPr>
        <w:t xml:space="preserve">финансов </w:t>
      </w:r>
      <w:r w:rsidR="007C611E">
        <w:rPr>
          <w:rFonts w:ascii="Times New Roman" w:hAnsi="Times New Roman" w:cs="Times New Roman"/>
          <w:sz w:val="24"/>
          <w:szCs w:val="24"/>
        </w:rPr>
        <w:t xml:space="preserve">АКР </w:t>
      </w:r>
      <w:r w:rsidRPr="003E188B">
        <w:rPr>
          <w:rFonts w:ascii="Times New Roman" w:hAnsi="Times New Roman" w:cs="Times New Roman"/>
          <w:sz w:val="24"/>
          <w:szCs w:val="24"/>
        </w:rPr>
        <w:t>в течение одного рабочего дня со дня представления заявления на открытие лицевого счета запрашивает ее в рамках межведомственного информационного взаимодействия;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3) копию свидетельства налогового органа о постановке на учет в налоговом органе юридического лица, заверенную главным распорядителем (распорядителем) средств бюджета</w:t>
      </w:r>
      <w:r w:rsidR="007C611E">
        <w:rPr>
          <w:rFonts w:ascii="Times New Roman" w:hAnsi="Times New Roman" w:cs="Times New Roman"/>
          <w:sz w:val="24"/>
          <w:szCs w:val="24"/>
        </w:rPr>
        <w:t xml:space="preserve"> МО «Каргасокский район»</w:t>
      </w:r>
      <w:r w:rsidRPr="003E188B">
        <w:rPr>
          <w:rFonts w:ascii="Times New Roman" w:hAnsi="Times New Roman" w:cs="Times New Roman"/>
          <w:sz w:val="24"/>
          <w:szCs w:val="24"/>
        </w:rPr>
        <w:t>, соответствующим налоговым органом или нотариально;</w:t>
      </w:r>
    </w:p>
    <w:p w:rsidR="00541621"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4) </w:t>
      </w:r>
      <w:hyperlink w:anchor="P441" w:history="1">
        <w:r w:rsidRPr="007C611E">
          <w:rPr>
            <w:rFonts w:ascii="Times New Roman" w:hAnsi="Times New Roman" w:cs="Times New Roman"/>
            <w:sz w:val="24"/>
            <w:szCs w:val="24"/>
          </w:rPr>
          <w:t>карточку</w:t>
        </w:r>
      </w:hyperlink>
      <w:r w:rsidRPr="007C611E">
        <w:rPr>
          <w:rFonts w:ascii="Times New Roman" w:hAnsi="Times New Roman" w:cs="Times New Roman"/>
          <w:sz w:val="24"/>
          <w:szCs w:val="24"/>
        </w:rPr>
        <w:t xml:space="preserve"> </w:t>
      </w:r>
      <w:r w:rsidRPr="003E188B">
        <w:rPr>
          <w:rFonts w:ascii="Times New Roman" w:hAnsi="Times New Roman" w:cs="Times New Roman"/>
          <w:sz w:val="24"/>
          <w:szCs w:val="24"/>
        </w:rPr>
        <w:t>в одном экземпляре по форме согласно приложению 3 к настоящему Положению.</w:t>
      </w:r>
    </w:p>
    <w:p w:rsidR="002A173D" w:rsidRPr="002A173D" w:rsidRDefault="002A173D" w:rsidP="00BE0084">
      <w:pPr>
        <w:pStyle w:val="ConsPlusNormal"/>
        <w:spacing w:before="220"/>
        <w:ind w:firstLine="540"/>
        <w:jc w:val="both"/>
        <w:rPr>
          <w:rFonts w:ascii="Times New Roman" w:hAnsi="Times New Roman" w:cs="Times New Roman"/>
          <w:sz w:val="24"/>
          <w:szCs w:val="24"/>
        </w:rPr>
      </w:pPr>
      <w:r w:rsidRPr="002A173D">
        <w:rPr>
          <w:rFonts w:ascii="Times New Roman" w:hAnsi="Times New Roman" w:cs="Times New Roman"/>
          <w:sz w:val="24"/>
          <w:szCs w:val="24"/>
        </w:rPr>
        <w:t>14-1. Управление финансов АКР осуществляет проверку Заявления на открытие лицевого счета и Карточки на предмет:</w:t>
      </w:r>
    </w:p>
    <w:p w:rsidR="002A173D" w:rsidRPr="002A173D" w:rsidRDefault="002A173D" w:rsidP="00BE0084">
      <w:pPr>
        <w:pStyle w:val="ConsPlusNormal"/>
        <w:spacing w:before="220"/>
        <w:ind w:firstLine="540"/>
        <w:jc w:val="both"/>
        <w:rPr>
          <w:rFonts w:ascii="Times New Roman" w:hAnsi="Times New Roman" w:cs="Times New Roman"/>
          <w:sz w:val="24"/>
          <w:szCs w:val="24"/>
        </w:rPr>
      </w:pPr>
      <w:r w:rsidRPr="002A173D">
        <w:rPr>
          <w:rFonts w:ascii="Times New Roman" w:hAnsi="Times New Roman" w:cs="Times New Roman"/>
          <w:sz w:val="24"/>
          <w:szCs w:val="24"/>
        </w:rPr>
        <w:t>соответствия Заявления на открытие лицевого счета форме, предусмотренной приложением N 1 к настоящему Положению, и Карточки - форме, предусмотренной приложением N 3 к настоящему Положению;</w:t>
      </w:r>
    </w:p>
    <w:p w:rsidR="002A173D" w:rsidRPr="002A173D" w:rsidRDefault="002A173D" w:rsidP="00BE0084">
      <w:pPr>
        <w:pStyle w:val="ConsPlusNormal"/>
        <w:spacing w:before="220"/>
        <w:ind w:firstLine="540"/>
        <w:jc w:val="both"/>
        <w:rPr>
          <w:rFonts w:ascii="Times New Roman" w:hAnsi="Times New Roman" w:cs="Times New Roman"/>
          <w:sz w:val="24"/>
          <w:szCs w:val="24"/>
        </w:rPr>
      </w:pPr>
      <w:r w:rsidRPr="002A173D">
        <w:rPr>
          <w:rFonts w:ascii="Times New Roman" w:hAnsi="Times New Roman" w:cs="Times New Roman"/>
          <w:sz w:val="24"/>
          <w:szCs w:val="24"/>
        </w:rPr>
        <w:t>наличия полного пакета документов, необходимых для открытия соответствующего лицевого счета клиенту;</w:t>
      </w:r>
    </w:p>
    <w:p w:rsidR="002A173D" w:rsidRPr="002A173D" w:rsidRDefault="002A173D" w:rsidP="00BE0084">
      <w:pPr>
        <w:pStyle w:val="ConsPlusNormal"/>
        <w:spacing w:before="220"/>
        <w:ind w:firstLine="540"/>
        <w:jc w:val="both"/>
        <w:rPr>
          <w:rFonts w:ascii="Times New Roman" w:hAnsi="Times New Roman" w:cs="Times New Roman"/>
          <w:sz w:val="24"/>
          <w:szCs w:val="24"/>
        </w:rPr>
      </w:pPr>
      <w:r w:rsidRPr="002A173D">
        <w:rPr>
          <w:rFonts w:ascii="Times New Roman" w:hAnsi="Times New Roman" w:cs="Times New Roman"/>
          <w:sz w:val="24"/>
          <w:szCs w:val="24"/>
        </w:rPr>
        <w:t>реквизитов, предусмотренных к заполнению пунктами 8 - 14 настоящего Положения, а также их соответствия друг другу и представленным документам.</w:t>
      </w:r>
    </w:p>
    <w:p w:rsidR="002A173D" w:rsidRDefault="002A173D" w:rsidP="00BE0084">
      <w:pPr>
        <w:pStyle w:val="ConsPlusNormal"/>
        <w:spacing w:before="220"/>
        <w:ind w:firstLine="540"/>
        <w:jc w:val="both"/>
        <w:rPr>
          <w:rFonts w:ascii="Times New Roman" w:hAnsi="Times New Roman" w:cs="Times New Roman"/>
          <w:sz w:val="24"/>
          <w:szCs w:val="24"/>
        </w:rPr>
      </w:pPr>
      <w:r w:rsidRPr="002A173D">
        <w:rPr>
          <w:rFonts w:ascii="Times New Roman" w:hAnsi="Times New Roman" w:cs="Times New Roman"/>
          <w:sz w:val="24"/>
          <w:szCs w:val="24"/>
        </w:rPr>
        <w:t xml:space="preserve">      Наличие исправлений в представленных в Управление финансов АКР документах для открытия лицевого счета не допускается.</w:t>
      </w:r>
    </w:p>
    <w:p w:rsidR="000459BE" w:rsidRPr="002A173D" w:rsidRDefault="000459BE" w:rsidP="00BE0084">
      <w:pPr>
        <w:pStyle w:val="ConsPlusNormal"/>
        <w:spacing w:before="220"/>
        <w:ind w:firstLine="540"/>
        <w:jc w:val="both"/>
        <w:rPr>
          <w:rFonts w:ascii="Times New Roman" w:hAnsi="Times New Roman" w:cs="Times New Roman"/>
          <w:sz w:val="24"/>
          <w:szCs w:val="24"/>
        </w:rPr>
      </w:pPr>
    </w:p>
    <w:p w:rsidR="002A173D" w:rsidRPr="003E188B" w:rsidRDefault="002A173D" w:rsidP="00BE0084">
      <w:pPr>
        <w:pStyle w:val="ConsPlusNormal"/>
        <w:spacing w:before="220"/>
        <w:ind w:firstLine="540"/>
        <w:jc w:val="both"/>
        <w:rPr>
          <w:rFonts w:ascii="Times New Roman" w:hAnsi="Times New Roman" w:cs="Times New Roman"/>
          <w:sz w:val="24"/>
          <w:szCs w:val="24"/>
        </w:rPr>
      </w:pPr>
      <w:r w:rsidRPr="002A173D">
        <w:rPr>
          <w:rFonts w:ascii="Times New Roman" w:hAnsi="Times New Roman" w:cs="Times New Roman"/>
          <w:sz w:val="24"/>
          <w:szCs w:val="24"/>
        </w:rPr>
        <w:lastRenderedPageBreak/>
        <w:t xml:space="preserve">     Проверка представленных клиентом документов, необходимых для открытия лицевого счета, осуществляется Управлением финансов АКР в течение пяти рабочих дней после их поступления</w:t>
      </w:r>
      <w:r>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15. Каждому клиенту может быть открыт только один лицевой счет соответствующего вида. Открытие лицевого счета получателя средств учреждениям и организациям, не имеющим права на получение средств бюджета</w:t>
      </w:r>
      <w:r w:rsidR="007C611E">
        <w:rPr>
          <w:rFonts w:ascii="Times New Roman" w:hAnsi="Times New Roman" w:cs="Times New Roman"/>
          <w:sz w:val="24"/>
          <w:szCs w:val="24"/>
        </w:rPr>
        <w:t xml:space="preserve"> МО «Каргасокский район», бюджета сельского поселения,</w:t>
      </w:r>
      <w:r w:rsidRPr="003E188B">
        <w:rPr>
          <w:rFonts w:ascii="Times New Roman" w:hAnsi="Times New Roman" w:cs="Times New Roman"/>
          <w:sz w:val="24"/>
          <w:szCs w:val="24"/>
        </w:rPr>
        <w:t xml:space="preserve"> не допускается.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16. Открытие лицевых счетов осуществляется </w:t>
      </w:r>
      <w:r w:rsidR="00F1251E">
        <w:rPr>
          <w:rFonts w:ascii="Times New Roman" w:hAnsi="Times New Roman" w:cs="Times New Roman"/>
          <w:sz w:val="24"/>
          <w:szCs w:val="24"/>
        </w:rPr>
        <w:t>Управлением</w:t>
      </w:r>
      <w:r w:rsidRPr="003E188B">
        <w:rPr>
          <w:rFonts w:ascii="Times New Roman" w:hAnsi="Times New Roman" w:cs="Times New Roman"/>
          <w:sz w:val="24"/>
          <w:szCs w:val="24"/>
        </w:rPr>
        <w:t xml:space="preserve"> финансов</w:t>
      </w:r>
      <w:r w:rsidR="00F1251E">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по разрешительной надписи начальника </w:t>
      </w:r>
      <w:r w:rsidR="00F1251E">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F1251E">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или его заместителя (далее - руководитель </w:t>
      </w:r>
      <w:r w:rsidR="00F1251E">
        <w:rPr>
          <w:rFonts w:ascii="Times New Roman" w:hAnsi="Times New Roman" w:cs="Times New Roman"/>
          <w:sz w:val="24"/>
          <w:szCs w:val="24"/>
        </w:rPr>
        <w:t>Управления финансов АКР</w:t>
      </w:r>
      <w:r w:rsidRPr="003E188B">
        <w:rPr>
          <w:rFonts w:ascii="Times New Roman" w:hAnsi="Times New Roman" w:cs="Times New Roman"/>
          <w:sz w:val="24"/>
          <w:szCs w:val="24"/>
        </w:rPr>
        <w:t xml:space="preserve">) и (или) лица, уполномоченного руководителем </w:t>
      </w:r>
      <w:r w:rsidR="00F1251E">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F1251E">
        <w:rPr>
          <w:rFonts w:ascii="Times New Roman" w:hAnsi="Times New Roman" w:cs="Times New Roman"/>
          <w:sz w:val="24"/>
          <w:szCs w:val="24"/>
        </w:rPr>
        <w:t xml:space="preserve"> АКР</w:t>
      </w:r>
      <w:r w:rsidRPr="003E188B">
        <w:rPr>
          <w:rFonts w:ascii="Times New Roman" w:hAnsi="Times New Roman" w:cs="Times New Roman"/>
          <w:sz w:val="24"/>
          <w:szCs w:val="24"/>
        </w:rPr>
        <w:t>, на заявлении клиента об открытии лицевого счета после проверки документов, представленных для оформления открытия лицевого счета соответствующего вида.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17. Документы, представленные для открытия лицевых счетов, хранятся в деле по оформлению лицевых счетов (далее - юридическое дело). По всем открытым данному клиенту лицевым счетам оформляется единое юридическое дело.</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18. Клиенты обязаны в течение 2 рабочих дней со дня внесения изменений в документы, представленные в </w:t>
      </w:r>
      <w:r w:rsidR="00F1251E">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 </w:t>
      </w:r>
      <w:r w:rsidR="00F1251E">
        <w:rPr>
          <w:rFonts w:ascii="Times New Roman" w:hAnsi="Times New Roman" w:cs="Times New Roman"/>
          <w:sz w:val="24"/>
          <w:szCs w:val="24"/>
        </w:rPr>
        <w:t xml:space="preserve">АКР </w:t>
      </w:r>
      <w:r w:rsidRPr="003E188B">
        <w:rPr>
          <w:rFonts w:ascii="Times New Roman" w:hAnsi="Times New Roman" w:cs="Times New Roman"/>
          <w:sz w:val="24"/>
          <w:szCs w:val="24"/>
        </w:rPr>
        <w:t xml:space="preserve">для открытия лицевых счетов, в письменной форме сообщать обо всех изменениях и представлять изменения или измененные документы в </w:t>
      </w:r>
      <w:r w:rsidR="00F1251E">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F1251E">
        <w:rPr>
          <w:rFonts w:ascii="Times New Roman" w:hAnsi="Times New Roman" w:cs="Times New Roman"/>
          <w:sz w:val="24"/>
          <w:szCs w:val="24"/>
        </w:rPr>
        <w:t xml:space="preserve"> АКР</w:t>
      </w:r>
      <w:r w:rsidRPr="003E188B">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19. Лицевые счета регистрируются в Книге регистрации лицевых счетов. В Книгу регистрации лицевых счетов заносятся следующие реквизиты:</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1) дата открытия лицевого счета;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2) наименование клиента;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3) номер лицевого счета;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4) номер и дата письма </w:t>
      </w:r>
      <w:r w:rsidR="00F1251E">
        <w:rPr>
          <w:rFonts w:ascii="Times New Roman" w:hAnsi="Times New Roman" w:cs="Times New Roman"/>
          <w:sz w:val="24"/>
          <w:szCs w:val="24"/>
        </w:rPr>
        <w:t>Управления финансов АКР</w:t>
      </w:r>
      <w:r w:rsidRPr="003E188B">
        <w:rPr>
          <w:rFonts w:ascii="Times New Roman" w:hAnsi="Times New Roman" w:cs="Times New Roman"/>
          <w:sz w:val="24"/>
          <w:szCs w:val="24"/>
        </w:rPr>
        <w:t xml:space="preserve"> территориальному органу Федеральной налоговой службы об открытии лицевого счета;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5) дата закрытия лицевого счета;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6) номер и дата письма </w:t>
      </w:r>
      <w:r w:rsidR="00F1251E">
        <w:rPr>
          <w:rFonts w:ascii="Times New Roman" w:hAnsi="Times New Roman" w:cs="Times New Roman"/>
          <w:sz w:val="24"/>
          <w:szCs w:val="24"/>
        </w:rPr>
        <w:t xml:space="preserve">Управления </w:t>
      </w:r>
      <w:r w:rsidRPr="003E188B">
        <w:rPr>
          <w:rFonts w:ascii="Times New Roman" w:hAnsi="Times New Roman" w:cs="Times New Roman"/>
          <w:sz w:val="24"/>
          <w:szCs w:val="24"/>
        </w:rPr>
        <w:t>финансов</w:t>
      </w:r>
      <w:r w:rsidR="00F1251E">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территориальному органу Федеральной налоговой службы о закрытии лицевого счета;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7) примечания.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20. </w:t>
      </w:r>
      <w:r w:rsidR="00550016">
        <w:rPr>
          <w:rFonts w:ascii="Times New Roman" w:hAnsi="Times New Roman" w:cs="Times New Roman"/>
          <w:sz w:val="24"/>
          <w:szCs w:val="24"/>
        </w:rPr>
        <w:t xml:space="preserve">Управление </w:t>
      </w:r>
      <w:r w:rsidRPr="003E188B">
        <w:rPr>
          <w:rFonts w:ascii="Times New Roman" w:hAnsi="Times New Roman" w:cs="Times New Roman"/>
          <w:sz w:val="24"/>
          <w:szCs w:val="24"/>
        </w:rPr>
        <w:t>финансов</w:t>
      </w:r>
      <w:r w:rsidR="00550016">
        <w:rPr>
          <w:rFonts w:ascii="Times New Roman" w:hAnsi="Times New Roman" w:cs="Times New Roman"/>
          <w:sz w:val="24"/>
          <w:szCs w:val="24"/>
        </w:rPr>
        <w:t xml:space="preserve"> АКР </w:t>
      </w:r>
      <w:r w:rsidRPr="003E188B">
        <w:rPr>
          <w:rFonts w:ascii="Times New Roman" w:hAnsi="Times New Roman" w:cs="Times New Roman"/>
          <w:sz w:val="24"/>
          <w:szCs w:val="24"/>
        </w:rPr>
        <w:t>оформляет извещение об открытии лицевого счета и не позднее следующего рабочего дня после открытия лицевого счета направляет извещение клиенту.</w:t>
      </w:r>
    </w:p>
    <w:p w:rsidR="00541621" w:rsidRDefault="00541621">
      <w:pPr>
        <w:pStyle w:val="ConsPlusNormal"/>
        <w:spacing w:before="220"/>
        <w:ind w:firstLine="540"/>
        <w:jc w:val="both"/>
        <w:rPr>
          <w:rFonts w:ascii="Times New Roman" w:hAnsi="Times New Roman" w:cs="Times New Roman"/>
          <w:sz w:val="24"/>
          <w:szCs w:val="24"/>
        </w:rPr>
      </w:pPr>
      <w:bookmarkStart w:id="7" w:name="P131"/>
      <w:bookmarkEnd w:id="7"/>
      <w:r w:rsidRPr="003E188B">
        <w:rPr>
          <w:rFonts w:ascii="Times New Roman" w:hAnsi="Times New Roman" w:cs="Times New Roman"/>
          <w:sz w:val="24"/>
          <w:szCs w:val="24"/>
        </w:rPr>
        <w:t xml:space="preserve">21. В трехдневный срок со дня открытия лицевого счета любого вида (за исключением лицевых счетов главных распорядителей (распорядителей) средств, лицевых счетов </w:t>
      </w:r>
      <w:r w:rsidR="001B314B">
        <w:rPr>
          <w:rFonts w:ascii="Times New Roman" w:hAnsi="Times New Roman" w:cs="Times New Roman"/>
          <w:sz w:val="24"/>
          <w:szCs w:val="24"/>
        </w:rPr>
        <w:t>Управлению</w:t>
      </w:r>
      <w:r w:rsidRPr="003E188B">
        <w:rPr>
          <w:rFonts w:ascii="Times New Roman" w:hAnsi="Times New Roman" w:cs="Times New Roman"/>
          <w:sz w:val="24"/>
          <w:szCs w:val="24"/>
        </w:rPr>
        <w:t xml:space="preserve"> финансов</w:t>
      </w:r>
      <w:r w:rsidR="001B314B">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лицевых счетов по источникам) </w:t>
      </w:r>
      <w:r w:rsidR="001B314B">
        <w:rPr>
          <w:rFonts w:ascii="Times New Roman" w:hAnsi="Times New Roman" w:cs="Times New Roman"/>
          <w:sz w:val="24"/>
          <w:szCs w:val="24"/>
        </w:rPr>
        <w:t xml:space="preserve">Управление </w:t>
      </w:r>
      <w:r w:rsidR="00937F1B">
        <w:rPr>
          <w:rFonts w:ascii="Times New Roman" w:hAnsi="Times New Roman" w:cs="Times New Roman"/>
          <w:sz w:val="24"/>
          <w:szCs w:val="24"/>
        </w:rPr>
        <w:t xml:space="preserve">финансов </w:t>
      </w:r>
      <w:r w:rsidR="00937F1B" w:rsidRPr="003E188B">
        <w:rPr>
          <w:rFonts w:ascii="Times New Roman" w:hAnsi="Times New Roman" w:cs="Times New Roman"/>
          <w:sz w:val="24"/>
          <w:szCs w:val="24"/>
        </w:rPr>
        <w:t>в</w:t>
      </w:r>
      <w:r w:rsidRPr="003E188B">
        <w:rPr>
          <w:rFonts w:ascii="Times New Roman" w:hAnsi="Times New Roman" w:cs="Times New Roman"/>
          <w:sz w:val="24"/>
          <w:szCs w:val="24"/>
        </w:rPr>
        <w:t xml:space="preserve"> установленном порядке сообщает об этом территориальному органу Федеральной налоговой службы (далее - налоговый орган) по месту своего нахождения.</w:t>
      </w:r>
    </w:p>
    <w:p w:rsidR="000459BE" w:rsidRPr="003E188B" w:rsidRDefault="000459BE">
      <w:pPr>
        <w:pStyle w:val="ConsPlusNormal"/>
        <w:spacing w:before="220"/>
        <w:ind w:firstLine="540"/>
        <w:jc w:val="both"/>
        <w:rPr>
          <w:rFonts w:ascii="Times New Roman" w:hAnsi="Times New Roman" w:cs="Times New Roman"/>
          <w:sz w:val="24"/>
          <w:szCs w:val="24"/>
        </w:rPr>
      </w:pP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lastRenderedPageBreak/>
        <w:t xml:space="preserve">При открытии лицевых счетов главных распорядителей (распорядителей) средств, лицевых счетов </w:t>
      </w:r>
      <w:r w:rsidR="007E4F9E">
        <w:rPr>
          <w:rFonts w:ascii="Times New Roman" w:hAnsi="Times New Roman" w:cs="Times New Roman"/>
          <w:sz w:val="24"/>
          <w:szCs w:val="24"/>
        </w:rPr>
        <w:t xml:space="preserve">Управлению </w:t>
      </w:r>
      <w:r w:rsidRPr="003E188B">
        <w:rPr>
          <w:rFonts w:ascii="Times New Roman" w:hAnsi="Times New Roman" w:cs="Times New Roman"/>
          <w:sz w:val="24"/>
          <w:szCs w:val="24"/>
        </w:rPr>
        <w:t>финансов</w:t>
      </w:r>
      <w:r w:rsidR="007E4F9E">
        <w:rPr>
          <w:rFonts w:ascii="Times New Roman" w:hAnsi="Times New Roman" w:cs="Times New Roman"/>
          <w:sz w:val="24"/>
          <w:szCs w:val="24"/>
        </w:rPr>
        <w:t xml:space="preserve"> </w:t>
      </w:r>
      <w:r w:rsidR="00125E47">
        <w:rPr>
          <w:rFonts w:ascii="Times New Roman" w:hAnsi="Times New Roman" w:cs="Times New Roman"/>
          <w:sz w:val="24"/>
          <w:szCs w:val="24"/>
        </w:rPr>
        <w:t>АКР,</w:t>
      </w:r>
      <w:r w:rsidRPr="003E188B">
        <w:rPr>
          <w:rFonts w:ascii="Times New Roman" w:hAnsi="Times New Roman" w:cs="Times New Roman"/>
          <w:sz w:val="24"/>
          <w:szCs w:val="24"/>
        </w:rPr>
        <w:t xml:space="preserve"> лицевых счетов по источникам сообщение об их открытии налоговым органам не направляется. При этом в Книге регистрации лицевых счетов в соответствующей графе производится запись "Не требуется".</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Title"/>
        <w:jc w:val="center"/>
        <w:outlineLvl w:val="2"/>
        <w:rPr>
          <w:rFonts w:ascii="Times New Roman" w:hAnsi="Times New Roman" w:cs="Times New Roman"/>
          <w:sz w:val="24"/>
          <w:szCs w:val="24"/>
        </w:rPr>
      </w:pPr>
      <w:r w:rsidRPr="003E188B">
        <w:rPr>
          <w:rFonts w:ascii="Times New Roman" w:hAnsi="Times New Roman" w:cs="Times New Roman"/>
          <w:sz w:val="24"/>
          <w:szCs w:val="24"/>
        </w:rPr>
        <w:t>Оформление карточки образцов подписей и оттиска печати</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22. Карточка образцов подписей и оттиска печати (далее - карточка), за исключением карточки главного распорядителя средств бюджета</w:t>
      </w:r>
      <w:r w:rsidR="00125E47">
        <w:rPr>
          <w:rFonts w:ascii="Times New Roman" w:hAnsi="Times New Roman" w:cs="Times New Roman"/>
          <w:sz w:val="24"/>
          <w:szCs w:val="24"/>
        </w:rPr>
        <w:t xml:space="preserve"> МО «Каргасокский район», бюджета сельского поселения</w:t>
      </w:r>
      <w:r w:rsidRPr="003E188B">
        <w:rPr>
          <w:rFonts w:ascii="Times New Roman" w:hAnsi="Times New Roman" w:cs="Times New Roman"/>
          <w:sz w:val="24"/>
          <w:szCs w:val="24"/>
        </w:rPr>
        <w:t xml:space="preserve">, заверяется подписью руководителя (его заместителя) и оттиском печати учредителя, главного распорядителя средств бюджета </w:t>
      </w:r>
      <w:r w:rsidR="00125E47">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или нотариально.</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Карточка главного распорядителя средств бюджета</w:t>
      </w:r>
      <w:r w:rsidR="00125E47">
        <w:rPr>
          <w:rFonts w:ascii="Times New Roman" w:hAnsi="Times New Roman" w:cs="Times New Roman"/>
          <w:sz w:val="24"/>
          <w:szCs w:val="24"/>
        </w:rPr>
        <w:t xml:space="preserve"> МО «Каргасокский район»</w:t>
      </w:r>
      <w:r w:rsidRPr="003E188B">
        <w:rPr>
          <w:rFonts w:ascii="Times New Roman" w:hAnsi="Times New Roman" w:cs="Times New Roman"/>
          <w:sz w:val="24"/>
          <w:szCs w:val="24"/>
        </w:rPr>
        <w:t xml:space="preserve"> заверяется в порядке, установленном </w:t>
      </w:r>
      <w:hyperlink w:anchor="P88" w:history="1">
        <w:r w:rsidRPr="00125E47">
          <w:rPr>
            <w:rFonts w:ascii="Times New Roman" w:hAnsi="Times New Roman" w:cs="Times New Roman"/>
            <w:sz w:val="24"/>
            <w:szCs w:val="24"/>
          </w:rPr>
          <w:t>подпунктом 4) пункта 8</w:t>
        </w:r>
      </w:hyperlink>
      <w:r w:rsidRPr="00125E47">
        <w:rPr>
          <w:rFonts w:ascii="Times New Roman" w:hAnsi="Times New Roman" w:cs="Times New Roman"/>
          <w:sz w:val="24"/>
          <w:szCs w:val="24"/>
        </w:rPr>
        <w:t xml:space="preserve"> </w:t>
      </w:r>
      <w:r w:rsidRPr="003E188B">
        <w:rPr>
          <w:rFonts w:ascii="Times New Roman" w:hAnsi="Times New Roman" w:cs="Times New Roman"/>
          <w:sz w:val="24"/>
          <w:szCs w:val="24"/>
        </w:rPr>
        <w:t>настоящего Положения.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23. Право первой подписи в карточке принадлежит руководителю клиента, которому открыт лицевой счет, а также должностным лицам, уполномоченным данным руководителем. Право второй подписи принадлежит главному бухгалтеру учреждения и (или) лицам, уполномоченным руководителем на ведение бухгалтерского (бюджетного) учета.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24. Если обязанности главного бухгалтера решением руководителя учреждения возложены на иных должностных лиц учреждения, то на этих должностных лиц распространяются требования пункта 23 настоящего Положения.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25. Карточка подписывается руководителем и главным бухгалтером клиента. Если в штате нет должности главного бухгалтера (другого должностного лица, выполняющего его функции), карточка подписывается только руководителем.</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26. Полномочия лиц, подписи которых включены в карточку, должны быть подтверждены копиями приказов, распоряжений о назначении на должность, об исполнении обязанностей, выписками из приказов, распоряжений (трудовых книжек, трудовых договоров), заверенными организацией, издавшей соответствующие приказы, распоряжения и (или) заключившей трудовые договоры с указанными лицами, доверенностями, оформленными в установленном порядке.</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27. В карточку включается образец оттиска печати клиента. При временном отсутствии печати у вновь созданного клиента, а также в связи с реорганизацией, изменением наименования или подчиненности, изношенностью или утерей печати руководитель </w:t>
      </w:r>
      <w:r w:rsidR="00BD4E2C">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BD4E2C">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предоставляет клиенту срок для изготовления печати, который оговаривается разрешительной подписью руководителя </w:t>
      </w:r>
      <w:r w:rsidR="007D55AF">
        <w:rPr>
          <w:rFonts w:ascii="Times New Roman" w:hAnsi="Times New Roman" w:cs="Times New Roman"/>
          <w:sz w:val="24"/>
          <w:szCs w:val="24"/>
        </w:rPr>
        <w:t xml:space="preserve">Управления </w:t>
      </w:r>
      <w:r w:rsidRPr="003E188B">
        <w:rPr>
          <w:rFonts w:ascii="Times New Roman" w:hAnsi="Times New Roman" w:cs="Times New Roman"/>
          <w:sz w:val="24"/>
          <w:szCs w:val="24"/>
        </w:rPr>
        <w:t>финансов</w:t>
      </w:r>
      <w:r w:rsidR="007D55AF">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с указанием срока на заявлении произвольной формы. Одновременно определяется порядок оформления расчетных и кассовых документов на время отсутствия печати, в случае временного отсутствия печати разрешается скреплять документы прежней печатью либо печатью вышестоящей организации, находящейся в том же населенном пункте, либо представлять документы без оттиска печати.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28. В случае замены или дополнения хотя бы одной подписи представляется карточка с образцами подписей всех лиц, имеющих право первой и второй подписи. Если в новой карточке, представляемой в случае замены или дополнения подписей, подписи руководителя и главного бухгалтера клиента не изменяются, то дополнительное заверение такой карточки вышестоящей организацией или в нотариальном порядке не требуется.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lastRenderedPageBreak/>
        <w:t>29. При назначении временно исполняющего обязанности руководителя или главного бухгалтера клиента, за исключением главного распорядителя средств бюджета</w:t>
      </w:r>
      <w:r w:rsidR="007D55AF">
        <w:rPr>
          <w:rFonts w:ascii="Times New Roman" w:hAnsi="Times New Roman" w:cs="Times New Roman"/>
          <w:sz w:val="24"/>
          <w:szCs w:val="24"/>
        </w:rPr>
        <w:t xml:space="preserve"> МО «Каргасокский район», бюджета сельского поселения</w:t>
      </w:r>
      <w:r w:rsidRPr="003E188B">
        <w:rPr>
          <w:rFonts w:ascii="Times New Roman" w:hAnsi="Times New Roman" w:cs="Times New Roman"/>
          <w:sz w:val="24"/>
          <w:szCs w:val="24"/>
        </w:rPr>
        <w:t>, к основной (действующей) карточке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учредителем, главным распорядителем средств бюджета</w:t>
      </w:r>
      <w:r w:rsidR="007D55AF" w:rsidRPr="007D55AF">
        <w:rPr>
          <w:rFonts w:ascii="Times New Roman" w:eastAsiaTheme="minorHAnsi" w:hAnsi="Times New Roman" w:cs="Times New Roman"/>
          <w:sz w:val="24"/>
          <w:szCs w:val="24"/>
          <w:lang w:eastAsia="en-US"/>
        </w:rPr>
        <w:t xml:space="preserve"> </w:t>
      </w:r>
      <w:r w:rsidR="007D55AF" w:rsidRPr="007D55AF">
        <w:rPr>
          <w:rFonts w:ascii="Times New Roman" w:hAnsi="Times New Roman" w:cs="Times New Roman"/>
          <w:sz w:val="24"/>
          <w:szCs w:val="24"/>
        </w:rPr>
        <w:t>МО «Каргасокский район», бюджета сельского поселения</w:t>
      </w:r>
      <w:r w:rsidRPr="003E188B">
        <w:rPr>
          <w:rFonts w:ascii="Times New Roman" w:hAnsi="Times New Roman" w:cs="Times New Roman"/>
          <w:sz w:val="24"/>
          <w:szCs w:val="24"/>
        </w:rPr>
        <w:t xml:space="preserve"> или нотариально.</w:t>
      </w:r>
    </w:p>
    <w:p w:rsidR="00541621"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При назначении временно исполняющего обязанности руководителя или главного бухгалтера главного распорядителя средств бюджета </w:t>
      </w:r>
      <w:r w:rsidR="007D55AF" w:rsidRPr="007D55AF">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 xml:space="preserve">к основной (действующей) карточке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 порядке, установленном </w:t>
      </w:r>
      <w:hyperlink w:anchor="P88" w:history="1">
        <w:r w:rsidRPr="007D55AF">
          <w:rPr>
            <w:rFonts w:ascii="Times New Roman" w:hAnsi="Times New Roman" w:cs="Times New Roman"/>
            <w:sz w:val="24"/>
            <w:szCs w:val="24"/>
          </w:rPr>
          <w:t>подпунктом 4) пункта 8</w:t>
        </w:r>
      </w:hyperlink>
      <w:r w:rsidRPr="007D55AF">
        <w:rPr>
          <w:rFonts w:ascii="Times New Roman" w:hAnsi="Times New Roman" w:cs="Times New Roman"/>
          <w:sz w:val="24"/>
          <w:szCs w:val="24"/>
        </w:rPr>
        <w:t xml:space="preserve"> настоящего Положения.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30.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31. Все ранее представленные карточки хранятся в юридическом деле клиента.</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Title"/>
        <w:jc w:val="center"/>
        <w:outlineLvl w:val="2"/>
        <w:rPr>
          <w:rFonts w:ascii="Times New Roman" w:hAnsi="Times New Roman" w:cs="Times New Roman"/>
          <w:sz w:val="24"/>
          <w:szCs w:val="24"/>
        </w:rPr>
      </w:pPr>
      <w:r w:rsidRPr="003E188B">
        <w:rPr>
          <w:rFonts w:ascii="Times New Roman" w:hAnsi="Times New Roman" w:cs="Times New Roman"/>
          <w:sz w:val="24"/>
          <w:szCs w:val="24"/>
        </w:rPr>
        <w:t>Порядок переоформления и закрытия лицевых счетов</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32. В случае изменения наименования клиента </w:t>
      </w:r>
      <w:r w:rsidR="00D00FFC">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D00FFC">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в течение 5 рабочих дней со дня представления документов в </w:t>
      </w:r>
      <w:r w:rsidR="00765DF3">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765DF3">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осуществляет переоформление лицевых счетов.</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33. Для переоформления лицевых счетов клиент представляет в </w:t>
      </w:r>
      <w:r w:rsidR="00765DF3">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765DF3">
        <w:rPr>
          <w:rFonts w:ascii="Times New Roman" w:hAnsi="Times New Roman" w:cs="Times New Roman"/>
          <w:sz w:val="24"/>
          <w:szCs w:val="24"/>
        </w:rPr>
        <w:t xml:space="preserve"> АКР </w:t>
      </w:r>
      <w:r w:rsidRPr="003E188B">
        <w:rPr>
          <w:rFonts w:ascii="Times New Roman" w:hAnsi="Times New Roman" w:cs="Times New Roman"/>
          <w:sz w:val="24"/>
          <w:szCs w:val="24"/>
        </w:rPr>
        <w:t>следующие документы:</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 </w:t>
      </w:r>
      <w:hyperlink w:anchor="P585" w:history="1">
        <w:r w:rsidRPr="00765DF3">
          <w:rPr>
            <w:rFonts w:ascii="Times New Roman" w:hAnsi="Times New Roman" w:cs="Times New Roman"/>
            <w:sz w:val="24"/>
            <w:szCs w:val="24"/>
          </w:rPr>
          <w:t>заявление</w:t>
        </w:r>
      </w:hyperlink>
      <w:r w:rsidRPr="00765DF3">
        <w:rPr>
          <w:rFonts w:ascii="Times New Roman" w:hAnsi="Times New Roman" w:cs="Times New Roman"/>
          <w:sz w:val="24"/>
          <w:szCs w:val="24"/>
        </w:rPr>
        <w:t xml:space="preserve"> </w:t>
      </w:r>
      <w:r w:rsidRPr="003E188B">
        <w:rPr>
          <w:rFonts w:ascii="Times New Roman" w:hAnsi="Times New Roman" w:cs="Times New Roman"/>
          <w:sz w:val="24"/>
          <w:szCs w:val="24"/>
        </w:rPr>
        <w:t>на переоформление лицевых счетов клиента по форме согласно приложению 4 к настоящему Положению;</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2) копию учредительного документа (копию изменений, внесенных в учредительный документ), заверенную учредителем, главным распорядителем (распорядителем) средств бюджета</w:t>
      </w:r>
      <w:r w:rsidR="00765DF3">
        <w:rPr>
          <w:rFonts w:ascii="Times New Roman" w:hAnsi="Times New Roman" w:cs="Times New Roman"/>
          <w:sz w:val="24"/>
          <w:szCs w:val="24"/>
        </w:rPr>
        <w:t xml:space="preserve"> </w:t>
      </w:r>
      <w:bookmarkStart w:id="8" w:name="_Hlk106981453"/>
      <w:r w:rsidR="00765DF3">
        <w:rPr>
          <w:rFonts w:ascii="Times New Roman" w:hAnsi="Times New Roman" w:cs="Times New Roman"/>
          <w:sz w:val="24"/>
          <w:szCs w:val="24"/>
        </w:rPr>
        <w:t>МО «Каргасокский район», бюджета сельского поселения</w:t>
      </w:r>
      <w:r w:rsidRPr="003E188B">
        <w:rPr>
          <w:rFonts w:ascii="Times New Roman" w:hAnsi="Times New Roman" w:cs="Times New Roman"/>
          <w:sz w:val="24"/>
          <w:szCs w:val="24"/>
        </w:rPr>
        <w:t xml:space="preserve"> </w:t>
      </w:r>
      <w:bookmarkEnd w:id="8"/>
      <w:r w:rsidRPr="003E188B">
        <w:rPr>
          <w:rFonts w:ascii="Times New Roman" w:hAnsi="Times New Roman" w:cs="Times New Roman"/>
          <w:sz w:val="24"/>
          <w:szCs w:val="24"/>
        </w:rPr>
        <w:t>или нотариально;</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3) выписку из Единого государственного реестра юридических лиц (клиент вправе представить по собственной инициативе). В случае если клиент не представил по собственной инициативе выписку из Единого государственного реестра юридических лиц, </w:t>
      </w:r>
      <w:r w:rsidR="00765DF3">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765DF3">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в течение одного рабочего дня со дня представления заявления на открытие лицевого счета запрашивает ее в рамках межведомственного информационного взаимодействия;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4) копию свидетельства налогового органа о постановке на учет в налоговом органе юридического лица, заверенную учредителем, главным распорядителем (распорядителем) средств бюджета</w:t>
      </w:r>
      <w:r w:rsidR="00765DF3">
        <w:rPr>
          <w:rFonts w:ascii="Times New Roman" w:hAnsi="Times New Roman" w:cs="Times New Roman"/>
          <w:sz w:val="24"/>
          <w:szCs w:val="24"/>
        </w:rPr>
        <w:t xml:space="preserve"> </w:t>
      </w:r>
      <w:r w:rsidR="00765DF3" w:rsidRPr="00765DF3">
        <w:rPr>
          <w:rFonts w:ascii="Times New Roman" w:hAnsi="Times New Roman" w:cs="Times New Roman"/>
          <w:sz w:val="24"/>
          <w:szCs w:val="24"/>
        </w:rPr>
        <w:t>МО «Каргасокский район», бюджета сельского поселения</w:t>
      </w:r>
      <w:r w:rsidR="00765DF3">
        <w:rPr>
          <w:rFonts w:ascii="Times New Roman" w:hAnsi="Times New Roman" w:cs="Times New Roman"/>
          <w:sz w:val="24"/>
          <w:szCs w:val="24"/>
        </w:rPr>
        <w:t>,</w:t>
      </w:r>
      <w:r w:rsidRPr="003E188B">
        <w:rPr>
          <w:rFonts w:ascii="Times New Roman" w:hAnsi="Times New Roman" w:cs="Times New Roman"/>
          <w:sz w:val="24"/>
          <w:szCs w:val="24"/>
        </w:rPr>
        <w:t xml:space="preserve"> соответствующим налоговым органом или нотариально;</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5) </w:t>
      </w:r>
      <w:hyperlink w:anchor="P441" w:history="1">
        <w:r w:rsidRPr="00765DF3">
          <w:rPr>
            <w:rFonts w:ascii="Times New Roman" w:hAnsi="Times New Roman" w:cs="Times New Roman"/>
            <w:sz w:val="24"/>
            <w:szCs w:val="24"/>
          </w:rPr>
          <w:t>карточку</w:t>
        </w:r>
      </w:hyperlink>
      <w:r w:rsidRPr="003E188B">
        <w:rPr>
          <w:rFonts w:ascii="Times New Roman" w:hAnsi="Times New Roman" w:cs="Times New Roman"/>
          <w:sz w:val="24"/>
          <w:szCs w:val="24"/>
        </w:rPr>
        <w:t xml:space="preserve"> в одном экземпляре, заверенную в порядке, установленном </w:t>
      </w:r>
      <w:hyperlink w:anchor="P131" w:history="1">
        <w:r w:rsidRPr="00765DF3">
          <w:rPr>
            <w:rFonts w:ascii="Times New Roman" w:hAnsi="Times New Roman" w:cs="Times New Roman"/>
            <w:sz w:val="24"/>
            <w:szCs w:val="24"/>
          </w:rPr>
          <w:t>пунктом 2</w:t>
        </w:r>
        <w:r w:rsidR="00937F1B">
          <w:rPr>
            <w:rFonts w:ascii="Times New Roman" w:hAnsi="Times New Roman" w:cs="Times New Roman"/>
            <w:sz w:val="24"/>
            <w:szCs w:val="24"/>
          </w:rPr>
          <w:t>2</w:t>
        </w:r>
      </w:hyperlink>
      <w:r w:rsidRPr="00765DF3">
        <w:rPr>
          <w:rFonts w:ascii="Times New Roman" w:hAnsi="Times New Roman" w:cs="Times New Roman"/>
          <w:sz w:val="24"/>
          <w:szCs w:val="24"/>
        </w:rPr>
        <w:t xml:space="preserve"> </w:t>
      </w:r>
      <w:r w:rsidRPr="003E188B">
        <w:rPr>
          <w:rFonts w:ascii="Times New Roman" w:hAnsi="Times New Roman" w:cs="Times New Roman"/>
          <w:sz w:val="24"/>
          <w:szCs w:val="24"/>
        </w:rPr>
        <w:t>настоящего Положения, по форме согласно приложению 3 к настоящему Положению.</w:t>
      </w:r>
    </w:p>
    <w:p w:rsidR="00BE0084" w:rsidRDefault="00BE0084">
      <w:pPr>
        <w:pStyle w:val="ConsPlusNormal"/>
        <w:spacing w:before="220"/>
        <w:ind w:firstLine="540"/>
        <w:jc w:val="both"/>
        <w:rPr>
          <w:rFonts w:ascii="Times New Roman" w:hAnsi="Times New Roman" w:cs="Times New Roman"/>
          <w:sz w:val="24"/>
          <w:szCs w:val="24"/>
        </w:rPr>
      </w:pP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34. Лицевые счета закрываются </w:t>
      </w:r>
      <w:r w:rsidR="00765DF3">
        <w:rPr>
          <w:rFonts w:ascii="Times New Roman" w:hAnsi="Times New Roman" w:cs="Times New Roman"/>
          <w:sz w:val="24"/>
          <w:szCs w:val="24"/>
        </w:rPr>
        <w:t>Управлением</w:t>
      </w:r>
      <w:r w:rsidRPr="003E188B">
        <w:rPr>
          <w:rFonts w:ascii="Times New Roman" w:hAnsi="Times New Roman" w:cs="Times New Roman"/>
          <w:sz w:val="24"/>
          <w:szCs w:val="24"/>
        </w:rPr>
        <w:t xml:space="preserve"> финансов</w:t>
      </w:r>
      <w:r w:rsidR="00765DF3">
        <w:rPr>
          <w:rFonts w:ascii="Times New Roman" w:hAnsi="Times New Roman" w:cs="Times New Roman"/>
          <w:sz w:val="24"/>
          <w:szCs w:val="24"/>
        </w:rPr>
        <w:t xml:space="preserve"> АКР</w:t>
      </w:r>
      <w:r w:rsidRPr="003E188B">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1) в связи с реорганизацией, изменением подчиненности, изменением типа учреждения, ликвидацией учреждения;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2) по окончании финансового года, если в течение текущего финансового года операции по лицевому счету не производились;</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3) в связи с передачей клиента на обслуживание в органы Федерального казначейства;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4) в иных случаях, предусмотренных нормативными правовыми актами </w:t>
      </w:r>
      <w:r w:rsidR="002426AC">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2426AC">
        <w:rPr>
          <w:rFonts w:ascii="Times New Roman" w:hAnsi="Times New Roman" w:cs="Times New Roman"/>
          <w:sz w:val="24"/>
          <w:szCs w:val="24"/>
        </w:rPr>
        <w:t xml:space="preserve"> АКР</w:t>
      </w:r>
      <w:r w:rsidRPr="003E188B">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Для закрытия счета, за исключением случая, указанного в </w:t>
      </w:r>
      <w:hyperlink w:anchor="P164" w:history="1">
        <w:r w:rsidRPr="002426AC">
          <w:rPr>
            <w:rFonts w:ascii="Times New Roman" w:hAnsi="Times New Roman" w:cs="Times New Roman"/>
            <w:sz w:val="24"/>
            <w:szCs w:val="24"/>
          </w:rPr>
          <w:t>пункте 35</w:t>
        </w:r>
      </w:hyperlink>
      <w:r w:rsidRPr="002426AC">
        <w:rPr>
          <w:rFonts w:ascii="Times New Roman" w:hAnsi="Times New Roman" w:cs="Times New Roman"/>
          <w:sz w:val="24"/>
          <w:szCs w:val="24"/>
        </w:rPr>
        <w:t xml:space="preserve"> </w:t>
      </w:r>
      <w:r w:rsidRPr="003E188B">
        <w:rPr>
          <w:rFonts w:ascii="Times New Roman" w:hAnsi="Times New Roman" w:cs="Times New Roman"/>
          <w:sz w:val="24"/>
          <w:szCs w:val="24"/>
        </w:rPr>
        <w:t xml:space="preserve">настоящего Положения, представляется </w:t>
      </w:r>
      <w:hyperlink w:anchor="P646" w:history="1">
        <w:r w:rsidRPr="002426AC">
          <w:rPr>
            <w:rFonts w:ascii="Times New Roman" w:hAnsi="Times New Roman" w:cs="Times New Roman"/>
            <w:sz w:val="24"/>
            <w:szCs w:val="24"/>
          </w:rPr>
          <w:t>заявление</w:t>
        </w:r>
      </w:hyperlink>
      <w:r w:rsidRPr="003E188B">
        <w:rPr>
          <w:rFonts w:ascii="Times New Roman" w:hAnsi="Times New Roman" w:cs="Times New Roman"/>
          <w:sz w:val="24"/>
          <w:szCs w:val="24"/>
        </w:rPr>
        <w:t xml:space="preserve"> на закрытие лицевого счета в </w:t>
      </w:r>
      <w:r w:rsidR="002426AC">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2426AC">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оформленное клиентом, учредителем, главным распорядителем (распорядителем) средств бюджета </w:t>
      </w:r>
      <w:r w:rsidR="002426AC" w:rsidRPr="002426AC">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или правопреемниками указанных лиц, по форме согласно приложению 5 к настоящему Положению и копия документа (правового акта), подтверждающего факт реорганизации, изменения подчиненности, изменения типа учреждения, ликвидации учреждения, заверенная учредителем, главным распорядителем (распорядителем) бюджетных средств, органом, осуществившим государственную регистрацию, или нотариально.</w:t>
      </w:r>
    </w:p>
    <w:p w:rsidR="00541621" w:rsidRPr="003E188B" w:rsidRDefault="00541621">
      <w:pPr>
        <w:pStyle w:val="ConsPlusNormal"/>
        <w:spacing w:before="220"/>
        <w:ind w:firstLine="540"/>
        <w:jc w:val="both"/>
        <w:rPr>
          <w:rFonts w:ascii="Times New Roman" w:hAnsi="Times New Roman" w:cs="Times New Roman"/>
          <w:sz w:val="24"/>
          <w:szCs w:val="24"/>
        </w:rPr>
      </w:pPr>
      <w:bookmarkStart w:id="9" w:name="P164"/>
      <w:bookmarkEnd w:id="9"/>
      <w:r w:rsidRPr="003E188B">
        <w:rPr>
          <w:rFonts w:ascii="Times New Roman" w:hAnsi="Times New Roman" w:cs="Times New Roman"/>
          <w:sz w:val="24"/>
          <w:szCs w:val="24"/>
        </w:rPr>
        <w:t xml:space="preserve">35. При нулевом остатке на счете и отсутствии движения средств по счету в течение финансового года </w:t>
      </w:r>
      <w:r w:rsidR="002426AC">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2426AC">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оставляет за собой право закрыть лицевой счет клиента без заявления на закрытие лицевого счета.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36. При передаче клиента на обслуживание в другой орган все документы юридического дела остаются в </w:t>
      </w:r>
      <w:r w:rsidR="002426AC">
        <w:rPr>
          <w:rFonts w:ascii="Times New Roman" w:hAnsi="Times New Roman" w:cs="Times New Roman"/>
          <w:sz w:val="24"/>
          <w:szCs w:val="24"/>
        </w:rPr>
        <w:t>Управлении</w:t>
      </w:r>
      <w:r w:rsidRPr="003E188B">
        <w:rPr>
          <w:rFonts w:ascii="Times New Roman" w:hAnsi="Times New Roman" w:cs="Times New Roman"/>
          <w:sz w:val="24"/>
          <w:szCs w:val="24"/>
        </w:rPr>
        <w:t xml:space="preserve"> финансов</w:t>
      </w:r>
      <w:r w:rsidR="002426AC">
        <w:rPr>
          <w:rFonts w:ascii="Times New Roman" w:hAnsi="Times New Roman" w:cs="Times New Roman"/>
          <w:sz w:val="24"/>
          <w:szCs w:val="24"/>
        </w:rPr>
        <w:t xml:space="preserve"> АКР</w:t>
      </w:r>
      <w:r w:rsidRPr="003E188B">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37. </w:t>
      </w:r>
      <w:r w:rsidR="00E30086">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E30086">
        <w:rPr>
          <w:rFonts w:ascii="Times New Roman" w:hAnsi="Times New Roman" w:cs="Times New Roman"/>
          <w:sz w:val="24"/>
          <w:szCs w:val="24"/>
        </w:rPr>
        <w:t xml:space="preserve"> </w:t>
      </w:r>
      <w:r w:rsidR="00770621">
        <w:rPr>
          <w:rFonts w:ascii="Times New Roman" w:hAnsi="Times New Roman" w:cs="Times New Roman"/>
          <w:sz w:val="24"/>
          <w:szCs w:val="24"/>
        </w:rPr>
        <w:t xml:space="preserve">АКР </w:t>
      </w:r>
      <w:r w:rsidR="00770621" w:rsidRPr="003E188B">
        <w:rPr>
          <w:rFonts w:ascii="Times New Roman" w:hAnsi="Times New Roman" w:cs="Times New Roman"/>
          <w:sz w:val="24"/>
          <w:szCs w:val="24"/>
        </w:rPr>
        <w:t>не</w:t>
      </w:r>
      <w:r w:rsidRPr="003E188B">
        <w:rPr>
          <w:rFonts w:ascii="Times New Roman" w:hAnsi="Times New Roman" w:cs="Times New Roman"/>
          <w:sz w:val="24"/>
          <w:szCs w:val="24"/>
        </w:rPr>
        <w:t xml:space="preserve"> позднее рабочего дня, следующего за днем закрытия лицевого счета, направляет клиенту извещение о закрытии лицевого счета и в трехдневный срок после закрытия лицевого счета сообщает об этом налоговому органу по месту своего нахождения.</w:t>
      </w:r>
    </w:p>
    <w:p w:rsidR="00541621" w:rsidRPr="003E188B" w:rsidRDefault="00541621">
      <w:pPr>
        <w:pStyle w:val="ConsPlusTitle"/>
        <w:jc w:val="center"/>
        <w:outlineLvl w:val="1"/>
        <w:rPr>
          <w:rFonts w:ascii="Times New Roman" w:hAnsi="Times New Roman" w:cs="Times New Roman"/>
          <w:sz w:val="24"/>
          <w:szCs w:val="24"/>
        </w:rPr>
      </w:pPr>
      <w:r w:rsidRPr="003E188B">
        <w:rPr>
          <w:rFonts w:ascii="Times New Roman" w:hAnsi="Times New Roman" w:cs="Times New Roman"/>
          <w:sz w:val="24"/>
          <w:szCs w:val="24"/>
        </w:rPr>
        <w:t>3. Ведение лицевых счетов</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Title"/>
        <w:jc w:val="center"/>
        <w:outlineLvl w:val="2"/>
        <w:rPr>
          <w:rFonts w:ascii="Times New Roman" w:hAnsi="Times New Roman" w:cs="Times New Roman"/>
          <w:sz w:val="24"/>
          <w:szCs w:val="24"/>
        </w:rPr>
      </w:pPr>
      <w:r w:rsidRPr="003E188B">
        <w:rPr>
          <w:rFonts w:ascii="Times New Roman" w:hAnsi="Times New Roman" w:cs="Times New Roman"/>
          <w:sz w:val="24"/>
          <w:szCs w:val="24"/>
        </w:rPr>
        <w:t>Общие положения осуществления перечислений и учета</w:t>
      </w:r>
    </w:p>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операций на лицевых счетах</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38. Операции со средствами на лицевых счетах, открытых в </w:t>
      </w:r>
      <w:r w:rsidR="0071456C">
        <w:rPr>
          <w:rFonts w:ascii="Times New Roman" w:hAnsi="Times New Roman" w:cs="Times New Roman"/>
          <w:sz w:val="24"/>
          <w:szCs w:val="24"/>
        </w:rPr>
        <w:t>Управлении</w:t>
      </w:r>
      <w:r w:rsidRPr="003E188B">
        <w:rPr>
          <w:rFonts w:ascii="Times New Roman" w:hAnsi="Times New Roman" w:cs="Times New Roman"/>
          <w:sz w:val="24"/>
          <w:szCs w:val="24"/>
        </w:rPr>
        <w:t xml:space="preserve"> финансов</w:t>
      </w:r>
      <w:r w:rsidR="0071456C">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производятся на основании расчетных документов, распоряжений </w:t>
      </w:r>
      <w:r w:rsidR="0071456C">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71456C">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установленной формы и осуществляются </w:t>
      </w:r>
      <w:r w:rsidR="0071456C">
        <w:rPr>
          <w:rFonts w:ascii="Times New Roman" w:hAnsi="Times New Roman" w:cs="Times New Roman"/>
          <w:sz w:val="24"/>
          <w:szCs w:val="24"/>
        </w:rPr>
        <w:t>Управлением</w:t>
      </w:r>
      <w:r w:rsidRPr="003E188B">
        <w:rPr>
          <w:rFonts w:ascii="Times New Roman" w:hAnsi="Times New Roman" w:cs="Times New Roman"/>
          <w:sz w:val="24"/>
          <w:szCs w:val="24"/>
        </w:rPr>
        <w:t xml:space="preserve"> финансов </w:t>
      </w:r>
      <w:r w:rsidR="00770621">
        <w:rPr>
          <w:rFonts w:ascii="Times New Roman" w:hAnsi="Times New Roman" w:cs="Times New Roman"/>
          <w:sz w:val="24"/>
          <w:szCs w:val="24"/>
        </w:rPr>
        <w:t xml:space="preserve">АКР </w:t>
      </w:r>
      <w:r w:rsidRPr="003E188B">
        <w:rPr>
          <w:rFonts w:ascii="Times New Roman" w:hAnsi="Times New Roman" w:cs="Times New Roman"/>
          <w:sz w:val="24"/>
          <w:szCs w:val="24"/>
        </w:rPr>
        <w:t>после открытия лицевых счетов.</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39. Операции на лицевых счетах ведутся в валюте Российской Федерации. Учет операций осуществляется нарастающим итогом с начала финансового года.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40. Порядок осуществления расчетов, права и обязанности сторон регламентируются настоящим Положением и регулируются договорами и дополнительными соглашениями к ним, заключаемыми </w:t>
      </w:r>
      <w:r w:rsidR="00770621">
        <w:rPr>
          <w:rFonts w:ascii="Times New Roman" w:hAnsi="Times New Roman" w:cs="Times New Roman"/>
          <w:sz w:val="24"/>
          <w:szCs w:val="24"/>
        </w:rPr>
        <w:t>Управлением</w:t>
      </w:r>
      <w:r w:rsidRPr="003E188B">
        <w:rPr>
          <w:rFonts w:ascii="Times New Roman" w:hAnsi="Times New Roman" w:cs="Times New Roman"/>
          <w:sz w:val="24"/>
          <w:szCs w:val="24"/>
        </w:rPr>
        <w:t xml:space="preserve"> финансов</w:t>
      </w:r>
      <w:r w:rsidR="00770621">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с УФК по Томской области и клиентами.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41. При казначейском обслуживании </w:t>
      </w:r>
      <w:r w:rsidR="00770621">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770621">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представляет в УФК по Томской области расчетные (платежные) документы в виде платежных поручений, </w:t>
      </w:r>
      <w:r w:rsidRPr="003E188B">
        <w:rPr>
          <w:rFonts w:ascii="Times New Roman" w:hAnsi="Times New Roman" w:cs="Times New Roman"/>
          <w:sz w:val="24"/>
          <w:szCs w:val="24"/>
        </w:rPr>
        <w:lastRenderedPageBreak/>
        <w:t xml:space="preserve">составленных в соответствии с </w:t>
      </w:r>
      <w:hyperlink r:id="rId17" w:history="1">
        <w:r w:rsidRPr="00CF723B">
          <w:rPr>
            <w:rFonts w:ascii="Times New Roman" w:hAnsi="Times New Roman" w:cs="Times New Roman"/>
            <w:sz w:val="24"/>
            <w:szCs w:val="24"/>
          </w:rPr>
          <w:t>Положением</w:t>
        </w:r>
      </w:hyperlink>
      <w:r w:rsidRPr="00CF723B">
        <w:rPr>
          <w:rFonts w:ascii="Times New Roman" w:hAnsi="Times New Roman" w:cs="Times New Roman"/>
          <w:sz w:val="24"/>
          <w:szCs w:val="24"/>
        </w:rPr>
        <w:t xml:space="preserve"> Банка России от 29 июня 2021 года N 762-П "О правилах осуществления перевода денежных средств" и </w:t>
      </w:r>
      <w:hyperlink r:id="rId18" w:history="1">
        <w:r w:rsidRPr="00CF723B">
          <w:rPr>
            <w:rFonts w:ascii="Times New Roman" w:hAnsi="Times New Roman" w:cs="Times New Roman"/>
            <w:sz w:val="24"/>
            <w:szCs w:val="24"/>
          </w:rPr>
          <w:t>Положением</w:t>
        </w:r>
      </w:hyperlink>
      <w:r w:rsidRPr="00CF723B">
        <w:rPr>
          <w:rFonts w:ascii="Times New Roman" w:hAnsi="Times New Roman" w:cs="Times New Roman"/>
          <w:sz w:val="24"/>
          <w:szCs w:val="24"/>
        </w:rPr>
        <w:t xml:space="preserve"> Банка России от 6 октября 2020 года N 735-П "О ведении Банком России и кредитными организациями (филиалами) банковских счетов территориальных органов Федерального казначейства" (далее - нормативные правовые акты Центрального банка). Информация в расчетных (платежных) документов на перечисление средств в бюджет указывается в соответствии с </w:t>
      </w:r>
      <w:hyperlink r:id="rId19" w:history="1">
        <w:r w:rsidRPr="00CF723B">
          <w:rPr>
            <w:rFonts w:ascii="Times New Roman" w:hAnsi="Times New Roman" w:cs="Times New Roman"/>
            <w:sz w:val="24"/>
            <w:szCs w:val="24"/>
          </w:rPr>
          <w:t>приказом</w:t>
        </w:r>
      </w:hyperlink>
      <w:r w:rsidRPr="00CF723B">
        <w:rPr>
          <w:rFonts w:ascii="Times New Roman" w:hAnsi="Times New Roman" w:cs="Times New Roman"/>
          <w:sz w:val="24"/>
          <w:szCs w:val="24"/>
        </w:rPr>
        <w:t xml:space="preserve"> Министерства финансов Российской Федерации от 12 нояб</w:t>
      </w:r>
      <w:r w:rsidRPr="003E188B">
        <w:rPr>
          <w:rFonts w:ascii="Times New Roman" w:hAnsi="Times New Roman" w:cs="Times New Roman"/>
          <w:sz w:val="24"/>
          <w:szCs w:val="24"/>
        </w:rPr>
        <w:t>ря 2013 года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(далее - приказ Минфина N 107н). Клиенты самостоятельно информируют плательщиков о порядке заполнения расчетных (платежных) документов, оформляемых в соответствии с нормативными правовыми актами Центрального банка и приказом Минфина N 107н.</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42. Клиенты представляют в </w:t>
      </w:r>
      <w:r w:rsidR="00770621">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770621">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заявки в виде платежного поручения (ф. 0401060), составленного в соответствии с нормативными правовыми актами Центрального банка</w:t>
      </w:r>
      <w:r w:rsidRPr="00CF723B">
        <w:rPr>
          <w:rFonts w:ascii="Times New Roman" w:hAnsi="Times New Roman" w:cs="Times New Roman"/>
          <w:sz w:val="24"/>
          <w:szCs w:val="24"/>
        </w:rPr>
        <w:t xml:space="preserve">, </w:t>
      </w:r>
      <w:hyperlink r:id="rId20" w:history="1">
        <w:r w:rsidRPr="00CF723B">
          <w:rPr>
            <w:rFonts w:ascii="Times New Roman" w:hAnsi="Times New Roman" w:cs="Times New Roman"/>
            <w:sz w:val="24"/>
            <w:szCs w:val="24"/>
          </w:rPr>
          <w:t>приказом</w:t>
        </w:r>
      </w:hyperlink>
      <w:r w:rsidRPr="003E188B">
        <w:rPr>
          <w:rFonts w:ascii="Times New Roman" w:hAnsi="Times New Roman" w:cs="Times New Roman"/>
          <w:sz w:val="24"/>
          <w:szCs w:val="24"/>
        </w:rPr>
        <w:t xml:space="preserve"> Минфина N 107н и настоящим Положением.</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43. При формировании клиентами заявок по расходным обязательствам бюджета</w:t>
      </w:r>
      <w:r w:rsidR="00770621">
        <w:rPr>
          <w:rFonts w:ascii="Times New Roman" w:hAnsi="Times New Roman" w:cs="Times New Roman"/>
          <w:sz w:val="24"/>
          <w:szCs w:val="24"/>
        </w:rPr>
        <w:t xml:space="preserve"> МО «Каргасокский район», бюджета сельского поселения</w:t>
      </w:r>
      <w:r w:rsidRPr="003E188B">
        <w:rPr>
          <w:rFonts w:ascii="Times New Roman" w:hAnsi="Times New Roman" w:cs="Times New Roman"/>
          <w:sz w:val="24"/>
          <w:szCs w:val="24"/>
        </w:rPr>
        <w:t xml:space="preserve">, в целях финансового обеспечения или </w:t>
      </w:r>
      <w:proofErr w:type="spellStart"/>
      <w:r w:rsidRPr="003E188B">
        <w:rPr>
          <w:rFonts w:ascii="Times New Roman" w:hAnsi="Times New Roman" w:cs="Times New Roman"/>
          <w:sz w:val="24"/>
          <w:szCs w:val="24"/>
        </w:rPr>
        <w:t>софинан</w:t>
      </w:r>
      <w:bookmarkStart w:id="10" w:name="_GoBack"/>
      <w:bookmarkEnd w:id="10"/>
      <w:r w:rsidRPr="003E188B">
        <w:rPr>
          <w:rFonts w:ascii="Times New Roman" w:hAnsi="Times New Roman" w:cs="Times New Roman"/>
          <w:sz w:val="24"/>
          <w:szCs w:val="24"/>
        </w:rPr>
        <w:t>сирования</w:t>
      </w:r>
      <w:proofErr w:type="spellEnd"/>
      <w:r w:rsidRPr="003E188B">
        <w:rPr>
          <w:rFonts w:ascii="Times New Roman" w:hAnsi="Times New Roman" w:cs="Times New Roman"/>
          <w:sz w:val="24"/>
          <w:szCs w:val="24"/>
        </w:rPr>
        <w:t xml:space="preserve"> которых бюджету</w:t>
      </w:r>
      <w:r w:rsidR="00770621">
        <w:rPr>
          <w:rFonts w:ascii="Times New Roman" w:hAnsi="Times New Roman" w:cs="Times New Roman"/>
          <w:sz w:val="24"/>
          <w:szCs w:val="24"/>
        </w:rPr>
        <w:t xml:space="preserve"> МО «Каргасокский район», бюджету сельского поселения</w:t>
      </w:r>
      <w:r w:rsidRPr="003E188B">
        <w:rPr>
          <w:rFonts w:ascii="Times New Roman" w:hAnsi="Times New Roman" w:cs="Times New Roman"/>
          <w:sz w:val="24"/>
          <w:szCs w:val="24"/>
        </w:rPr>
        <w:t xml:space="preserve"> из </w:t>
      </w:r>
      <w:r w:rsidR="00770621">
        <w:rPr>
          <w:rFonts w:ascii="Times New Roman" w:hAnsi="Times New Roman" w:cs="Times New Roman"/>
          <w:sz w:val="24"/>
          <w:szCs w:val="24"/>
        </w:rPr>
        <w:t>федерального</w:t>
      </w:r>
      <w:r w:rsidRPr="003E188B">
        <w:rPr>
          <w:rFonts w:ascii="Times New Roman" w:hAnsi="Times New Roman" w:cs="Times New Roman"/>
          <w:sz w:val="24"/>
          <w:szCs w:val="24"/>
        </w:rPr>
        <w:t xml:space="preserve"> бюджета предоставляются субсидии, субвенции и иные межбюджетные трансферты (далее - федеральные заявки), в поле "код цели" обязательно указывается аналитический код, присваиваемый Федеральным казначейством.</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44. Заявки формируются на автоматизированных рабочих местах клиентов и направляются в автоматизированную систему в виде электронных документов, подписанные электронными подписями руководителя и главного бухгалтера (или лиц, их замещающих и указанных в карточке и приказе клиента о наделении правом подписания электронной подписью) (далее - в электронном виде).</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Прием Заявок от клиентов </w:t>
      </w:r>
      <w:r w:rsidR="000B5AA6">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 </w:t>
      </w:r>
      <w:r w:rsidR="000B5AA6">
        <w:rPr>
          <w:rFonts w:ascii="Times New Roman" w:hAnsi="Times New Roman" w:cs="Times New Roman"/>
          <w:sz w:val="24"/>
          <w:szCs w:val="24"/>
        </w:rPr>
        <w:t xml:space="preserve">АКР </w:t>
      </w:r>
      <w:r w:rsidRPr="003E188B">
        <w:rPr>
          <w:rFonts w:ascii="Times New Roman" w:hAnsi="Times New Roman" w:cs="Times New Roman"/>
          <w:sz w:val="24"/>
          <w:szCs w:val="24"/>
        </w:rPr>
        <w:t>производится в электронном виде в день их регистрации в автоматизированной системе до 1</w:t>
      </w:r>
      <w:r w:rsidR="00D9344D">
        <w:rPr>
          <w:rFonts w:ascii="Times New Roman" w:hAnsi="Times New Roman" w:cs="Times New Roman"/>
          <w:sz w:val="24"/>
          <w:szCs w:val="24"/>
        </w:rPr>
        <w:t>6</w:t>
      </w:r>
      <w:r w:rsidRPr="003E188B">
        <w:rPr>
          <w:rFonts w:ascii="Times New Roman" w:hAnsi="Times New Roman" w:cs="Times New Roman"/>
          <w:sz w:val="24"/>
          <w:szCs w:val="24"/>
        </w:rPr>
        <w:t>-00 часов местного времени.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Заявки, зарегистрированные в автоматизированной системе по истечении времени, указанного в абзаце втором настоящего пункта, подлежат </w:t>
      </w:r>
      <w:r w:rsidR="003D1542">
        <w:rPr>
          <w:rFonts w:ascii="Times New Roman" w:hAnsi="Times New Roman" w:cs="Times New Roman"/>
          <w:sz w:val="24"/>
          <w:szCs w:val="24"/>
        </w:rPr>
        <w:t>проверке</w:t>
      </w:r>
      <w:r w:rsidRPr="003E188B">
        <w:rPr>
          <w:rFonts w:ascii="Times New Roman" w:hAnsi="Times New Roman" w:cs="Times New Roman"/>
          <w:sz w:val="24"/>
          <w:szCs w:val="24"/>
        </w:rPr>
        <w:t xml:space="preserve"> не ранее следующего рабочего дня.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Заявки, сформированные клиентами </w:t>
      </w:r>
      <w:r w:rsidR="00CA3318">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CA3318">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в электронном виде и соответствующие установленным требованиям, исполняются не позднее </w:t>
      </w:r>
      <w:r w:rsidR="007F5E08">
        <w:rPr>
          <w:rFonts w:ascii="Times New Roman" w:hAnsi="Times New Roman" w:cs="Times New Roman"/>
          <w:sz w:val="24"/>
          <w:szCs w:val="24"/>
        </w:rPr>
        <w:t>третьего</w:t>
      </w:r>
      <w:r w:rsidRPr="003E188B">
        <w:rPr>
          <w:rFonts w:ascii="Times New Roman" w:hAnsi="Times New Roman" w:cs="Times New Roman"/>
          <w:sz w:val="24"/>
          <w:szCs w:val="24"/>
        </w:rPr>
        <w:t xml:space="preserve"> рабочего дня, следующего за днем их регистрации в автоматизированной системе.</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45. Заявки проходят в </w:t>
      </w:r>
      <w:r w:rsidR="00CA3318">
        <w:rPr>
          <w:rFonts w:ascii="Times New Roman" w:hAnsi="Times New Roman" w:cs="Times New Roman"/>
          <w:sz w:val="24"/>
          <w:szCs w:val="24"/>
        </w:rPr>
        <w:t>Управлении</w:t>
      </w:r>
      <w:r w:rsidRPr="003E188B">
        <w:rPr>
          <w:rFonts w:ascii="Times New Roman" w:hAnsi="Times New Roman" w:cs="Times New Roman"/>
          <w:sz w:val="24"/>
          <w:szCs w:val="24"/>
        </w:rPr>
        <w:t xml:space="preserve"> финансов</w:t>
      </w:r>
      <w:r w:rsidR="00CA3318">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соответствующий контроль в зависимости от вида лицевого счета. После завершения проверки поступивших заявок </w:t>
      </w:r>
      <w:r w:rsidR="00CA3318">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CA3318">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осуществляет санкционирование оплаты денежных обязательств в случаях, установленных законодательством. Прием </w:t>
      </w:r>
      <w:r w:rsidR="00906BF5">
        <w:rPr>
          <w:rFonts w:ascii="Times New Roman" w:hAnsi="Times New Roman" w:cs="Times New Roman"/>
          <w:sz w:val="24"/>
          <w:szCs w:val="24"/>
        </w:rPr>
        <w:t>Управлением</w:t>
      </w:r>
      <w:r w:rsidRPr="003E188B">
        <w:rPr>
          <w:rFonts w:ascii="Times New Roman" w:hAnsi="Times New Roman" w:cs="Times New Roman"/>
          <w:sz w:val="24"/>
          <w:szCs w:val="24"/>
        </w:rPr>
        <w:t xml:space="preserve"> финансов</w:t>
      </w:r>
      <w:r w:rsidR="00906BF5">
        <w:rPr>
          <w:rFonts w:ascii="Times New Roman" w:hAnsi="Times New Roman" w:cs="Times New Roman"/>
          <w:sz w:val="24"/>
          <w:szCs w:val="24"/>
        </w:rPr>
        <w:t xml:space="preserve"> </w:t>
      </w:r>
      <w:r w:rsidR="00D9344D">
        <w:rPr>
          <w:rFonts w:ascii="Times New Roman" w:hAnsi="Times New Roman" w:cs="Times New Roman"/>
          <w:sz w:val="24"/>
          <w:szCs w:val="24"/>
        </w:rPr>
        <w:t xml:space="preserve">АКР </w:t>
      </w:r>
      <w:r w:rsidR="00D9344D" w:rsidRPr="003E188B">
        <w:rPr>
          <w:rFonts w:ascii="Times New Roman" w:hAnsi="Times New Roman" w:cs="Times New Roman"/>
          <w:sz w:val="24"/>
          <w:szCs w:val="24"/>
        </w:rPr>
        <w:t>заявок</w:t>
      </w:r>
      <w:r w:rsidRPr="003E188B">
        <w:rPr>
          <w:rFonts w:ascii="Times New Roman" w:hAnsi="Times New Roman" w:cs="Times New Roman"/>
          <w:sz w:val="24"/>
          <w:szCs w:val="24"/>
        </w:rPr>
        <w:t xml:space="preserve"> от клиентов </w:t>
      </w:r>
      <w:r w:rsidR="003D1A1E">
        <w:rPr>
          <w:rFonts w:ascii="Times New Roman" w:hAnsi="Times New Roman" w:cs="Times New Roman"/>
          <w:sz w:val="24"/>
          <w:szCs w:val="24"/>
        </w:rPr>
        <w:t xml:space="preserve">в целях перечисления межбюджетных трансфертов </w:t>
      </w:r>
      <w:r w:rsidRPr="003E188B">
        <w:rPr>
          <w:rFonts w:ascii="Times New Roman" w:hAnsi="Times New Roman" w:cs="Times New Roman"/>
          <w:sz w:val="24"/>
          <w:szCs w:val="24"/>
        </w:rPr>
        <w:t>прекращается за два рабочих дня до конца месяца.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46. Прошедшие контроль заявки исполняются платежными поручениями </w:t>
      </w:r>
      <w:r w:rsidR="0087289F">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87289F">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Электронные платежные поручения, заверенные электронной подписью ответственного лица, наделенного правом подписания электронных документов, передаются для исполнения в УФК по Томской области, где открыты </w:t>
      </w:r>
      <w:r w:rsidR="0087289F">
        <w:rPr>
          <w:rFonts w:ascii="Times New Roman" w:hAnsi="Times New Roman" w:cs="Times New Roman"/>
          <w:sz w:val="24"/>
          <w:szCs w:val="24"/>
        </w:rPr>
        <w:t>Управлению</w:t>
      </w:r>
      <w:r w:rsidRPr="003E188B">
        <w:rPr>
          <w:rFonts w:ascii="Times New Roman" w:hAnsi="Times New Roman" w:cs="Times New Roman"/>
          <w:sz w:val="24"/>
          <w:szCs w:val="24"/>
        </w:rPr>
        <w:t xml:space="preserve"> финансов </w:t>
      </w:r>
      <w:r w:rsidR="0087289F">
        <w:rPr>
          <w:rFonts w:ascii="Times New Roman" w:hAnsi="Times New Roman" w:cs="Times New Roman"/>
          <w:sz w:val="24"/>
          <w:szCs w:val="24"/>
        </w:rPr>
        <w:t xml:space="preserve">АКР </w:t>
      </w:r>
      <w:r w:rsidRPr="003E188B">
        <w:rPr>
          <w:rFonts w:ascii="Times New Roman" w:hAnsi="Times New Roman" w:cs="Times New Roman"/>
          <w:sz w:val="24"/>
          <w:szCs w:val="24"/>
        </w:rPr>
        <w:t xml:space="preserve">казначейские счета. В исключительных случаях при отсутствии связи </w:t>
      </w:r>
      <w:r w:rsidRPr="003E188B">
        <w:rPr>
          <w:rFonts w:ascii="Times New Roman" w:hAnsi="Times New Roman" w:cs="Times New Roman"/>
          <w:sz w:val="24"/>
          <w:szCs w:val="24"/>
        </w:rPr>
        <w:lastRenderedPageBreak/>
        <w:t xml:space="preserve">возможно представление платежных поручений на бумажных носителях, подписанных руководителем </w:t>
      </w:r>
      <w:r w:rsidR="0087289F">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87289F">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(его заместителем) и </w:t>
      </w:r>
      <w:r w:rsidR="0087289F">
        <w:rPr>
          <w:rFonts w:ascii="Times New Roman" w:hAnsi="Times New Roman" w:cs="Times New Roman"/>
          <w:sz w:val="24"/>
          <w:szCs w:val="24"/>
        </w:rPr>
        <w:t xml:space="preserve">начальником отдела казначейского исполнения бюджета и </w:t>
      </w:r>
      <w:r w:rsidRPr="003E188B">
        <w:rPr>
          <w:rFonts w:ascii="Times New Roman" w:hAnsi="Times New Roman" w:cs="Times New Roman"/>
          <w:sz w:val="24"/>
          <w:szCs w:val="24"/>
        </w:rPr>
        <w:t>бюджетного учета</w:t>
      </w:r>
      <w:r w:rsidR="0087289F">
        <w:rPr>
          <w:rFonts w:ascii="Times New Roman" w:hAnsi="Times New Roman" w:cs="Times New Roman"/>
          <w:sz w:val="24"/>
          <w:szCs w:val="24"/>
        </w:rPr>
        <w:t xml:space="preserve"> -</w:t>
      </w:r>
      <w:r w:rsidRPr="003E188B">
        <w:rPr>
          <w:rFonts w:ascii="Times New Roman" w:hAnsi="Times New Roman" w:cs="Times New Roman"/>
          <w:sz w:val="24"/>
          <w:szCs w:val="24"/>
        </w:rPr>
        <w:t xml:space="preserve"> главным бухгалтером </w:t>
      </w:r>
      <w:r w:rsidR="0087289F">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 </w:t>
      </w:r>
      <w:r w:rsidR="0087289F">
        <w:rPr>
          <w:rFonts w:ascii="Times New Roman" w:hAnsi="Times New Roman" w:cs="Times New Roman"/>
          <w:sz w:val="24"/>
          <w:szCs w:val="24"/>
        </w:rPr>
        <w:t xml:space="preserve">АКР </w:t>
      </w:r>
      <w:r w:rsidRPr="003E188B">
        <w:rPr>
          <w:rFonts w:ascii="Times New Roman" w:hAnsi="Times New Roman" w:cs="Times New Roman"/>
          <w:sz w:val="24"/>
          <w:szCs w:val="24"/>
        </w:rPr>
        <w:t>или уполномоченным лицом и заверенных оттиском печати.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47. На основании полученных выписок из казначейских счетов </w:t>
      </w:r>
      <w:r w:rsidR="00DE13CC">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 </w:t>
      </w:r>
      <w:r w:rsidR="00DE13CC">
        <w:rPr>
          <w:rFonts w:ascii="Times New Roman" w:hAnsi="Times New Roman" w:cs="Times New Roman"/>
          <w:sz w:val="24"/>
          <w:szCs w:val="24"/>
        </w:rPr>
        <w:t xml:space="preserve">АКР </w:t>
      </w:r>
      <w:r w:rsidRPr="003E188B">
        <w:rPr>
          <w:rFonts w:ascii="Times New Roman" w:hAnsi="Times New Roman" w:cs="Times New Roman"/>
          <w:sz w:val="24"/>
          <w:szCs w:val="24"/>
        </w:rPr>
        <w:t>не позднее следующего рабочего дня после поступления выписок осуществляет учет операций на лицевых счетах клиентов. Выписки из лицевых счетов клиентов с подтверждающими документами (по поступлениям и выплатам) распечатываются клиентами самостоятельно на своих автоматизированных рабочих местах.</w:t>
      </w:r>
    </w:p>
    <w:p w:rsidR="00541621" w:rsidRDefault="00541621">
      <w:pPr>
        <w:pStyle w:val="ConsPlusNormal"/>
        <w:jc w:val="both"/>
        <w:rPr>
          <w:rFonts w:ascii="Times New Roman" w:hAnsi="Times New Roman" w:cs="Times New Roman"/>
          <w:sz w:val="24"/>
          <w:szCs w:val="24"/>
        </w:rPr>
      </w:pPr>
    </w:p>
    <w:p w:rsidR="000B5AA6" w:rsidRPr="003E188B" w:rsidRDefault="000B5AA6">
      <w:pPr>
        <w:pStyle w:val="ConsPlusNormal"/>
        <w:jc w:val="both"/>
        <w:rPr>
          <w:rFonts w:ascii="Times New Roman" w:hAnsi="Times New Roman" w:cs="Times New Roman"/>
          <w:sz w:val="24"/>
          <w:szCs w:val="24"/>
        </w:rPr>
      </w:pPr>
    </w:p>
    <w:p w:rsidR="00541621" w:rsidRPr="003E188B" w:rsidRDefault="00541621">
      <w:pPr>
        <w:pStyle w:val="ConsPlusTitle"/>
        <w:jc w:val="center"/>
        <w:outlineLvl w:val="2"/>
        <w:rPr>
          <w:rFonts w:ascii="Times New Roman" w:hAnsi="Times New Roman" w:cs="Times New Roman"/>
          <w:sz w:val="24"/>
          <w:szCs w:val="24"/>
        </w:rPr>
      </w:pPr>
      <w:r w:rsidRPr="003E188B">
        <w:rPr>
          <w:rFonts w:ascii="Times New Roman" w:hAnsi="Times New Roman" w:cs="Times New Roman"/>
          <w:sz w:val="24"/>
          <w:szCs w:val="24"/>
        </w:rPr>
        <w:t>Порядок учета операций на лицевых счетах</w:t>
      </w:r>
    </w:p>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главных распорядителей (распорядителей) средств</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49. На лицевом счете главного распорядителя (распорядителя) средств бюджета </w:t>
      </w:r>
      <w:r w:rsidR="00DE13CC">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 xml:space="preserve">отражаются бюджетные ассигнования, лимиты бюджетных обязательств, кассовый план, а также их распределение между подведомственными </w:t>
      </w:r>
      <w:r w:rsidR="001427B0">
        <w:rPr>
          <w:rFonts w:ascii="Times New Roman" w:hAnsi="Times New Roman" w:cs="Times New Roman"/>
          <w:sz w:val="24"/>
          <w:szCs w:val="24"/>
        </w:rPr>
        <w:t xml:space="preserve">ему получателями средств </w:t>
      </w:r>
      <w:r w:rsidRPr="003E188B">
        <w:rPr>
          <w:rFonts w:ascii="Times New Roman" w:hAnsi="Times New Roman" w:cs="Times New Roman"/>
          <w:sz w:val="24"/>
          <w:szCs w:val="24"/>
        </w:rPr>
        <w:t xml:space="preserve"> </w:t>
      </w:r>
      <w:r w:rsidR="00DE13CC" w:rsidRPr="00DE13CC">
        <w:rPr>
          <w:rFonts w:ascii="Times New Roman" w:hAnsi="Times New Roman" w:cs="Times New Roman"/>
          <w:sz w:val="24"/>
          <w:szCs w:val="24"/>
        </w:rPr>
        <w:t xml:space="preserve">бюджета МО «Каргасокский район», бюджета сельского поселения </w:t>
      </w:r>
      <w:r w:rsidRPr="003E188B">
        <w:rPr>
          <w:rFonts w:ascii="Times New Roman" w:hAnsi="Times New Roman" w:cs="Times New Roman"/>
          <w:sz w:val="24"/>
          <w:szCs w:val="24"/>
        </w:rPr>
        <w:t>в разрезе кодов бюджетной классификации Российской Федерации.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50. Главный распорядитель (распорядитель) средств бюджета </w:t>
      </w:r>
      <w:r w:rsidR="00570AF0">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организует ввод заявок подведомственных ему учреждений в автоматизированную систему. На основании прошедших контроль заявок главный распорядитель (распорядитель) формирует в автоматизированной системе распорядительную заявку, которую подписывает электронными подписями руководителя и главного бухгалтера (или лиц, их замещающих и указанных в карточке и приказе о наделении правом подписания электронной подписью).</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51. Распорядительная заявка формируется главным распорядителем (распорядителем) средств бюджета </w:t>
      </w:r>
      <w:r w:rsidR="00E22F4D">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на основании: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1) заявок </w:t>
      </w:r>
      <w:r w:rsidR="007F5E08">
        <w:rPr>
          <w:rFonts w:ascii="Times New Roman" w:hAnsi="Times New Roman" w:cs="Times New Roman"/>
          <w:sz w:val="24"/>
          <w:szCs w:val="24"/>
        </w:rPr>
        <w:t xml:space="preserve">на оплату расходов </w:t>
      </w:r>
      <w:r w:rsidRPr="003E188B">
        <w:rPr>
          <w:rFonts w:ascii="Times New Roman" w:hAnsi="Times New Roman" w:cs="Times New Roman"/>
          <w:sz w:val="24"/>
          <w:szCs w:val="24"/>
        </w:rPr>
        <w:t>по расходным обязательствам бюджета</w:t>
      </w:r>
      <w:r w:rsidR="00E22F4D">
        <w:rPr>
          <w:rFonts w:ascii="Times New Roman" w:hAnsi="Times New Roman" w:cs="Times New Roman"/>
          <w:sz w:val="24"/>
          <w:szCs w:val="24"/>
        </w:rPr>
        <w:t xml:space="preserve"> МО «Каргасокский район», бюджета сельского поселения</w:t>
      </w:r>
      <w:r w:rsidRPr="003E188B">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Распорядительная заявка состоит из одной и более заявок на оплату расходов.</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52. Уполномоченный руководителем </w:t>
      </w:r>
      <w:r w:rsidR="00E22F4D">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E22F4D">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работник (далее - уполномоченный работник </w:t>
      </w:r>
      <w:r w:rsidR="00E22F4D">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E22F4D">
        <w:rPr>
          <w:rFonts w:ascii="Times New Roman" w:hAnsi="Times New Roman" w:cs="Times New Roman"/>
          <w:sz w:val="24"/>
          <w:szCs w:val="24"/>
        </w:rPr>
        <w:t xml:space="preserve"> АКР</w:t>
      </w:r>
      <w:r w:rsidRPr="003E188B">
        <w:rPr>
          <w:rFonts w:ascii="Times New Roman" w:hAnsi="Times New Roman" w:cs="Times New Roman"/>
          <w:sz w:val="24"/>
          <w:szCs w:val="24"/>
        </w:rPr>
        <w:t>) на основании распорядительных заявок осуществляет процедуру санкционирования оплаты денежных обязательств. Главным распорядителям (распорядителям) средств бюджета</w:t>
      </w:r>
      <w:r w:rsidR="00E22F4D">
        <w:rPr>
          <w:rFonts w:ascii="Times New Roman" w:hAnsi="Times New Roman" w:cs="Times New Roman"/>
          <w:sz w:val="24"/>
          <w:szCs w:val="24"/>
        </w:rPr>
        <w:t xml:space="preserve"> </w:t>
      </w:r>
      <w:bookmarkStart w:id="11" w:name="_Hlk107238088"/>
      <w:r w:rsidR="00E22F4D">
        <w:rPr>
          <w:rFonts w:ascii="Times New Roman" w:hAnsi="Times New Roman" w:cs="Times New Roman"/>
          <w:sz w:val="24"/>
          <w:szCs w:val="24"/>
        </w:rPr>
        <w:t xml:space="preserve">МО «Каргасокский район», бюджета сельского поселения </w:t>
      </w:r>
      <w:bookmarkEnd w:id="11"/>
      <w:r w:rsidRPr="003E188B">
        <w:rPr>
          <w:rFonts w:ascii="Times New Roman" w:hAnsi="Times New Roman" w:cs="Times New Roman"/>
          <w:sz w:val="24"/>
          <w:szCs w:val="24"/>
        </w:rPr>
        <w:t>запрещается вносить изменения в распорядительную заявку.</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Title"/>
        <w:jc w:val="center"/>
        <w:outlineLvl w:val="2"/>
        <w:rPr>
          <w:rFonts w:ascii="Times New Roman" w:hAnsi="Times New Roman" w:cs="Times New Roman"/>
          <w:sz w:val="24"/>
          <w:szCs w:val="24"/>
        </w:rPr>
      </w:pPr>
      <w:r w:rsidRPr="003E188B">
        <w:rPr>
          <w:rFonts w:ascii="Times New Roman" w:hAnsi="Times New Roman" w:cs="Times New Roman"/>
          <w:sz w:val="24"/>
          <w:szCs w:val="24"/>
        </w:rPr>
        <w:t>Порядок проведения перечислений и учета</w:t>
      </w:r>
    </w:p>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операций на лицевых счетах получателей средств</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53. Бюджетные ассигнования, лимиты бюджетных обязательств, кассовый план по расходам и перечисления учитываются на лицевых счетах получателей средств в разрезе показателей бюджетной классификации Российской Федерации.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54. Формирование заявок на автоматизированных рабочих местах получателей средств бюджета </w:t>
      </w:r>
      <w:r w:rsidR="003F6923" w:rsidRPr="003F6923">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 xml:space="preserve">осуществляется в пределах кассового плана, срок действия которого наступил, с указанием показателей </w:t>
      </w:r>
      <w:r w:rsidRPr="003E188B">
        <w:rPr>
          <w:rFonts w:ascii="Times New Roman" w:hAnsi="Times New Roman" w:cs="Times New Roman"/>
          <w:sz w:val="24"/>
          <w:szCs w:val="24"/>
        </w:rPr>
        <w:lastRenderedPageBreak/>
        <w:t>бюджетной классификации Российской Федерации.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55. Подтверждение денежных обязательств и санкционирование оплаты денежных обязательств получателей средств бюджета </w:t>
      </w:r>
      <w:r w:rsidR="003F6923" w:rsidRPr="003F6923">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 xml:space="preserve">регламентируются приказами </w:t>
      </w:r>
      <w:r w:rsidR="003F6923">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3F6923">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определяющими порядок исполнения </w:t>
      </w:r>
      <w:r w:rsidR="001427B0" w:rsidRPr="003E188B">
        <w:rPr>
          <w:rFonts w:ascii="Times New Roman" w:hAnsi="Times New Roman" w:cs="Times New Roman"/>
          <w:sz w:val="24"/>
          <w:szCs w:val="24"/>
        </w:rPr>
        <w:t>бюджета</w:t>
      </w:r>
      <w:r w:rsidR="001427B0">
        <w:rPr>
          <w:rFonts w:ascii="Times New Roman" w:hAnsi="Times New Roman" w:cs="Times New Roman"/>
          <w:sz w:val="24"/>
          <w:szCs w:val="24"/>
        </w:rPr>
        <w:t xml:space="preserve"> </w:t>
      </w:r>
      <w:r w:rsidR="001427B0" w:rsidRPr="003E188B">
        <w:rPr>
          <w:rFonts w:ascii="Times New Roman" w:hAnsi="Times New Roman" w:cs="Times New Roman"/>
          <w:sz w:val="24"/>
          <w:szCs w:val="24"/>
        </w:rPr>
        <w:t>МО</w:t>
      </w:r>
      <w:r w:rsidR="003F6923" w:rsidRPr="003F6923">
        <w:rPr>
          <w:rFonts w:ascii="Times New Roman" w:hAnsi="Times New Roman" w:cs="Times New Roman"/>
          <w:sz w:val="24"/>
          <w:szCs w:val="24"/>
        </w:rPr>
        <w:t xml:space="preserve"> «Каргасокский район», бюджета сельского поселения </w:t>
      </w:r>
      <w:r w:rsidRPr="003E188B">
        <w:rPr>
          <w:rFonts w:ascii="Times New Roman" w:hAnsi="Times New Roman" w:cs="Times New Roman"/>
          <w:sz w:val="24"/>
          <w:szCs w:val="24"/>
        </w:rPr>
        <w:t>и порядок санкционирования оплаты денежных обязательств получателей средств бюджета</w:t>
      </w:r>
      <w:r w:rsidR="003F6923">
        <w:rPr>
          <w:rFonts w:ascii="Times New Roman" w:hAnsi="Times New Roman" w:cs="Times New Roman"/>
          <w:sz w:val="24"/>
          <w:szCs w:val="24"/>
        </w:rPr>
        <w:t xml:space="preserve"> </w:t>
      </w:r>
      <w:r w:rsidR="003F6923" w:rsidRPr="003F6923">
        <w:rPr>
          <w:rFonts w:ascii="Times New Roman" w:hAnsi="Times New Roman" w:cs="Times New Roman"/>
          <w:sz w:val="24"/>
          <w:szCs w:val="24"/>
        </w:rPr>
        <w:t>МО «Каргасокский район», бюджета сельского поселения</w:t>
      </w:r>
      <w:r w:rsidRPr="003E188B">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56. Суммы возврата дебиторской задолженности, образовавшейся у получателя средств бюджета </w:t>
      </w:r>
      <w:r w:rsidR="003F6923" w:rsidRPr="003F6923">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 xml:space="preserve">при исполнении бюджетной сметы текущего финансового года, учитываются на лицевом счете получателя средств как восстановление кассового расхода по тем показателям бюджетной классификации Российской Федерации, по которым были произведены перечисления. В платежном поручении дебитора обязательно должна содержаться ссылка на номер и дату платежного поручения клиента, на основании которого </w:t>
      </w:r>
      <w:r w:rsidR="003F6923">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3F6923">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ранее осуществил данный платеж, либо указаны иные причины возврата средств и расшифровка суммы по кодам бюджетной классификации.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57. Если в платежном поручении дебитора коды бюджетной классификации Российской Федерации не указаны, клиент в течение 10 рабочих дней со дня зачисления средств на лицевой счет бюджета представляет в </w:t>
      </w:r>
      <w:r w:rsidR="00D149AF">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D149AF">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w:t>
      </w:r>
      <w:hyperlink w:anchor="P708" w:history="1">
        <w:r w:rsidRPr="00D149AF">
          <w:rPr>
            <w:rFonts w:ascii="Times New Roman" w:hAnsi="Times New Roman" w:cs="Times New Roman"/>
            <w:sz w:val="24"/>
            <w:szCs w:val="24"/>
          </w:rPr>
          <w:t>расшифровку</w:t>
        </w:r>
      </w:hyperlink>
      <w:r w:rsidRPr="00D149AF">
        <w:rPr>
          <w:rFonts w:ascii="Times New Roman" w:hAnsi="Times New Roman" w:cs="Times New Roman"/>
          <w:sz w:val="24"/>
          <w:szCs w:val="24"/>
        </w:rPr>
        <w:t xml:space="preserve"> </w:t>
      </w:r>
      <w:r w:rsidRPr="003E188B">
        <w:rPr>
          <w:rFonts w:ascii="Times New Roman" w:hAnsi="Times New Roman" w:cs="Times New Roman"/>
          <w:sz w:val="24"/>
          <w:szCs w:val="24"/>
        </w:rPr>
        <w:t>поступившей суммы по показателям бюджетной классификации Российской Федерации по форме согласно приложению 6 к настоящему Положению, заверенную одной первой и одной второй подписями лиц, образцы которых включены в карточку</w:t>
      </w:r>
      <w:r w:rsidR="00C2248A">
        <w:rPr>
          <w:rFonts w:ascii="Times New Roman" w:hAnsi="Times New Roman" w:cs="Times New Roman"/>
          <w:sz w:val="24"/>
          <w:szCs w:val="24"/>
        </w:rPr>
        <w:t xml:space="preserve"> </w:t>
      </w:r>
      <w:r w:rsidRPr="003E188B">
        <w:rPr>
          <w:rFonts w:ascii="Times New Roman" w:hAnsi="Times New Roman" w:cs="Times New Roman"/>
          <w:sz w:val="24"/>
          <w:szCs w:val="24"/>
        </w:rPr>
        <w:t xml:space="preserve"> и оттиском</w:t>
      </w:r>
      <w:r w:rsidR="002D6B66">
        <w:rPr>
          <w:rFonts w:ascii="Times New Roman" w:hAnsi="Times New Roman" w:cs="Times New Roman"/>
          <w:sz w:val="24"/>
          <w:szCs w:val="24"/>
        </w:rPr>
        <w:t xml:space="preserve"> </w:t>
      </w:r>
      <w:r w:rsidRPr="003E188B">
        <w:rPr>
          <w:rFonts w:ascii="Times New Roman" w:hAnsi="Times New Roman" w:cs="Times New Roman"/>
          <w:sz w:val="24"/>
          <w:szCs w:val="24"/>
        </w:rPr>
        <w:t xml:space="preserve">печати, на основании которой </w:t>
      </w:r>
      <w:r w:rsidR="002D6B66">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 </w:t>
      </w:r>
      <w:r w:rsidR="002D6B66">
        <w:rPr>
          <w:rFonts w:ascii="Times New Roman" w:hAnsi="Times New Roman" w:cs="Times New Roman"/>
          <w:sz w:val="24"/>
          <w:szCs w:val="24"/>
        </w:rPr>
        <w:t xml:space="preserve">АКР </w:t>
      </w:r>
      <w:r w:rsidRPr="003E188B">
        <w:rPr>
          <w:rFonts w:ascii="Times New Roman" w:hAnsi="Times New Roman" w:cs="Times New Roman"/>
          <w:sz w:val="24"/>
          <w:szCs w:val="24"/>
        </w:rPr>
        <w:t>учитывает поступившие суммы на лицевом счете клиента.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58. Суммы возврата дебиторской задолженности прошлых лет, а также иные суммы, не относящиеся к средствам текущего года, подлежат перечислению в установленном порядке дебитором получателя средств бюджета </w:t>
      </w:r>
      <w:r w:rsidR="002D6B66" w:rsidRPr="002D6B66">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в доход бюджета</w:t>
      </w:r>
      <w:r w:rsidR="002D6B66" w:rsidRPr="002D6B66">
        <w:rPr>
          <w:rFonts w:ascii="Times New Roman" w:eastAsiaTheme="minorHAnsi" w:hAnsi="Times New Roman" w:cs="Times New Roman"/>
          <w:sz w:val="24"/>
          <w:szCs w:val="24"/>
          <w:lang w:eastAsia="en-US"/>
        </w:rPr>
        <w:t xml:space="preserve"> </w:t>
      </w:r>
      <w:r w:rsidR="002D6B66" w:rsidRPr="002D6B66">
        <w:rPr>
          <w:rFonts w:ascii="Times New Roman" w:hAnsi="Times New Roman" w:cs="Times New Roman"/>
          <w:sz w:val="24"/>
          <w:szCs w:val="24"/>
        </w:rPr>
        <w:t>МО «Каргасокский район», бюджета сельского поселения</w:t>
      </w:r>
      <w:r w:rsidR="002D6B66">
        <w:rPr>
          <w:rFonts w:ascii="Times New Roman" w:hAnsi="Times New Roman" w:cs="Times New Roman"/>
          <w:sz w:val="24"/>
          <w:szCs w:val="24"/>
        </w:rPr>
        <w:t xml:space="preserve"> </w:t>
      </w:r>
      <w:r w:rsidRPr="003E188B">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В случае поступления сумм возврата дебиторской задолженности прошлых лет на лицевой счет получателя средств указанные суммы не позднее пяти рабочих дней со дня их учета на лицевом счете подлежат перечислению в установленном порядке получателем средств бюджета </w:t>
      </w:r>
      <w:r w:rsidR="002D6B66" w:rsidRPr="002D6B66">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в доход бюджета</w:t>
      </w:r>
      <w:r w:rsidR="002D6B66" w:rsidRPr="002D6B66">
        <w:rPr>
          <w:rFonts w:ascii="Times New Roman" w:eastAsiaTheme="minorHAnsi" w:hAnsi="Times New Roman" w:cs="Times New Roman"/>
          <w:sz w:val="24"/>
          <w:szCs w:val="24"/>
          <w:lang w:eastAsia="en-US"/>
        </w:rPr>
        <w:t xml:space="preserve"> </w:t>
      </w:r>
      <w:r w:rsidR="002D6B66" w:rsidRPr="002D6B66">
        <w:rPr>
          <w:rFonts w:ascii="Times New Roman" w:hAnsi="Times New Roman" w:cs="Times New Roman"/>
          <w:sz w:val="24"/>
          <w:szCs w:val="24"/>
        </w:rPr>
        <w:t>МО «Каргасокский район», бюджета сельского поселения</w:t>
      </w:r>
      <w:r w:rsidR="002D6B66">
        <w:rPr>
          <w:rFonts w:ascii="Times New Roman" w:hAnsi="Times New Roman" w:cs="Times New Roman"/>
          <w:sz w:val="24"/>
          <w:szCs w:val="24"/>
        </w:rPr>
        <w:t xml:space="preserve"> </w:t>
      </w:r>
      <w:r w:rsidR="001427B0">
        <w:rPr>
          <w:rFonts w:ascii="Times New Roman" w:hAnsi="Times New Roman" w:cs="Times New Roman"/>
          <w:sz w:val="24"/>
          <w:szCs w:val="24"/>
        </w:rPr>
        <w:t>соответственно.</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59. Иные зачисленные на лицевой счет бюджета суммы, не относящиеся к средствам бюджета</w:t>
      </w:r>
      <w:r w:rsidR="00994ED0">
        <w:rPr>
          <w:rFonts w:ascii="Times New Roman" w:hAnsi="Times New Roman" w:cs="Times New Roman"/>
          <w:sz w:val="24"/>
          <w:szCs w:val="24"/>
        </w:rPr>
        <w:t xml:space="preserve"> </w:t>
      </w:r>
      <w:r w:rsidR="00994ED0" w:rsidRPr="00994ED0">
        <w:rPr>
          <w:rFonts w:ascii="Times New Roman" w:hAnsi="Times New Roman" w:cs="Times New Roman"/>
          <w:sz w:val="24"/>
          <w:szCs w:val="24"/>
        </w:rPr>
        <w:t>МО «Каргасокский район», бюджета сельского поселения</w:t>
      </w:r>
      <w:r w:rsidRPr="003E188B">
        <w:rPr>
          <w:rFonts w:ascii="Times New Roman" w:hAnsi="Times New Roman" w:cs="Times New Roman"/>
          <w:sz w:val="24"/>
          <w:szCs w:val="24"/>
        </w:rPr>
        <w:t>, поступившие в адрес получателя средств бюджета</w:t>
      </w:r>
      <w:r w:rsidR="00994ED0" w:rsidRPr="00994ED0">
        <w:rPr>
          <w:rFonts w:ascii="Times New Roman" w:eastAsiaTheme="minorHAnsi" w:hAnsi="Times New Roman" w:cs="Times New Roman"/>
          <w:sz w:val="24"/>
          <w:szCs w:val="24"/>
          <w:lang w:eastAsia="en-US"/>
        </w:rPr>
        <w:t xml:space="preserve"> </w:t>
      </w:r>
      <w:r w:rsidR="00994ED0" w:rsidRPr="00994ED0">
        <w:rPr>
          <w:rFonts w:ascii="Times New Roman" w:hAnsi="Times New Roman" w:cs="Times New Roman"/>
          <w:sz w:val="24"/>
          <w:szCs w:val="24"/>
        </w:rPr>
        <w:t>МО «Каргасокский район», бюджета сельского поселения</w:t>
      </w:r>
      <w:r w:rsidR="00994ED0">
        <w:rPr>
          <w:rFonts w:ascii="Times New Roman" w:hAnsi="Times New Roman" w:cs="Times New Roman"/>
          <w:sz w:val="24"/>
          <w:szCs w:val="24"/>
        </w:rPr>
        <w:t xml:space="preserve"> </w:t>
      </w:r>
      <w:r w:rsidRPr="003E188B">
        <w:rPr>
          <w:rFonts w:ascii="Times New Roman" w:hAnsi="Times New Roman" w:cs="Times New Roman"/>
          <w:sz w:val="24"/>
          <w:szCs w:val="24"/>
        </w:rPr>
        <w:t xml:space="preserve">, либо зачисленные без оправдательных документов или без указания получателя средств учитываются как невыясненные поступления бюджета </w:t>
      </w:r>
      <w:r w:rsidR="00994ED0" w:rsidRPr="00994ED0">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 xml:space="preserve">и, если получатель средств не установлен, не позднее десяти рабочих дней со дня их зачисления подлежат возврату отправителю платежным поручением </w:t>
      </w:r>
      <w:r w:rsidR="00994ED0">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994ED0">
        <w:rPr>
          <w:rFonts w:ascii="Times New Roman" w:hAnsi="Times New Roman" w:cs="Times New Roman"/>
          <w:sz w:val="24"/>
          <w:szCs w:val="24"/>
        </w:rPr>
        <w:t xml:space="preserve"> АКР</w:t>
      </w:r>
      <w:r w:rsidRPr="003E188B">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60. Получатель средств бюджета </w:t>
      </w:r>
      <w:r w:rsidR="00D8792D" w:rsidRPr="00D8792D">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 xml:space="preserve">вправе в пределах текущего финансового года уточнить коды бюджетной классификации Российской Федерации по произведенным перечислениям и операциям по восстановлению кассового расхода, учтенным на лицевом счете получателя средств. Уточнение бюджетной классификации осуществляется при наличии на лицевом счете </w:t>
      </w:r>
      <w:r w:rsidRPr="003E188B">
        <w:rPr>
          <w:rFonts w:ascii="Times New Roman" w:hAnsi="Times New Roman" w:cs="Times New Roman"/>
          <w:sz w:val="24"/>
          <w:szCs w:val="24"/>
        </w:rPr>
        <w:lastRenderedPageBreak/>
        <w:t>получателя средств свободного остатка кассового плана по коду бюджетной классификации Российской Федерации, на который данные расходы должны быть отнесены.</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Для внесения изменений в расходы, учтенные на лицевых счетах, получатель средств бюджета </w:t>
      </w:r>
      <w:r w:rsidR="00806F03" w:rsidRPr="00806F03">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 xml:space="preserve">создает в автоматизированной системе электронный документ - справку по расходам, подписанную электронными подписями руководителя и главного бухгалтера (или лиц, их замещающих и указанных в карточке). К справке по расходам в обязательном порядке прикладывается копия </w:t>
      </w:r>
      <w:hyperlink w:anchor="P747" w:history="1">
        <w:r w:rsidRPr="00806F03">
          <w:rPr>
            <w:rFonts w:ascii="Times New Roman" w:hAnsi="Times New Roman" w:cs="Times New Roman"/>
            <w:sz w:val="24"/>
            <w:szCs w:val="24"/>
          </w:rPr>
          <w:t>Уведомления</w:t>
        </w:r>
      </w:hyperlink>
      <w:r w:rsidRPr="003E188B">
        <w:rPr>
          <w:rFonts w:ascii="Times New Roman" w:hAnsi="Times New Roman" w:cs="Times New Roman"/>
          <w:sz w:val="24"/>
          <w:szCs w:val="24"/>
        </w:rPr>
        <w:t xml:space="preserve"> о переносе кассовых расходов по форме согласно приложению 7 к настоящему Положению об уточнении кода бюджетной классификации расходов, подписанная одной первой и одной второй подписями лиц клиента, образцы которых включены в карточку, и заверенная оттиском печати с приложением копии расчетного документа, на основании которого были произведены перечисления или восстановлены расходы на лицевом счете.</w:t>
      </w:r>
      <w:r w:rsidR="00FF062B">
        <w:rPr>
          <w:rFonts w:ascii="Times New Roman" w:eastAsiaTheme="minorHAnsi" w:hAnsi="Times New Roman" w:cs="Times New Roman"/>
          <w:sz w:val="24"/>
          <w:szCs w:val="24"/>
          <w:lang w:eastAsia="en-US"/>
        </w:rPr>
        <w:t xml:space="preserve"> В</w:t>
      </w:r>
      <w:r w:rsidR="00FF062B">
        <w:rPr>
          <w:rFonts w:ascii="Times New Roman" w:hAnsi="Times New Roman" w:cs="Times New Roman"/>
          <w:sz w:val="24"/>
          <w:szCs w:val="24"/>
        </w:rPr>
        <w:t xml:space="preserve"> </w:t>
      </w:r>
      <w:r w:rsidR="00FF062B" w:rsidRPr="00FF062B">
        <w:rPr>
          <w:rFonts w:ascii="Times New Roman" w:hAnsi="Times New Roman" w:cs="Times New Roman"/>
          <w:sz w:val="24"/>
          <w:szCs w:val="24"/>
        </w:rPr>
        <w:t>справке по расходам в обязательном порядке в поле "Основание" указывается причина внесения изменений в произведенный кассовый расход</w:t>
      </w:r>
      <w:r w:rsidR="00FF062B">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При уточнении кодов бюджетной классификации по расходам и источникам финансирования дефицита бюджета обусловленных внесением изменений в </w:t>
      </w:r>
      <w:hyperlink r:id="rId21" w:history="1">
        <w:r w:rsidRPr="00806F03">
          <w:rPr>
            <w:rFonts w:ascii="Times New Roman" w:hAnsi="Times New Roman" w:cs="Times New Roman"/>
            <w:sz w:val="24"/>
            <w:szCs w:val="24"/>
          </w:rPr>
          <w:t>Порядок</w:t>
        </w:r>
      </w:hyperlink>
      <w:r w:rsidRPr="003E188B">
        <w:rPr>
          <w:rFonts w:ascii="Times New Roman" w:hAnsi="Times New Roman" w:cs="Times New Roman"/>
          <w:sz w:val="24"/>
          <w:szCs w:val="24"/>
        </w:rPr>
        <w:t xml:space="preserve"> формирования и применения кодов бюджетной классификации Российской Федерации, их структуре и принципах назначения, в </w:t>
      </w:r>
      <w:r w:rsidR="00D604FC">
        <w:rPr>
          <w:rFonts w:ascii="Times New Roman" w:hAnsi="Times New Roman" w:cs="Times New Roman"/>
          <w:sz w:val="24"/>
          <w:szCs w:val="24"/>
        </w:rPr>
        <w:t>Решение Думы Каргасокского района</w:t>
      </w:r>
      <w:r w:rsidRPr="003E188B">
        <w:rPr>
          <w:rFonts w:ascii="Times New Roman" w:hAnsi="Times New Roman" w:cs="Times New Roman"/>
          <w:sz w:val="24"/>
          <w:szCs w:val="24"/>
        </w:rPr>
        <w:t xml:space="preserve"> </w:t>
      </w:r>
      <w:r w:rsidR="00D604FC">
        <w:rPr>
          <w:rFonts w:ascii="Times New Roman" w:hAnsi="Times New Roman" w:cs="Times New Roman"/>
          <w:sz w:val="24"/>
          <w:szCs w:val="24"/>
        </w:rPr>
        <w:t>о</w:t>
      </w:r>
      <w:r w:rsidRPr="003E188B">
        <w:rPr>
          <w:rFonts w:ascii="Times New Roman" w:hAnsi="Times New Roman" w:cs="Times New Roman"/>
          <w:sz w:val="24"/>
          <w:szCs w:val="24"/>
        </w:rPr>
        <w:t xml:space="preserve"> бюджете</w:t>
      </w:r>
      <w:r w:rsidR="00D604FC">
        <w:rPr>
          <w:rFonts w:ascii="Times New Roman" w:hAnsi="Times New Roman" w:cs="Times New Roman"/>
          <w:sz w:val="24"/>
          <w:szCs w:val="24"/>
        </w:rPr>
        <w:t xml:space="preserve"> МО «Каргасокский район», в Решение Совета сельского поселения</w:t>
      </w:r>
      <w:r w:rsidRPr="003E188B">
        <w:rPr>
          <w:rFonts w:ascii="Times New Roman" w:hAnsi="Times New Roman" w:cs="Times New Roman"/>
          <w:sz w:val="24"/>
          <w:szCs w:val="24"/>
        </w:rPr>
        <w:t xml:space="preserve"> на текущий финансовый год и плановый период - в Уведомлении о переносе кассовых расходов указывается ссылка на соответствующий нормативный правовой акт.</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принятием, то в Уведомлении о переносе кассовых расходов указывается ссылка на следующие нормативные правовые акты:</w:t>
      </w:r>
    </w:p>
    <w:p w:rsidR="000D4082"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приказ Министерства финансов Российской Федерации - в случае внесения изменений в </w:t>
      </w:r>
      <w:hyperlink r:id="rId22" w:history="1">
        <w:r w:rsidRPr="008B6701">
          <w:rPr>
            <w:rFonts w:ascii="Times New Roman" w:hAnsi="Times New Roman" w:cs="Times New Roman"/>
            <w:sz w:val="24"/>
            <w:szCs w:val="24"/>
          </w:rPr>
          <w:t>Порядок</w:t>
        </w:r>
      </w:hyperlink>
      <w:r w:rsidRPr="003E188B">
        <w:rPr>
          <w:rFonts w:ascii="Times New Roman" w:hAnsi="Times New Roman" w:cs="Times New Roman"/>
          <w:sz w:val="24"/>
          <w:szCs w:val="24"/>
        </w:rPr>
        <w:t xml:space="preserve"> формирования и применения кодов бюджетной классификации Российской Федерации, их структуре и принципах назначения;</w:t>
      </w:r>
    </w:p>
    <w:p w:rsidR="000D4082" w:rsidRDefault="000D40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w:t>
      </w:r>
      <w:r w:rsidRPr="000D4082">
        <w:rPr>
          <w:rFonts w:ascii="Times New Roman" w:hAnsi="Times New Roman" w:cs="Times New Roman"/>
          <w:sz w:val="24"/>
          <w:szCs w:val="24"/>
        </w:rPr>
        <w:t xml:space="preserve">ешение Думы Каргасокского района о бюджете МО «Каргасокский район» </w:t>
      </w:r>
      <w:r w:rsidR="00541621" w:rsidRPr="003E188B">
        <w:rPr>
          <w:rFonts w:ascii="Times New Roman" w:hAnsi="Times New Roman" w:cs="Times New Roman"/>
          <w:sz w:val="24"/>
          <w:szCs w:val="24"/>
        </w:rPr>
        <w:t xml:space="preserve">- в случае внесения изменений в </w:t>
      </w:r>
      <w:r w:rsidRPr="000D4082">
        <w:rPr>
          <w:rFonts w:ascii="Times New Roman" w:hAnsi="Times New Roman" w:cs="Times New Roman"/>
          <w:sz w:val="24"/>
          <w:szCs w:val="24"/>
        </w:rPr>
        <w:t xml:space="preserve">Решение Думы Каргасокского района о бюджете МО «Каргасокский район», </w:t>
      </w:r>
      <w:r w:rsidR="00541621" w:rsidRPr="003E188B">
        <w:rPr>
          <w:rFonts w:ascii="Times New Roman" w:hAnsi="Times New Roman" w:cs="Times New Roman"/>
          <w:sz w:val="24"/>
          <w:szCs w:val="24"/>
        </w:rPr>
        <w:t>на текущий финансовый год и плановый период.</w:t>
      </w:r>
    </w:p>
    <w:p w:rsidR="000D4082" w:rsidRPr="000D4082" w:rsidRDefault="000D4082" w:rsidP="000D408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w:t>
      </w:r>
      <w:r w:rsidRPr="000D4082">
        <w:rPr>
          <w:rFonts w:ascii="Times New Roman" w:hAnsi="Times New Roman" w:cs="Times New Roman"/>
          <w:sz w:val="24"/>
          <w:szCs w:val="24"/>
        </w:rPr>
        <w:t xml:space="preserve">ешение Совета сельского поселения - в случае внесения изменений в </w:t>
      </w:r>
      <w:r>
        <w:rPr>
          <w:rFonts w:ascii="Times New Roman" w:hAnsi="Times New Roman" w:cs="Times New Roman"/>
          <w:sz w:val="24"/>
          <w:szCs w:val="24"/>
        </w:rPr>
        <w:t>Р</w:t>
      </w:r>
      <w:r w:rsidRPr="000D4082">
        <w:rPr>
          <w:rFonts w:ascii="Times New Roman" w:hAnsi="Times New Roman" w:cs="Times New Roman"/>
          <w:sz w:val="24"/>
          <w:szCs w:val="24"/>
        </w:rPr>
        <w:t>ешение Совета сельского поселения на текущий финансовый год и плановый период.</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Получатель </w:t>
      </w:r>
      <w:r w:rsidR="000D4082" w:rsidRPr="003E188B">
        <w:rPr>
          <w:rFonts w:ascii="Times New Roman" w:hAnsi="Times New Roman" w:cs="Times New Roman"/>
          <w:sz w:val="24"/>
          <w:szCs w:val="24"/>
        </w:rPr>
        <w:t>средств бюджета</w:t>
      </w:r>
      <w:r w:rsidR="000D4082">
        <w:rPr>
          <w:rFonts w:ascii="Times New Roman" w:hAnsi="Times New Roman" w:cs="Times New Roman"/>
          <w:sz w:val="24"/>
          <w:szCs w:val="24"/>
        </w:rPr>
        <w:t xml:space="preserve"> </w:t>
      </w:r>
      <w:r w:rsidR="000D4082" w:rsidRPr="000D4082">
        <w:rPr>
          <w:rFonts w:ascii="Times New Roman" w:hAnsi="Times New Roman" w:cs="Times New Roman"/>
          <w:sz w:val="24"/>
          <w:szCs w:val="24"/>
        </w:rPr>
        <w:t>МО «Каргасокский район», бюджета сельского поселения</w:t>
      </w:r>
      <w:r w:rsidRPr="003E188B">
        <w:rPr>
          <w:rFonts w:ascii="Times New Roman" w:hAnsi="Times New Roman" w:cs="Times New Roman"/>
          <w:sz w:val="24"/>
          <w:szCs w:val="24"/>
        </w:rPr>
        <w:t xml:space="preserve"> переводит подписанную справку по расходам в статус "согласование". Специалист </w:t>
      </w:r>
      <w:r w:rsidR="000D4082">
        <w:rPr>
          <w:rFonts w:ascii="Times New Roman" w:hAnsi="Times New Roman" w:cs="Times New Roman"/>
          <w:sz w:val="24"/>
          <w:szCs w:val="24"/>
        </w:rPr>
        <w:t xml:space="preserve">Управления </w:t>
      </w:r>
      <w:r w:rsidRPr="003E188B">
        <w:rPr>
          <w:rFonts w:ascii="Times New Roman" w:hAnsi="Times New Roman" w:cs="Times New Roman"/>
          <w:sz w:val="24"/>
          <w:szCs w:val="24"/>
        </w:rPr>
        <w:t>финансов</w:t>
      </w:r>
      <w:r w:rsidR="000D4082">
        <w:rPr>
          <w:rFonts w:ascii="Times New Roman" w:hAnsi="Times New Roman" w:cs="Times New Roman"/>
          <w:sz w:val="24"/>
          <w:szCs w:val="24"/>
        </w:rPr>
        <w:t xml:space="preserve"> АКР </w:t>
      </w:r>
      <w:r w:rsidRPr="003E188B">
        <w:rPr>
          <w:rFonts w:ascii="Times New Roman" w:hAnsi="Times New Roman" w:cs="Times New Roman"/>
          <w:sz w:val="24"/>
          <w:szCs w:val="24"/>
        </w:rPr>
        <w:t xml:space="preserve">в течение трех рабочих дней с даты регистрации в автоматизированной системе справки по расходам в статусе "согласование" осуществляет проверку документа и перевод его в следующий статус ("исполнение", "обработка завершена"), формирует и представляет в УФК по Томской области уведомления об уточнении вида и принадлежности платежа. В случае несоответствия установленным требованиям специалист </w:t>
      </w:r>
      <w:r w:rsidR="00D03C0C">
        <w:rPr>
          <w:rFonts w:ascii="Times New Roman" w:hAnsi="Times New Roman" w:cs="Times New Roman"/>
          <w:sz w:val="24"/>
          <w:szCs w:val="24"/>
        </w:rPr>
        <w:t xml:space="preserve">Управления </w:t>
      </w:r>
      <w:r w:rsidRPr="003E188B">
        <w:rPr>
          <w:rFonts w:ascii="Times New Roman" w:hAnsi="Times New Roman" w:cs="Times New Roman"/>
          <w:sz w:val="24"/>
          <w:szCs w:val="24"/>
        </w:rPr>
        <w:t>финансов</w:t>
      </w:r>
      <w:r w:rsidR="00D03C0C">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переводит справку по расходам в статус "отказан" с указанием причины отказа.</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Title"/>
        <w:jc w:val="center"/>
        <w:outlineLvl w:val="2"/>
        <w:rPr>
          <w:rFonts w:ascii="Times New Roman" w:hAnsi="Times New Roman" w:cs="Times New Roman"/>
          <w:sz w:val="24"/>
          <w:szCs w:val="24"/>
        </w:rPr>
      </w:pPr>
      <w:r w:rsidRPr="003E188B">
        <w:rPr>
          <w:rFonts w:ascii="Times New Roman" w:hAnsi="Times New Roman" w:cs="Times New Roman"/>
          <w:sz w:val="24"/>
          <w:szCs w:val="24"/>
        </w:rPr>
        <w:t>Порядок осуществления перечислений и учета операций</w:t>
      </w:r>
    </w:p>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на лицевых счетах по переданным полномочиям</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61. На лицевых счетах по переданным полномочиям учитываются бюджетные ассигнования, лимиты бюджетных обязательств, кассовые планы, выплаты по переданным полномочиям, в пределах бюджетных ассигнований, предусмотренных на указанные цели.</w:t>
      </w:r>
    </w:p>
    <w:p w:rsidR="00541621"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lastRenderedPageBreak/>
        <w:t xml:space="preserve">62. Операции на лицевых счетах по переданным полномочиям проводятся </w:t>
      </w:r>
      <w:r w:rsidR="009407A4">
        <w:rPr>
          <w:rFonts w:ascii="Times New Roman" w:hAnsi="Times New Roman" w:cs="Times New Roman"/>
          <w:sz w:val="24"/>
          <w:szCs w:val="24"/>
        </w:rPr>
        <w:t xml:space="preserve">муниципальными </w:t>
      </w:r>
      <w:r w:rsidRPr="003E188B">
        <w:rPr>
          <w:rFonts w:ascii="Times New Roman" w:hAnsi="Times New Roman" w:cs="Times New Roman"/>
          <w:sz w:val="24"/>
          <w:szCs w:val="24"/>
        </w:rPr>
        <w:t>бюджетными учреждениями (</w:t>
      </w:r>
      <w:r w:rsidR="009407A4">
        <w:rPr>
          <w:rFonts w:ascii="Times New Roman" w:hAnsi="Times New Roman" w:cs="Times New Roman"/>
          <w:sz w:val="24"/>
          <w:szCs w:val="24"/>
        </w:rPr>
        <w:t xml:space="preserve">муниципальными </w:t>
      </w:r>
      <w:r w:rsidRPr="003E188B">
        <w:rPr>
          <w:rFonts w:ascii="Times New Roman" w:hAnsi="Times New Roman" w:cs="Times New Roman"/>
          <w:sz w:val="24"/>
          <w:szCs w:val="24"/>
        </w:rPr>
        <w:t>автономными учреждениями) от имен</w:t>
      </w:r>
      <w:r w:rsidR="00FF062B">
        <w:rPr>
          <w:rFonts w:ascii="Times New Roman" w:hAnsi="Times New Roman" w:cs="Times New Roman"/>
          <w:sz w:val="24"/>
          <w:szCs w:val="24"/>
        </w:rPr>
        <w:t>и и по поручению муниципального органа</w:t>
      </w:r>
      <w:r w:rsidRPr="003E188B">
        <w:rPr>
          <w:rFonts w:ascii="Times New Roman" w:hAnsi="Times New Roman" w:cs="Times New Roman"/>
          <w:sz w:val="24"/>
          <w:szCs w:val="24"/>
        </w:rPr>
        <w:t>, передавшего полномочия, в разрезе показателей бюджетной классификации Российской Федерации.</w:t>
      </w:r>
    </w:p>
    <w:p w:rsidR="00CF723B" w:rsidRPr="003E188B" w:rsidRDefault="00CF723B">
      <w:pPr>
        <w:pStyle w:val="ConsPlusNormal"/>
        <w:spacing w:before="220"/>
        <w:ind w:firstLine="540"/>
        <w:jc w:val="both"/>
        <w:rPr>
          <w:rFonts w:ascii="Times New Roman" w:hAnsi="Times New Roman" w:cs="Times New Roman"/>
          <w:sz w:val="24"/>
          <w:szCs w:val="24"/>
        </w:rPr>
      </w:pP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63. Выплаты с лицевых счетов по переданным полномочиям осуществляются на основании представленных в автоматизированной системе заявок</w:t>
      </w:r>
      <w:r w:rsidR="007F5E08">
        <w:rPr>
          <w:rFonts w:ascii="Times New Roman" w:hAnsi="Times New Roman" w:cs="Times New Roman"/>
          <w:sz w:val="24"/>
          <w:szCs w:val="24"/>
        </w:rPr>
        <w:t xml:space="preserve"> на оплату расходов</w:t>
      </w:r>
      <w:r w:rsidRPr="003E188B">
        <w:rPr>
          <w:rFonts w:ascii="Times New Roman" w:hAnsi="Times New Roman" w:cs="Times New Roman"/>
          <w:sz w:val="24"/>
          <w:szCs w:val="24"/>
        </w:rPr>
        <w:t>, сформированных клиентами на своих автоматизированных рабочих местах в электронном виде и подписанных электронными подписями руководителя и главного бухгалтера учреждения (или лиц, их замещающих и указанных в карточке).</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64. Возврат дебиторской задолженности текущего года и прошлых лет, уточнение кодов бюджетной классификации по произведенным перечисления и операциям по восстановлению кассовых расходов осуществляются в порядке, предусмотренном для лицевых счетов получателей средств.</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Title"/>
        <w:jc w:val="center"/>
        <w:outlineLvl w:val="2"/>
        <w:rPr>
          <w:rFonts w:ascii="Times New Roman" w:hAnsi="Times New Roman" w:cs="Times New Roman"/>
          <w:sz w:val="24"/>
          <w:szCs w:val="24"/>
        </w:rPr>
      </w:pPr>
      <w:r w:rsidRPr="003E188B">
        <w:rPr>
          <w:rFonts w:ascii="Times New Roman" w:hAnsi="Times New Roman" w:cs="Times New Roman"/>
          <w:sz w:val="24"/>
          <w:szCs w:val="24"/>
        </w:rPr>
        <w:t>Порядок осуществления перечислений и учета</w:t>
      </w:r>
    </w:p>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операций на лицевых счетах по источникам</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65. На лицевых счетах по источникам учитываются доведенные главному администратору источников финансирования дефицита бюджета</w:t>
      </w:r>
      <w:r w:rsidR="000B5AA6">
        <w:rPr>
          <w:rFonts w:ascii="Times New Roman" w:hAnsi="Times New Roman" w:cs="Times New Roman"/>
          <w:sz w:val="24"/>
          <w:szCs w:val="24"/>
        </w:rPr>
        <w:t xml:space="preserve"> МО «Каргасокский район», бюджета сельского поселения </w:t>
      </w:r>
      <w:r w:rsidRPr="003E188B">
        <w:rPr>
          <w:rFonts w:ascii="Times New Roman" w:hAnsi="Times New Roman" w:cs="Times New Roman"/>
          <w:sz w:val="24"/>
          <w:szCs w:val="24"/>
        </w:rPr>
        <w:t xml:space="preserve">суммы бюджетных ассигнований, объемы перечислений по источникам финансирования дефицита бюджета </w:t>
      </w:r>
      <w:r w:rsidR="000B5AA6" w:rsidRPr="000B5AA6">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в разрезе показателей бюджетной классификации Российской Федерации.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66. Перечисления по источникам финансирования дефицита бюджета </w:t>
      </w:r>
      <w:r w:rsidR="000B5AA6" w:rsidRPr="000B5AA6">
        <w:rPr>
          <w:rFonts w:ascii="Times New Roman" w:hAnsi="Times New Roman" w:cs="Times New Roman"/>
          <w:sz w:val="24"/>
          <w:szCs w:val="24"/>
        </w:rPr>
        <w:t xml:space="preserve">МО «Каргасокский район», бюджета сельского поселения </w:t>
      </w:r>
      <w:r w:rsidRPr="003E188B">
        <w:rPr>
          <w:rFonts w:ascii="Times New Roman" w:hAnsi="Times New Roman" w:cs="Times New Roman"/>
          <w:sz w:val="24"/>
          <w:szCs w:val="24"/>
        </w:rPr>
        <w:t>осуществляются на основании заявок, представленных главным администратором источников финансирования дефицита бюджета</w:t>
      </w:r>
      <w:r w:rsidR="000B5AA6" w:rsidRPr="000B5AA6">
        <w:rPr>
          <w:rFonts w:ascii="Times New Roman" w:eastAsiaTheme="minorHAnsi" w:hAnsi="Times New Roman" w:cs="Times New Roman"/>
          <w:sz w:val="24"/>
          <w:szCs w:val="24"/>
          <w:lang w:eastAsia="en-US"/>
        </w:rPr>
        <w:t xml:space="preserve"> </w:t>
      </w:r>
      <w:r w:rsidR="000B5AA6" w:rsidRPr="000B5AA6">
        <w:rPr>
          <w:rFonts w:ascii="Times New Roman" w:hAnsi="Times New Roman" w:cs="Times New Roman"/>
          <w:sz w:val="24"/>
          <w:szCs w:val="24"/>
        </w:rPr>
        <w:t>МО «Каргасокский район», бюджета сельского поселения</w:t>
      </w:r>
      <w:r w:rsidR="000B5AA6">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67. Подтверждение денежных обязательств и санкционирование оплаты денежных обязательств устанавливаются порядком исполнения бюджета </w:t>
      </w:r>
      <w:r w:rsidR="008612DB">
        <w:rPr>
          <w:rFonts w:ascii="Times New Roman" w:hAnsi="Times New Roman" w:cs="Times New Roman"/>
          <w:sz w:val="24"/>
          <w:szCs w:val="24"/>
        </w:rPr>
        <w:t xml:space="preserve">муниципального образования «Каргасокский район» </w:t>
      </w:r>
      <w:r w:rsidRPr="003E188B">
        <w:rPr>
          <w:rFonts w:ascii="Times New Roman" w:hAnsi="Times New Roman" w:cs="Times New Roman"/>
          <w:sz w:val="24"/>
          <w:szCs w:val="24"/>
        </w:rPr>
        <w:t>по расходам и источникам финансирования дефицита бюджета и порядком санкционирования оплаты денежных обязательств получателей средств бюджета</w:t>
      </w:r>
      <w:r w:rsidR="008612DB">
        <w:rPr>
          <w:rFonts w:ascii="Times New Roman" w:hAnsi="Times New Roman" w:cs="Times New Roman"/>
          <w:sz w:val="24"/>
          <w:szCs w:val="24"/>
        </w:rPr>
        <w:t xml:space="preserve"> муниципального образования </w:t>
      </w:r>
      <w:r w:rsidR="00396854">
        <w:rPr>
          <w:rFonts w:ascii="Times New Roman" w:hAnsi="Times New Roman" w:cs="Times New Roman"/>
          <w:sz w:val="24"/>
          <w:szCs w:val="24"/>
        </w:rPr>
        <w:t>«Каргасокский район» и главных администраторов источников финансирования дефицита бюджета муниципального образования «Каргасокский район»</w:t>
      </w:r>
      <w:r w:rsidRPr="003E188B">
        <w:rPr>
          <w:rFonts w:ascii="Times New Roman" w:hAnsi="Times New Roman" w:cs="Times New Roman"/>
          <w:sz w:val="24"/>
          <w:szCs w:val="24"/>
        </w:rPr>
        <w:t>.</w:t>
      </w:r>
    </w:p>
    <w:p w:rsidR="00CF723B" w:rsidRDefault="00CF723B">
      <w:pPr>
        <w:pStyle w:val="ConsPlusTitle"/>
        <w:jc w:val="center"/>
        <w:outlineLvl w:val="2"/>
        <w:rPr>
          <w:rFonts w:ascii="Times New Roman" w:hAnsi="Times New Roman" w:cs="Times New Roman"/>
          <w:sz w:val="24"/>
          <w:szCs w:val="24"/>
        </w:rPr>
      </w:pPr>
    </w:p>
    <w:p w:rsidR="00541621" w:rsidRPr="003E188B" w:rsidRDefault="00541621">
      <w:pPr>
        <w:pStyle w:val="ConsPlusTitle"/>
        <w:jc w:val="center"/>
        <w:outlineLvl w:val="2"/>
        <w:rPr>
          <w:rFonts w:ascii="Times New Roman" w:hAnsi="Times New Roman" w:cs="Times New Roman"/>
          <w:sz w:val="24"/>
          <w:szCs w:val="24"/>
        </w:rPr>
      </w:pPr>
      <w:r w:rsidRPr="003E188B">
        <w:rPr>
          <w:rFonts w:ascii="Times New Roman" w:hAnsi="Times New Roman" w:cs="Times New Roman"/>
          <w:sz w:val="24"/>
          <w:szCs w:val="24"/>
        </w:rPr>
        <w:t>По</w:t>
      </w:r>
      <w:r w:rsidR="00B0654B">
        <w:rPr>
          <w:rFonts w:ascii="Times New Roman" w:hAnsi="Times New Roman" w:cs="Times New Roman"/>
          <w:sz w:val="24"/>
          <w:szCs w:val="24"/>
        </w:rPr>
        <w:t xml:space="preserve">рядок осуществления </w:t>
      </w:r>
      <w:r w:rsidR="00CC5C1C">
        <w:rPr>
          <w:rFonts w:ascii="Times New Roman" w:hAnsi="Times New Roman" w:cs="Times New Roman"/>
          <w:sz w:val="24"/>
          <w:szCs w:val="24"/>
        </w:rPr>
        <w:t xml:space="preserve">перечислений и </w:t>
      </w:r>
      <w:proofErr w:type="spellStart"/>
      <w:r w:rsidR="00B0654B" w:rsidRPr="003E188B">
        <w:rPr>
          <w:rFonts w:ascii="Times New Roman" w:hAnsi="Times New Roman" w:cs="Times New Roman"/>
          <w:sz w:val="24"/>
          <w:szCs w:val="24"/>
        </w:rPr>
        <w:t>и</w:t>
      </w:r>
      <w:proofErr w:type="spellEnd"/>
      <w:r w:rsidRPr="003E188B">
        <w:rPr>
          <w:rFonts w:ascii="Times New Roman" w:hAnsi="Times New Roman" w:cs="Times New Roman"/>
          <w:sz w:val="24"/>
          <w:szCs w:val="24"/>
        </w:rPr>
        <w:t xml:space="preserve"> учета операций</w:t>
      </w:r>
    </w:p>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на лицевых счетах бюджетных учреждений, отдельных</w:t>
      </w:r>
    </w:p>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лицевых счетах бюджетных учреждений, лицевых счетах</w:t>
      </w:r>
    </w:p>
    <w:p w:rsidR="006A0B25"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 xml:space="preserve">автономных учреждений, отдельных лицевых счетах </w:t>
      </w:r>
    </w:p>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автономных</w:t>
      </w:r>
      <w:r w:rsidR="006A0B25">
        <w:rPr>
          <w:rFonts w:ascii="Times New Roman" w:hAnsi="Times New Roman" w:cs="Times New Roman"/>
          <w:sz w:val="24"/>
          <w:szCs w:val="24"/>
        </w:rPr>
        <w:t xml:space="preserve"> </w:t>
      </w:r>
      <w:r w:rsidRPr="003E188B">
        <w:rPr>
          <w:rFonts w:ascii="Times New Roman" w:hAnsi="Times New Roman" w:cs="Times New Roman"/>
          <w:sz w:val="24"/>
          <w:szCs w:val="24"/>
        </w:rPr>
        <w:t>учреждений</w:t>
      </w:r>
      <w:r w:rsidR="00B0654B">
        <w:rPr>
          <w:rFonts w:ascii="Times New Roman" w:hAnsi="Times New Roman" w:cs="Times New Roman"/>
          <w:sz w:val="24"/>
          <w:szCs w:val="24"/>
        </w:rPr>
        <w:t>, лицевых счетах юридических лиц.</w:t>
      </w:r>
    </w:p>
    <w:p w:rsidR="00541621" w:rsidRPr="003E188B" w:rsidRDefault="00541621">
      <w:pPr>
        <w:pStyle w:val="ConsPlusNormal"/>
        <w:jc w:val="both"/>
        <w:rPr>
          <w:rFonts w:ascii="Times New Roman" w:hAnsi="Times New Roman" w:cs="Times New Roman"/>
          <w:sz w:val="24"/>
          <w:szCs w:val="24"/>
        </w:rPr>
      </w:pPr>
    </w:p>
    <w:p w:rsidR="00CC5C1C" w:rsidRDefault="00541621">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68. На лицевых счетах бюджетных учреждений, отдельных лицевых счетах бюджетных учреждений, лицевых счетах автономных учреждений, отдельных лицевых счетах автономных учреждений, (далее - лицевые счета бюджетных и автономных учреждений) учитываются поступления средств и перечисления, произведенные </w:t>
      </w:r>
      <w:r w:rsidR="00FF454F">
        <w:rPr>
          <w:rFonts w:ascii="Times New Roman" w:hAnsi="Times New Roman" w:cs="Times New Roman"/>
          <w:sz w:val="24"/>
          <w:szCs w:val="24"/>
        </w:rPr>
        <w:t>Управлением</w:t>
      </w:r>
      <w:r w:rsidRPr="003E188B">
        <w:rPr>
          <w:rFonts w:ascii="Times New Roman" w:hAnsi="Times New Roman" w:cs="Times New Roman"/>
          <w:sz w:val="24"/>
          <w:szCs w:val="24"/>
        </w:rPr>
        <w:t xml:space="preserve"> финансов</w:t>
      </w:r>
      <w:r w:rsidR="00FF454F">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за счет средств </w:t>
      </w:r>
      <w:r w:rsidR="00FF454F">
        <w:rPr>
          <w:rFonts w:ascii="Times New Roman" w:hAnsi="Times New Roman" w:cs="Times New Roman"/>
          <w:sz w:val="24"/>
          <w:szCs w:val="24"/>
        </w:rPr>
        <w:t xml:space="preserve">муниципальных </w:t>
      </w:r>
      <w:r w:rsidRPr="003E188B">
        <w:rPr>
          <w:rFonts w:ascii="Times New Roman" w:hAnsi="Times New Roman" w:cs="Times New Roman"/>
          <w:sz w:val="24"/>
          <w:szCs w:val="24"/>
        </w:rPr>
        <w:t>бюджетных и автономных учреждений.</w:t>
      </w:r>
    </w:p>
    <w:p w:rsidR="00CC5C1C" w:rsidRDefault="00CC5C1C">
      <w:pPr>
        <w:pStyle w:val="ConsPlusNormal"/>
        <w:ind w:firstLine="540"/>
        <w:jc w:val="both"/>
        <w:rPr>
          <w:rFonts w:ascii="Times New Roman" w:hAnsi="Times New Roman" w:cs="Times New Roman"/>
          <w:sz w:val="24"/>
          <w:szCs w:val="24"/>
        </w:rPr>
      </w:pPr>
    </w:p>
    <w:p w:rsidR="00CC5C1C" w:rsidRPr="003E188B" w:rsidRDefault="00CC5C1C">
      <w:pPr>
        <w:pStyle w:val="ConsPlusNormal"/>
        <w:ind w:firstLine="540"/>
        <w:jc w:val="both"/>
        <w:rPr>
          <w:rFonts w:ascii="Times New Roman" w:hAnsi="Times New Roman" w:cs="Times New Roman"/>
          <w:sz w:val="24"/>
          <w:szCs w:val="24"/>
        </w:rPr>
      </w:pPr>
      <w:r w:rsidRPr="00CC5C1C">
        <w:rPr>
          <w:rFonts w:ascii="Times New Roman" w:hAnsi="Times New Roman" w:cs="Times New Roman"/>
          <w:sz w:val="24"/>
          <w:szCs w:val="24"/>
        </w:rPr>
        <w:t>68-1. На лицевых счетах юридических лиц учитываются поступления и перечисления денежных средств юридических лиц, не являющихся участниками бюджетного процесса</w:t>
      </w:r>
      <w:r>
        <w:rPr>
          <w:rFonts w:ascii="Times New Roman" w:hAnsi="Times New Roman" w:cs="Times New Roman"/>
          <w:sz w:val="24"/>
          <w:szCs w:val="24"/>
        </w:rPr>
        <w:t>.</w:t>
      </w:r>
    </w:p>
    <w:p w:rsidR="00541621" w:rsidRDefault="00541621">
      <w:pPr>
        <w:pStyle w:val="ConsPlusNormal"/>
        <w:spacing w:before="220"/>
        <w:ind w:firstLine="540"/>
        <w:jc w:val="both"/>
        <w:rPr>
          <w:rFonts w:ascii="Times New Roman" w:hAnsi="Times New Roman" w:cs="Times New Roman"/>
          <w:sz w:val="24"/>
          <w:szCs w:val="24"/>
        </w:rPr>
      </w:pPr>
      <w:bookmarkStart w:id="12" w:name="P241"/>
      <w:bookmarkEnd w:id="12"/>
      <w:r w:rsidRPr="003E188B">
        <w:rPr>
          <w:rFonts w:ascii="Times New Roman" w:hAnsi="Times New Roman" w:cs="Times New Roman"/>
          <w:sz w:val="24"/>
          <w:szCs w:val="24"/>
        </w:rPr>
        <w:t>69. Остаток средств отчетного финансового года на лицевых счетах бюджетных и автономных учреждений в текущем финансовом году подлежит учету на соответствующих счетах бюджетных и автономных учреждений как начальный остаток на 1 января текущего финансового года и подлежит отражению в планах финансово-хозяйственной деятельности бюджетных и автономных учреждений, сформированных в автоматизированной системе, после их утверждения главным распорядителем средств бюджета</w:t>
      </w:r>
      <w:r w:rsidR="00FF454F">
        <w:rPr>
          <w:rFonts w:ascii="Times New Roman" w:hAnsi="Times New Roman" w:cs="Times New Roman"/>
          <w:sz w:val="24"/>
          <w:szCs w:val="24"/>
        </w:rPr>
        <w:t xml:space="preserve"> МО «Каргасокский район», бюджета сельского поселения</w:t>
      </w:r>
      <w:r w:rsidRPr="003E188B">
        <w:rPr>
          <w:rFonts w:ascii="Times New Roman" w:hAnsi="Times New Roman" w:cs="Times New Roman"/>
          <w:sz w:val="24"/>
          <w:szCs w:val="24"/>
        </w:rPr>
        <w:t>.</w:t>
      </w:r>
    </w:p>
    <w:p w:rsidR="00CC5C1C" w:rsidRPr="003E188B" w:rsidRDefault="00CC5C1C" w:rsidP="00BE0084">
      <w:pPr>
        <w:pStyle w:val="ConsPlusNormal"/>
        <w:spacing w:before="220"/>
        <w:ind w:firstLine="540"/>
        <w:jc w:val="both"/>
        <w:rPr>
          <w:rFonts w:ascii="Times New Roman" w:hAnsi="Times New Roman" w:cs="Times New Roman"/>
          <w:sz w:val="24"/>
          <w:szCs w:val="24"/>
        </w:rPr>
      </w:pPr>
      <w:r w:rsidRPr="00CC5C1C">
        <w:rPr>
          <w:rFonts w:ascii="Times New Roman" w:hAnsi="Times New Roman" w:cs="Times New Roman"/>
          <w:sz w:val="24"/>
          <w:szCs w:val="24"/>
        </w:rPr>
        <w:t>69-1. Остаток средств отчетного финансового года на лицевых счетах юридических лиц в текущем финансовом году подлежит учету на соответствующих лицевых счетах юридических лиц как начальный остаток на 1 января текущего финансового года</w:t>
      </w:r>
      <w:r>
        <w:rPr>
          <w:rFonts w:ascii="Times New Roman" w:hAnsi="Times New Roman" w:cs="Times New Roman"/>
          <w:sz w:val="24"/>
          <w:szCs w:val="24"/>
        </w:rPr>
        <w:t>.</w:t>
      </w:r>
    </w:p>
    <w:p w:rsidR="008B7CB0" w:rsidRP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70. Учет операций по расходам на лицевых счетах бюджетных и автономных учреждений ведется по кодам разделов и подразделов, кодам видов расходов (далее - КВР), кодам субсидий и кодам вида финансового обеспечения (далее - КВФО).</w:t>
      </w:r>
    </w:p>
    <w:p w:rsidR="008B7CB0" w:rsidRP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 xml:space="preserve">     Структура кода субсидии состоит из десяти разрядов:</w:t>
      </w:r>
    </w:p>
    <w:p w:rsidR="008B7CB0" w:rsidRP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первый разряд - соответствует коду вида финансового обеспечения (деятельности) и принимает следующие значения:</w:t>
      </w:r>
    </w:p>
    <w:p w:rsidR="008B7CB0" w:rsidRP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2 - приносящая доход деятельность (собственные доходы учреждения);</w:t>
      </w:r>
    </w:p>
    <w:p w:rsidR="008B7CB0" w:rsidRP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3 - средства во временном распоряжении;</w:t>
      </w:r>
    </w:p>
    <w:p w:rsidR="008B7CB0" w:rsidRP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4 - субсидии на выполнение государственного (муниципального) задания;</w:t>
      </w:r>
    </w:p>
    <w:p w:rsidR="008B7CB0" w:rsidRP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5 - субсидии на иные цели;</w:t>
      </w:r>
    </w:p>
    <w:p w:rsidR="008B7CB0" w:rsidRP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6 - субсидии на цели осуществления капитальных вложений;</w:t>
      </w:r>
    </w:p>
    <w:p w:rsidR="008B7CB0" w:rsidRP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 xml:space="preserve">  1) Для кода субсидии имеющего в первом разряде значения 2, 3, 4, 5, 6 второй - десятый разряды кода субсидии принимают следующее значение:</w:t>
      </w:r>
    </w:p>
    <w:p w:rsidR="008B7CB0" w:rsidRP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второй - четвертый - принимают значение ноль;</w:t>
      </w:r>
    </w:p>
    <w:p w:rsidR="008B7CB0" w:rsidRP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пятый - седьмой разряды - нумерация, в разрезе аналитических кодов присваиваемых Управлением финансов АКР в автоматизированной системе «АЦК – Финансы» отдельно для соответствующего главного распорядителя средств бюджета МО «Каргасокский район» для учета операций с целевыми субсидиями по каждой целевой субсидии;</w:t>
      </w:r>
    </w:p>
    <w:p w:rsidR="008B7CB0" w:rsidRP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восьмой - десятый разряды - соответствуют коду главы главного распорядителя средств бюджета МО «Каргасокский район» в соответствии с ведомственной структурой расходов бюджета МО «Каргасокский район".</w:t>
      </w:r>
    </w:p>
    <w:p w:rsidR="008B7CB0" w:rsidRP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 xml:space="preserve">    Учет операций по поступлениям на лицевых счетах бюджетных и автономных учреждений ведется по кодам субсидий, кодам аналитической группы подвида доходов бюджетов и КВФО.</w:t>
      </w:r>
    </w:p>
    <w:p w:rsidR="008B7CB0" w:rsidRDefault="008B7CB0" w:rsidP="00BE0084">
      <w:pPr>
        <w:pStyle w:val="ConsPlusNormal"/>
        <w:spacing w:before="220"/>
        <w:ind w:firstLine="540"/>
        <w:jc w:val="both"/>
        <w:rPr>
          <w:rFonts w:ascii="Times New Roman" w:hAnsi="Times New Roman" w:cs="Times New Roman"/>
          <w:sz w:val="24"/>
          <w:szCs w:val="24"/>
        </w:rPr>
      </w:pPr>
      <w:r w:rsidRPr="008B7CB0">
        <w:rPr>
          <w:rFonts w:ascii="Times New Roman" w:hAnsi="Times New Roman" w:cs="Times New Roman"/>
          <w:sz w:val="24"/>
          <w:szCs w:val="24"/>
        </w:rPr>
        <w:t xml:space="preserve">    Учет операций, приводящих к уменьшению (увеличению) денежных средств и не относящихся к расходам (доходам), на лицевых счетах бюджетных и автономных учреждений ведется по кодам субсидий, кодам аналитической группы вида источников </w:t>
      </w:r>
      <w:r w:rsidRPr="008B7CB0">
        <w:rPr>
          <w:rFonts w:ascii="Times New Roman" w:hAnsi="Times New Roman" w:cs="Times New Roman"/>
          <w:sz w:val="24"/>
          <w:szCs w:val="24"/>
        </w:rPr>
        <w:lastRenderedPageBreak/>
        <w:t>финансирова</w:t>
      </w:r>
      <w:r>
        <w:rPr>
          <w:rFonts w:ascii="Times New Roman" w:hAnsi="Times New Roman" w:cs="Times New Roman"/>
          <w:sz w:val="24"/>
          <w:szCs w:val="24"/>
        </w:rPr>
        <w:t>ния дефицитов бюджетов и КВФО.</w:t>
      </w:r>
    </w:p>
    <w:p w:rsidR="00804B3E" w:rsidRPr="00804B3E" w:rsidRDefault="00804B3E" w:rsidP="00BE0084">
      <w:pPr>
        <w:pStyle w:val="ConsPlusNormal"/>
        <w:spacing w:before="220"/>
        <w:ind w:firstLine="540"/>
        <w:jc w:val="both"/>
        <w:rPr>
          <w:rFonts w:ascii="Times New Roman" w:hAnsi="Times New Roman" w:cs="Times New Roman"/>
          <w:sz w:val="24"/>
          <w:szCs w:val="24"/>
        </w:rPr>
      </w:pPr>
      <w:r w:rsidRPr="00804B3E">
        <w:rPr>
          <w:rFonts w:ascii="Times New Roman" w:hAnsi="Times New Roman" w:cs="Times New Roman"/>
          <w:sz w:val="24"/>
          <w:szCs w:val="24"/>
        </w:rPr>
        <w:t>70-1. Учет операций по расходам на лицевых счетах юридических лиц ведется по КВР, кодам субсидий и КВФО.</w:t>
      </w:r>
    </w:p>
    <w:p w:rsidR="00804B3E" w:rsidRPr="00804B3E" w:rsidRDefault="00804B3E" w:rsidP="00BE0084">
      <w:pPr>
        <w:pStyle w:val="ConsPlusNormal"/>
        <w:spacing w:before="220"/>
        <w:ind w:firstLine="540"/>
        <w:jc w:val="both"/>
        <w:rPr>
          <w:rFonts w:ascii="Times New Roman" w:hAnsi="Times New Roman" w:cs="Times New Roman"/>
          <w:sz w:val="24"/>
          <w:szCs w:val="24"/>
        </w:rPr>
      </w:pPr>
      <w:r w:rsidRPr="00804B3E">
        <w:rPr>
          <w:rFonts w:ascii="Times New Roman" w:hAnsi="Times New Roman" w:cs="Times New Roman"/>
          <w:sz w:val="24"/>
          <w:szCs w:val="24"/>
        </w:rPr>
        <w:t xml:space="preserve">      Учет операций по поступлениям на лицевых счетах юридических лиц ведется по кодам субсидий, кодам аналитической группы подвида доходов бюджетов и КВФО.</w:t>
      </w:r>
    </w:p>
    <w:p w:rsidR="00804B3E" w:rsidRDefault="00804B3E" w:rsidP="00BE0084">
      <w:pPr>
        <w:pStyle w:val="ConsPlusNormal"/>
        <w:spacing w:before="220"/>
        <w:ind w:firstLine="540"/>
        <w:jc w:val="both"/>
        <w:rPr>
          <w:rFonts w:ascii="Times New Roman" w:hAnsi="Times New Roman" w:cs="Times New Roman"/>
          <w:sz w:val="24"/>
          <w:szCs w:val="24"/>
        </w:rPr>
      </w:pPr>
      <w:r w:rsidRPr="00804B3E">
        <w:rPr>
          <w:rFonts w:ascii="Times New Roman" w:hAnsi="Times New Roman" w:cs="Times New Roman"/>
          <w:sz w:val="24"/>
          <w:szCs w:val="24"/>
        </w:rPr>
        <w:t xml:space="preserve">       Учет операций, приводящих к уменьшению (увеличению) денежных средств и не относящихся к расходам (доходам), на лицевых счетах юридических лиц ведется по кодам субсидий, кодам аналитической группы вида источников финансирования дефицитов бюджетов и КВФО</w:t>
      </w:r>
      <w:r>
        <w:rPr>
          <w:rFonts w:ascii="Times New Roman" w:hAnsi="Times New Roman" w:cs="Times New Roman"/>
          <w:sz w:val="24"/>
          <w:szCs w:val="24"/>
        </w:rPr>
        <w:t>.</w:t>
      </w:r>
    </w:p>
    <w:p w:rsidR="00804B3E" w:rsidRPr="00804B3E" w:rsidRDefault="008B7CB0" w:rsidP="00BE0084">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 </w:t>
      </w:r>
      <w:r w:rsidR="00541621" w:rsidRPr="003E188B">
        <w:rPr>
          <w:rFonts w:ascii="Times New Roman" w:hAnsi="Times New Roman" w:cs="Times New Roman"/>
          <w:sz w:val="24"/>
          <w:szCs w:val="24"/>
        </w:rPr>
        <w:t xml:space="preserve">71. </w:t>
      </w:r>
      <w:r w:rsidR="00804B3E" w:rsidRPr="00804B3E">
        <w:rPr>
          <w:rFonts w:ascii="Times New Roman" w:hAnsi="Times New Roman" w:cs="Times New Roman"/>
          <w:sz w:val="24"/>
          <w:szCs w:val="24"/>
        </w:rPr>
        <w:t>Средства муниципальным бюджетным и автономным учреждениям, юридическим лицам поступают на соответствующие казначейские счета и в день поступления выписок из казначейских счетов учитываются Управлением финансов АКР на соответствующих лицевых счетах бюджетных и автономных учреждений, юридических лиц.</w:t>
      </w:r>
    </w:p>
    <w:p w:rsidR="00804B3E" w:rsidRPr="00804B3E" w:rsidRDefault="00804B3E" w:rsidP="00BE0084">
      <w:pPr>
        <w:pStyle w:val="ConsPlusNormal"/>
        <w:spacing w:before="220"/>
        <w:ind w:firstLine="540"/>
        <w:jc w:val="both"/>
        <w:rPr>
          <w:rFonts w:ascii="Times New Roman" w:hAnsi="Times New Roman" w:cs="Times New Roman"/>
          <w:sz w:val="24"/>
          <w:szCs w:val="24"/>
        </w:rPr>
      </w:pPr>
      <w:r w:rsidRPr="00804B3E">
        <w:rPr>
          <w:rFonts w:ascii="Times New Roman" w:hAnsi="Times New Roman" w:cs="Times New Roman"/>
          <w:sz w:val="24"/>
          <w:szCs w:val="24"/>
        </w:rPr>
        <w:t xml:space="preserve">      В платежных поручениях на зачисление средств на лицевые счета бюджетных и автономных учреждений, юридических лиц в целях учета операций по поступлениям бюджетным и автономным учреждением, юридическим лицом должны быть указаны код субсидии и код аналитической группы подвида доходов бюджетов.</w:t>
      </w:r>
    </w:p>
    <w:p w:rsidR="00804B3E" w:rsidRDefault="00804B3E" w:rsidP="00BE0084">
      <w:pPr>
        <w:pStyle w:val="ConsPlusNormal"/>
        <w:spacing w:before="220"/>
        <w:ind w:firstLine="540"/>
        <w:jc w:val="both"/>
        <w:rPr>
          <w:rFonts w:ascii="Times New Roman" w:hAnsi="Times New Roman" w:cs="Times New Roman"/>
          <w:sz w:val="24"/>
          <w:szCs w:val="24"/>
        </w:rPr>
      </w:pPr>
      <w:r w:rsidRPr="00804B3E">
        <w:rPr>
          <w:rFonts w:ascii="Times New Roman" w:hAnsi="Times New Roman" w:cs="Times New Roman"/>
          <w:sz w:val="24"/>
          <w:szCs w:val="24"/>
        </w:rPr>
        <w:t xml:space="preserve">      В платежных поручениях на зачисление средств на лицевые счета бюджетных и автономных учреждений, юридических лиц в целях учета операций, приводящих к увеличению денежных средств и не относящихся к расходам (доходам) бюджетных и автономных учреждений, юридических лиц, должны быть указаны код субсидии и код аналитической группы вида источников фина</w:t>
      </w:r>
      <w:r>
        <w:rPr>
          <w:rFonts w:ascii="Times New Roman" w:hAnsi="Times New Roman" w:cs="Times New Roman"/>
          <w:sz w:val="24"/>
          <w:szCs w:val="24"/>
        </w:rPr>
        <w:t>нсирования дефицитов бюджетов.</w:t>
      </w:r>
    </w:p>
    <w:p w:rsidR="00541621" w:rsidRPr="003E188B" w:rsidRDefault="00804B3E" w:rsidP="00804B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72</w:t>
      </w:r>
      <w:r w:rsidR="00541621" w:rsidRPr="003E188B">
        <w:rPr>
          <w:rFonts w:ascii="Times New Roman" w:hAnsi="Times New Roman" w:cs="Times New Roman"/>
          <w:sz w:val="24"/>
          <w:szCs w:val="24"/>
        </w:rPr>
        <w:t>. В случае если в платежном поручении на зачисление средств не указан (указан ошибочный) код субсидии и код аналитической группы подвида доходов бюджетов (код аналитической группы вида источников финансирования дефицитов бюджетов), тогда суммы поступлений зачисляются на лицевые счета бю</w:t>
      </w:r>
      <w:r>
        <w:rPr>
          <w:rFonts w:ascii="Times New Roman" w:hAnsi="Times New Roman" w:cs="Times New Roman"/>
          <w:sz w:val="24"/>
          <w:szCs w:val="24"/>
        </w:rPr>
        <w:t xml:space="preserve">джетных и автономных учреждений, юридических лиц </w:t>
      </w:r>
      <w:r w:rsidR="00541621" w:rsidRPr="003E188B">
        <w:rPr>
          <w:rFonts w:ascii="Times New Roman" w:hAnsi="Times New Roman" w:cs="Times New Roman"/>
          <w:sz w:val="24"/>
          <w:szCs w:val="24"/>
        </w:rPr>
        <w:t>по коду субсидий "невыясненные поступления". Для уточнения средств по лицевому счету клиент формирует в автоматизированной системе справку-уведомление, подписанную электронными подписями руководителя и главного бухгалтера (или лиц, их замещающих и указанных в карточке).</w:t>
      </w:r>
    </w:p>
    <w:p w:rsidR="00872F77"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73. </w:t>
      </w:r>
      <w:r w:rsidR="00872F77" w:rsidRPr="00872F77">
        <w:rPr>
          <w:rFonts w:ascii="Times New Roman" w:hAnsi="Times New Roman" w:cs="Times New Roman"/>
          <w:sz w:val="24"/>
          <w:szCs w:val="24"/>
        </w:rPr>
        <w:t>Суммы, зачисленные на казначейский счет для осуществления и отражения операций с денежными средствами бюджетных и автономных учреждений, казначейский счет для осуществления и отражения операций с денежными средствами юридических лиц, не являющихся участниками бюджетного процесса без оправдательных документов и (или) без указания получателя средств, учитываются как невыясненные поступления в составе общего остатка на соответствующем казначейском счете</w:t>
      </w:r>
      <w:r w:rsidR="00872F77">
        <w:rPr>
          <w:rFonts w:ascii="Times New Roman" w:hAnsi="Times New Roman" w:cs="Times New Roman"/>
          <w:sz w:val="24"/>
          <w:szCs w:val="24"/>
        </w:rPr>
        <w:t>.</w:t>
      </w:r>
    </w:p>
    <w:p w:rsidR="00541621"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В случае если в расчетном документе, суммы по которому отнесены к невыясненным поступлениям, указаны идентификационный номер налогоплательщика (далее - ИНН) и код причины постановки на учет налогоплательщика (далее - КПП), </w:t>
      </w:r>
      <w:r w:rsidR="008501C7">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8501C7">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не позднее второго рабочего дня после поступления выписки направляет предполагаемому клиенту запрос об уточнении операций и зачисляет средства на лицевой счет на основании письма клиента.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Если получатель средств не установлен, в течение десяти рабочих дней со дня зачисления </w:t>
      </w:r>
      <w:r w:rsidR="008501C7">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8501C7">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на основании оформленного им расчетного </w:t>
      </w:r>
      <w:r w:rsidRPr="003E188B">
        <w:rPr>
          <w:rFonts w:ascii="Times New Roman" w:hAnsi="Times New Roman" w:cs="Times New Roman"/>
          <w:sz w:val="24"/>
          <w:szCs w:val="24"/>
        </w:rPr>
        <w:lastRenderedPageBreak/>
        <w:t>документа возвращает указанные средства плательщику.</w:t>
      </w:r>
    </w:p>
    <w:p w:rsidR="00541621"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74. Расходование средств бюджетных и автономных учреждений</w:t>
      </w:r>
      <w:r w:rsidR="00872F77">
        <w:rPr>
          <w:rFonts w:ascii="Times New Roman" w:hAnsi="Times New Roman" w:cs="Times New Roman"/>
          <w:sz w:val="24"/>
          <w:szCs w:val="24"/>
        </w:rPr>
        <w:t>, юридических лиц</w:t>
      </w:r>
      <w:r w:rsidRPr="003E188B">
        <w:rPr>
          <w:rFonts w:ascii="Times New Roman" w:hAnsi="Times New Roman" w:cs="Times New Roman"/>
          <w:sz w:val="24"/>
          <w:szCs w:val="24"/>
        </w:rPr>
        <w:t xml:space="preserve"> осуществляется в пределах остатка средств, учтенного на лицевом счете клиента. Платежные поручения формируются </w:t>
      </w:r>
      <w:r w:rsidR="008501C7">
        <w:rPr>
          <w:rFonts w:ascii="Times New Roman" w:hAnsi="Times New Roman" w:cs="Times New Roman"/>
          <w:sz w:val="24"/>
          <w:szCs w:val="24"/>
        </w:rPr>
        <w:t>Управлением</w:t>
      </w:r>
      <w:r w:rsidRPr="003E188B">
        <w:rPr>
          <w:rFonts w:ascii="Times New Roman" w:hAnsi="Times New Roman" w:cs="Times New Roman"/>
          <w:sz w:val="24"/>
          <w:szCs w:val="24"/>
        </w:rPr>
        <w:t xml:space="preserve"> финансов</w:t>
      </w:r>
      <w:r w:rsidR="008501C7">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на основании заявок</w:t>
      </w:r>
      <w:r w:rsidR="00A42576">
        <w:rPr>
          <w:rFonts w:ascii="Times New Roman" w:hAnsi="Times New Roman" w:cs="Times New Roman"/>
          <w:sz w:val="24"/>
          <w:szCs w:val="24"/>
        </w:rPr>
        <w:t xml:space="preserve"> на выплату </w:t>
      </w:r>
      <w:r w:rsidR="00872F77">
        <w:rPr>
          <w:rFonts w:ascii="Times New Roman" w:hAnsi="Times New Roman" w:cs="Times New Roman"/>
          <w:sz w:val="24"/>
          <w:szCs w:val="24"/>
        </w:rPr>
        <w:t>средств</w:t>
      </w:r>
      <w:r w:rsidR="00872F77" w:rsidRPr="003E188B">
        <w:rPr>
          <w:rFonts w:ascii="Times New Roman" w:hAnsi="Times New Roman" w:cs="Times New Roman"/>
          <w:sz w:val="24"/>
          <w:szCs w:val="24"/>
        </w:rPr>
        <w:t>.</w:t>
      </w:r>
      <w:r w:rsidRPr="003E188B">
        <w:rPr>
          <w:rFonts w:ascii="Times New Roman" w:hAnsi="Times New Roman" w:cs="Times New Roman"/>
          <w:sz w:val="24"/>
          <w:szCs w:val="24"/>
        </w:rPr>
        <w:t xml:space="preserve"> Заявки формируются на автоматизированном рабочем месте клиента и подписываются электронными подписями руководителя и главного бухгалтера (или лиц, их замещающих и указанных в карточке).</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75. </w:t>
      </w:r>
      <w:r w:rsidR="008501C7">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8501C7">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проверяет заявки на выплату средств:</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1) на правильность оформления и полноту заполнения реквизитов;</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2) на соответствие указанного в Заявке кода вида расходов текстовому назначению платежа, исходя из содержания текста назначения платежа, в соответствии с указаниями Министерства финансов Российской Федерации по применению бюджетной классификации Российской Федерации на текущий финансовый год.</w:t>
      </w:r>
    </w:p>
    <w:p w:rsidR="00541621" w:rsidRPr="008501C7"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Перечисления с отдельных лицевых счетов бюджетных и автономных учреждений осуществляются после санкционирования расходов в соответствии с установленным порядком санкционирования расходов </w:t>
      </w:r>
      <w:r w:rsidR="008501C7">
        <w:rPr>
          <w:rFonts w:ascii="Times New Roman" w:hAnsi="Times New Roman" w:cs="Times New Roman"/>
          <w:sz w:val="24"/>
          <w:szCs w:val="24"/>
        </w:rPr>
        <w:t>муниципальных</w:t>
      </w:r>
      <w:r w:rsidRPr="003E188B">
        <w:rPr>
          <w:rFonts w:ascii="Times New Roman" w:hAnsi="Times New Roman" w:cs="Times New Roman"/>
          <w:sz w:val="24"/>
          <w:szCs w:val="24"/>
        </w:rPr>
        <w:t xml:space="preserve"> бюджетных и автономных учреждений, источником финансового обеспечения которых являются средства, полученные </w:t>
      </w:r>
      <w:r w:rsidR="008501C7" w:rsidRPr="008501C7">
        <w:rPr>
          <w:rFonts w:ascii="Times New Roman" w:hAnsi="Times New Roman" w:cs="Times New Roman"/>
          <w:sz w:val="24"/>
          <w:szCs w:val="24"/>
        </w:rPr>
        <w:t>муниципальны</w:t>
      </w:r>
      <w:r w:rsidR="008501C7">
        <w:rPr>
          <w:rFonts w:ascii="Times New Roman" w:hAnsi="Times New Roman" w:cs="Times New Roman"/>
          <w:sz w:val="24"/>
          <w:szCs w:val="24"/>
        </w:rPr>
        <w:t>ми</w:t>
      </w:r>
      <w:r w:rsidR="008501C7" w:rsidRPr="008501C7">
        <w:rPr>
          <w:rFonts w:ascii="Times New Roman" w:hAnsi="Times New Roman" w:cs="Times New Roman"/>
          <w:sz w:val="24"/>
          <w:szCs w:val="24"/>
        </w:rPr>
        <w:t xml:space="preserve"> бюджетны</w:t>
      </w:r>
      <w:r w:rsidR="008501C7">
        <w:rPr>
          <w:rFonts w:ascii="Times New Roman" w:hAnsi="Times New Roman" w:cs="Times New Roman"/>
          <w:sz w:val="24"/>
          <w:szCs w:val="24"/>
        </w:rPr>
        <w:t>ми</w:t>
      </w:r>
      <w:r w:rsidR="008501C7" w:rsidRPr="008501C7">
        <w:rPr>
          <w:rFonts w:ascii="Times New Roman" w:hAnsi="Times New Roman" w:cs="Times New Roman"/>
          <w:sz w:val="24"/>
          <w:szCs w:val="24"/>
        </w:rPr>
        <w:t xml:space="preserve"> и автономны</w:t>
      </w:r>
      <w:r w:rsidR="008501C7">
        <w:rPr>
          <w:rFonts w:ascii="Times New Roman" w:hAnsi="Times New Roman" w:cs="Times New Roman"/>
          <w:sz w:val="24"/>
          <w:szCs w:val="24"/>
        </w:rPr>
        <w:t>ми</w:t>
      </w:r>
      <w:r w:rsidR="008501C7" w:rsidRPr="008501C7">
        <w:rPr>
          <w:rFonts w:ascii="Times New Roman" w:hAnsi="Times New Roman" w:cs="Times New Roman"/>
          <w:sz w:val="24"/>
          <w:szCs w:val="24"/>
        </w:rPr>
        <w:t xml:space="preserve"> учреждени</w:t>
      </w:r>
      <w:r w:rsidR="008501C7">
        <w:rPr>
          <w:rFonts w:ascii="Times New Roman" w:hAnsi="Times New Roman" w:cs="Times New Roman"/>
          <w:sz w:val="24"/>
          <w:szCs w:val="24"/>
        </w:rPr>
        <w:t>ями</w:t>
      </w:r>
      <w:r w:rsidR="008501C7" w:rsidRPr="008501C7">
        <w:rPr>
          <w:rFonts w:ascii="Times New Roman" w:hAnsi="Times New Roman" w:cs="Times New Roman"/>
          <w:sz w:val="24"/>
          <w:szCs w:val="24"/>
        </w:rPr>
        <w:t xml:space="preserve"> </w:t>
      </w:r>
      <w:r w:rsidRPr="003E188B">
        <w:rPr>
          <w:rFonts w:ascii="Times New Roman" w:hAnsi="Times New Roman" w:cs="Times New Roman"/>
          <w:sz w:val="24"/>
          <w:szCs w:val="24"/>
        </w:rPr>
        <w:t xml:space="preserve">в соответствии с </w:t>
      </w:r>
      <w:hyperlink r:id="rId23" w:history="1">
        <w:r w:rsidRPr="008501C7">
          <w:rPr>
            <w:rFonts w:ascii="Times New Roman" w:hAnsi="Times New Roman" w:cs="Times New Roman"/>
            <w:sz w:val="24"/>
            <w:szCs w:val="24"/>
          </w:rPr>
          <w:t>абзацем вторым пункта 1 статьи 78.1</w:t>
        </w:r>
      </w:hyperlink>
      <w:r w:rsidRPr="008501C7">
        <w:rPr>
          <w:rFonts w:ascii="Times New Roman" w:hAnsi="Times New Roman" w:cs="Times New Roman"/>
          <w:sz w:val="24"/>
          <w:szCs w:val="24"/>
        </w:rPr>
        <w:t xml:space="preserve"> и </w:t>
      </w:r>
      <w:hyperlink r:id="rId24" w:history="1">
        <w:r w:rsidRPr="008501C7">
          <w:rPr>
            <w:rFonts w:ascii="Times New Roman" w:hAnsi="Times New Roman" w:cs="Times New Roman"/>
            <w:sz w:val="24"/>
            <w:szCs w:val="24"/>
          </w:rPr>
          <w:t>статьей 78.2</w:t>
        </w:r>
      </w:hyperlink>
      <w:r w:rsidRPr="008501C7">
        <w:rPr>
          <w:rFonts w:ascii="Times New Roman" w:hAnsi="Times New Roman" w:cs="Times New Roman"/>
          <w:sz w:val="24"/>
          <w:szCs w:val="24"/>
        </w:rPr>
        <w:t xml:space="preserve"> Бюджетного кодекса Российской Федерации.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76. Для перечисления (возврата) клиентом средств другому клиенту, которому открыт лицевой счет клиента в рамках одного и того же казначейского счета, а также для перечисления в установленных случаях клиентом средств на открытый ему же лицевой счет, клиент формирует в автоматизированной системе Заявку на выплату средств. Заявка на выплату средств является основанием для проведения </w:t>
      </w:r>
      <w:r w:rsidR="00C046C6">
        <w:rPr>
          <w:rFonts w:ascii="Times New Roman" w:hAnsi="Times New Roman" w:cs="Times New Roman"/>
          <w:sz w:val="24"/>
          <w:szCs w:val="24"/>
        </w:rPr>
        <w:t>Управлением</w:t>
      </w:r>
      <w:r w:rsidRPr="003E188B">
        <w:rPr>
          <w:rFonts w:ascii="Times New Roman" w:hAnsi="Times New Roman" w:cs="Times New Roman"/>
          <w:sz w:val="24"/>
          <w:szCs w:val="24"/>
        </w:rPr>
        <w:t xml:space="preserve"> финансов </w:t>
      </w:r>
      <w:r w:rsidR="00C046C6">
        <w:rPr>
          <w:rFonts w:ascii="Times New Roman" w:hAnsi="Times New Roman" w:cs="Times New Roman"/>
          <w:sz w:val="24"/>
          <w:szCs w:val="24"/>
        </w:rPr>
        <w:t xml:space="preserve">АКР </w:t>
      </w:r>
      <w:r w:rsidRPr="003E188B">
        <w:rPr>
          <w:rFonts w:ascii="Times New Roman" w:hAnsi="Times New Roman" w:cs="Times New Roman"/>
          <w:sz w:val="24"/>
          <w:szCs w:val="24"/>
        </w:rPr>
        <w:t>операции без списания-зачисления средств на казначейском счете и для отражения ее на соответствующих лицевых счетах клиентов.</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77. Восстановление кассовых выплат учитывается на лицевых счетах клиентов на основании расчетных документов по возврату сумм дебиторской задолженности, образовавшейся у клиента, с указанием в них реквизитов расчетных документов, по которым ранее были произведены перечисления, по тем же кодам разделов, кодам подразделов, кодам видов расходов, КВФО и кодам субсидий, по которым были произведены перечисления.</w:t>
      </w:r>
    </w:p>
    <w:p w:rsidR="00541621" w:rsidRDefault="00A62DFF">
      <w:pPr>
        <w:pStyle w:val="ConsPlusNormal"/>
        <w:spacing w:before="220"/>
        <w:ind w:firstLine="540"/>
        <w:jc w:val="both"/>
        <w:rPr>
          <w:rFonts w:ascii="Times New Roman" w:hAnsi="Times New Roman" w:cs="Times New Roman"/>
          <w:sz w:val="24"/>
          <w:szCs w:val="24"/>
        </w:rPr>
      </w:pPr>
      <w:r w:rsidRPr="00A62DFF">
        <w:rPr>
          <w:rFonts w:ascii="Times New Roman" w:hAnsi="Times New Roman" w:cs="Times New Roman"/>
          <w:sz w:val="24"/>
          <w:szCs w:val="24"/>
        </w:rPr>
        <w:t xml:space="preserve">В случае если в расчетном документе не указаны (указаны ошибочные) коды разделов, коды подразделов, коды видов расходов, КВФО и код субсидии, необходимые при возврате средств на лицевые счета бюджетных и автономных учреждений, юридических лиц, средства зачисляются на лицевые счета по коду субсидий "невыясненные поступления". Для уточнения средств по лицевому счету клиент формирует в автоматизированной системе справку-уведомление, подписанную электронными подписями руководителя и главного бухгалтера (или лиц, их замещающих и указанных в карточке). В справке по расходам в обязательном порядке в поле "Основание" указывается причина внесения изменений в </w:t>
      </w:r>
      <w:r>
        <w:rPr>
          <w:rFonts w:ascii="Times New Roman" w:hAnsi="Times New Roman" w:cs="Times New Roman"/>
          <w:sz w:val="24"/>
          <w:szCs w:val="24"/>
        </w:rPr>
        <w:t>произведенный кассовый расход.</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78. Клиент вправе в пределах текущего финансового года уточнить операции по перечислениям, поступлениям и (или) коды бюджетной классификации, по которым данные операции были отражены на лицевом счете клиента. Для уточнения указанных </w:t>
      </w:r>
      <w:r w:rsidRPr="003E188B">
        <w:rPr>
          <w:rFonts w:ascii="Times New Roman" w:hAnsi="Times New Roman" w:cs="Times New Roman"/>
          <w:sz w:val="24"/>
          <w:szCs w:val="24"/>
        </w:rPr>
        <w:lastRenderedPageBreak/>
        <w:t xml:space="preserve">операций и кодов бюджетной классификации по операциям клиент в автоматизированной системе представляет в </w:t>
      </w:r>
      <w:r w:rsidR="00C27D38">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C27D38">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справки-уведомления об уточнении операций автономных и бюджетных учреждений,</w:t>
      </w:r>
      <w:r w:rsidR="00A62DFF">
        <w:rPr>
          <w:rFonts w:ascii="Times New Roman" w:hAnsi="Times New Roman" w:cs="Times New Roman"/>
          <w:sz w:val="24"/>
          <w:szCs w:val="24"/>
        </w:rPr>
        <w:t xml:space="preserve"> юридических лиц</w:t>
      </w:r>
      <w:r w:rsidRPr="003E188B">
        <w:rPr>
          <w:rFonts w:ascii="Times New Roman" w:hAnsi="Times New Roman" w:cs="Times New Roman"/>
          <w:sz w:val="24"/>
          <w:szCs w:val="24"/>
        </w:rPr>
        <w:t xml:space="preserve"> подписанные электронными подписями руководителя и главного бухгалтера (лицами, их замещающими) в соответствии с карточкой.</w:t>
      </w:r>
    </w:p>
    <w:p w:rsidR="00CE05B4" w:rsidRDefault="00CE05B4">
      <w:pPr>
        <w:pStyle w:val="ConsPlusNormal"/>
        <w:spacing w:before="220"/>
        <w:ind w:firstLine="540"/>
        <w:jc w:val="both"/>
        <w:rPr>
          <w:rFonts w:ascii="Times New Roman" w:hAnsi="Times New Roman" w:cs="Times New Roman"/>
          <w:sz w:val="24"/>
          <w:szCs w:val="24"/>
        </w:rPr>
      </w:pPr>
      <w:r w:rsidRPr="00CE05B4">
        <w:rPr>
          <w:rFonts w:ascii="Times New Roman" w:hAnsi="Times New Roman" w:cs="Times New Roman"/>
          <w:sz w:val="24"/>
          <w:szCs w:val="24"/>
        </w:rPr>
        <w:t xml:space="preserve">79. Клиент вправе в течение финансового года уточнить коды разделов, коды подразделов, коды видов расходов и коды субсидии, по которым расходы были учтены на лицевых счетах клиента, путем создания в автоматизированной системе соответствующего электронного документа справки-уведомления об уточнении операций бюджетных и автономных учреждений, юридических лиц, подписанной электронными подписями руководителя и главного бухгалтера (или лиц, их замещающих и указанных в карточке). К справке-уведомлению в обязательном порядке прикладывается копия расчетного документа, на основании которого были произведены перечисления или восстановлены расходы на лицевом счете. В поле "Основание" справки по расходам указывается причина внесения изменений в </w:t>
      </w:r>
      <w:r>
        <w:rPr>
          <w:rFonts w:ascii="Times New Roman" w:hAnsi="Times New Roman" w:cs="Times New Roman"/>
          <w:sz w:val="24"/>
          <w:szCs w:val="24"/>
        </w:rPr>
        <w:t>произведенный кассовый расход.</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Корректировка кода субсидии на иные цели осуществляется на основании справки-уведомления с приложением к ней письма учреждения о причине данной корректировки, согласованного учредителем (с разрешительной подписью учредителя).</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Клиент переводит подписанную справку-уведомление об уточнении операций автономных и бюджетных учреждений в статус "на согласовании". В течение трех рабочих дней с даты регистрации в автоматизированной системе справки-уведомления об уточнении операций автономных и бюджетных учреждений в статусе "на согласовании" специалист </w:t>
      </w:r>
      <w:r w:rsidR="00C27D38">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C27D38">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осуществляет проверку и дальнейшую обработку документа. В случае несоответствия установленным требованиям специалист </w:t>
      </w:r>
      <w:r w:rsidR="00C27D38">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C27D38">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переводит справку-уведомление об уточнении операций автономных и бюджетных учреждений в статус "отказан" с указанием причины отказа.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80. Заявки, сформированные бюджетными и автономными учреждениями в электронном виде и соответствующие установленным требованиям, исполняются не позднее </w:t>
      </w:r>
      <w:r w:rsidR="00A42576">
        <w:rPr>
          <w:rFonts w:ascii="Times New Roman" w:hAnsi="Times New Roman" w:cs="Times New Roman"/>
          <w:sz w:val="24"/>
          <w:szCs w:val="24"/>
        </w:rPr>
        <w:t>третьего</w:t>
      </w:r>
      <w:r w:rsidRPr="003E188B">
        <w:rPr>
          <w:rFonts w:ascii="Times New Roman" w:hAnsi="Times New Roman" w:cs="Times New Roman"/>
          <w:sz w:val="24"/>
          <w:szCs w:val="24"/>
        </w:rPr>
        <w:t xml:space="preserve"> рабочего дня, следующего за днем их регистрации в автоматизированной системе.</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81. При несоответствии заявок установленным требованиям специалист </w:t>
      </w:r>
      <w:r w:rsidR="00295FF3">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295FF3">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не позднее </w:t>
      </w:r>
      <w:r w:rsidR="00A42576">
        <w:rPr>
          <w:rFonts w:ascii="Times New Roman" w:hAnsi="Times New Roman" w:cs="Times New Roman"/>
          <w:sz w:val="24"/>
          <w:szCs w:val="24"/>
        </w:rPr>
        <w:t>третьего</w:t>
      </w:r>
      <w:r w:rsidRPr="003E188B">
        <w:rPr>
          <w:rFonts w:ascii="Times New Roman" w:hAnsi="Times New Roman" w:cs="Times New Roman"/>
          <w:sz w:val="24"/>
          <w:szCs w:val="24"/>
        </w:rPr>
        <w:t xml:space="preserve"> рабочего дня, следующего за днем их регистрации в автоматизированной системе, переводит заявки в статус "отказан" с указанием причин отказа.</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Title"/>
        <w:jc w:val="center"/>
        <w:outlineLvl w:val="2"/>
        <w:rPr>
          <w:rFonts w:ascii="Times New Roman" w:hAnsi="Times New Roman" w:cs="Times New Roman"/>
          <w:sz w:val="24"/>
          <w:szCs w:val="24"/>
        </w:rPr>
      </w:pPr>
      <w:r w:rsidRPr="003E188B">
        <w:rPr>
          <w:rFonts w:ascii="Times New Roman" w:hAnsi="Times New Roman" w:cs="Times New Roman"/>
          <w:sz w:val="24"/>
          <w:szCs w:val="24"/>
        </w:rPr>
        <w:t>Порядок осуществления перечислений и учета операций</w:t>
      </w:r>
    </w:p>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на лицевых счетах по учету средств во временном распоряжении</w:t>
      </w:r>
    </w:p>
    <w:p w:rsidR="00541621" w:rsidRPr="003E188B" w:rsidRDefault="00541621" w:rsidP="003D72D5">
      <w:pPr>
        <w:pStyle w:val="ConsPlusNormal"/>
        <w:jc w:val="both"/>
        <w:rPr>
          <w:rFonts w:ascii="Times New Roman" w:hAnsi="Times New Roman" w:cs="Times New Roman"/>
          <w:sz w:val="24"/>
          <w:szCs w:val="24"/>
        </w:rPr>
      </w:pPr>
    </w:p>
    <w:p w:rsidR="003D72D5" w:rsidRPr="003D72D5" w:rsidRDefault="003D72D5" w:rsidP="003D72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82. </w:t>
      </w:r>
      <w:r w:rsidRPr="003D72D5">
        <w:rPr>
          <w:rFonts w:ascii="Times New Roman" w:hAnsi="Times New Roman" w:cs="Times New Roman"/>
          <w:sz w:val="24"/>
          <w:szCs w:val="24"/>
        </w:rPr>
        <w:t>Средства, поступившие во временное распоряжение получателей бюджетных средств, учитываются на казначейском счете для осуществления и отражения операций с денежными средствами, поступающими во временное распоряжение.</w:t>
      </w:r>
    </w:p>
    <w:p w:rsidR="00541621" w:rsidRPr="003E188B" w:rsidRDefault="003D72D5" w:rsidP="003D72D5">
      <w:pPr>
        <w:pStyle w:val="ConsPlusNormal"/>
        <w:ind w:firstLine="540"/>
        <w:jc w:val="both"/>
        <w:rPr>
          <w:rFonts w:ascii="Times New Roman" w:hAnsi="Times New Roman" w:cs="Times New Roman"/>
          <w:sz w:val="24"/>
          <w:szCs w:val="24"/>
        </w:rPr>
      </w:pPr>
      <w:r w:rsidRPr="003D72D5">
        <w:rPr>
          <w:rFonts w:ascii="Times New Roman" w:hAnsi="Times New Roman" w:cs="Times New Roman"/>
          <w:sz w:val="24"/>
          <w:szCs w:val="24"/>
        </w:rPr>
        <w:t xml:space="preserve">     Операции по перечислению или возврату средств, поступивших во временное распоряжение получателя бюджетных средств, осуществляются Управлением финансов АКР на основании Заявки на</w:t>
      </w:r>
      <w:r>
        <w:rPr>
          <w:rFonts w:ascii="Times New Roman" w:hAnsi="Times New Roman" w:cs="Times New Roman"/>
          <w:sz w:val="24"/>
          <w:szCs w:val="24"/>
        </w:rPr>
        <w:t xml:space="preserve"> списание специальных средств.</w:t>
      </w:r>
    </w:p>
    <w:p w:rsidR="00541621" w:rsidRPr="003E188B" w:rsidRDefault="00541621" w:rsidP="003D72D5">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83. </w:t>
      </w:r>
      <w:r w:rsidR="00295FF3">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295FF3">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отражает операции со средствами, поступающими во временное распоряжение</w:t>
      </w:r>
      <w:r w:rsidR="003D72D5">
        <w:rPr>
          <w:rFonts w:ascii="Times New Roman" w:hAnsi="Times New Roman" w:cs="Times New Roman"/>
          <w:sz w:val="24"/>
          <w:szCs w:val="24"/>
        </w:rPr>
        <w:t xml:space="preserve"> получателей бюджетных средств</w:t>
      </w:r>
      <w:r w:rsidRPr="003E188B">
        <w:rPr>
          <w:rFonts w:ascii="Times New Roman" w:hAnsi="Times New Roman" w:cs="Times New Roman"/>
          <w:sz w:val="24"/>
          <w:szCs w:val="24"/>
        </w:rPr>
        <w:t>, на лицевых счетах по учету средств во временном распоряжении нарастающим итогом с начала текущего финансового года.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lastRenderedPageBreak/>
        <w:t xml:space="preserve">84. Остаток средств, поступивших во временное распоряжение на лицевой счет </w:t>
      </w:r>
      <w:r w:rsidR="004A3BA6" w:rsidRPr="004A3BA6">
        <w:rPr>
          <w:rFonts w:ascii="Times New Roman" w:hAnsi="Times New Roman" w:cs="Times New Roman"/>
          <w:sz w:val="24"/>
          <w:szCs w:val="24"/>
        </w:rPr>
        <w:t>получателей бюджетных средств</w:t>
      </w:r>
      <w:r w:rsidRPr="003E188B">
        <w:rPr>
          <w:rFonts w:ascii="Times New Roman" w:hAnsi="Times New Roman" w:cs="Times New Roman"/>
          <w:sz w:val="24"/>
          <w:szCs w:val="24"/>
        </w:rPr>
        <w:t>, образовавшийся на конец текущего финансового года, учитывается как переходящий остаток на 1 января очередного финансового года.</w:t>
      </w:r>
    </w:p>
    <w:p w:rsidR="008C3A60"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85</w:t>
      </w:r>
      <w:r w:rsidR="008C3A60">
        <w:rPr>
          <w:rFonts w:ascii="Times New Roman" w:hAnsi="Times New Roman" w:cs="Times New Roman"/>
          <w:sz w:val="24"/>
          <w:szCs w:val="24"/>
        </w:rPr>
        <w:t>.</w:t>
      </w:r>
      <w:r w:rsidR="008C3A60" w:rsidRPr="008C3A60">
        <w:rPr>
          <w:rFonts w:ascii="Times New Roman" w:hAnsi="Times New Roman" w:cs="Times New Roman"/>
          <w:sz w:val="24"/>
          <w:szCs w:val="24"/>
        </w:rPr>
        <w:t xml:space="preserve"> При осуществлении возврата плательщику или перечислении с лицевого счета для учета средств во временном распоряжении Управление финансов АКР осуществляет проверку </w:t>
      </w:r>
      <w:proofErr w:type="spellStart"/>
      <w:r w:rsidR="008C3A60" w:rsidRPr="008C3A60">
        <w:rPr>
          <w:rFonts w:ascii="Times New Roman" w:hAnsi="Times New Roman" w:cs="Times New Roman"/>
          <w:sz w:val="24"/>
          <w:szCs w:val="24"/>
        </w:rPr>
        <w:t>непревышения</w:t>
      </w:r>
      <w:proofErr w:type="spellEnd"/>
      <w:r w:rsidR="008C3A60" w:rsidRPr="008C3A60">
        <w:rPr>
          <w:rFonts w:ascii="Times New Roman" w:hAnsi="Times New Roman" w:cs="Times New Roman"/>
          <w:sz w:val="24"/>
          <w:szCs w:val="24"/>
        </w:rPr>
        <w:t xml:space="preserve"> суммы, указанной в заявке на списание специальных средств, над остатком средств по соответствующему лицевому счету. Оформление заявки для проведения операций со средствами, находящимися во временном распоряжении получателей бюджетных средств, осуществляется в автоматизированной системе в соответствии </w:t>
      </w:r>
      <w:r w:rsidR="008C3A60">
        <w:rPr>
          <w:rFonts w:ascii="Times New Roman" w:hAnsi="Times New Roman" w:cs="Times New Roman"/>
          <w:sz w:val="24"/>
          <w:szCs w:val="24"/>
        </w:rPr>
        <w:t>с бюджетным законодательством.</w:t>
      </w:r>
    </w:p>
    <w:p w:rsidR="00541621" w:rsidRPr="003E188B" w:rsidRDefault="008C3A60">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 </w:t>
      </w:r>
      <w:r w:rsidR="00541621" w:rsidRPr="003E188B">
        <w:rPr>
          <w:rFonts w:ascii="Times New Roman" w:hAnsi="Times New Roman" w:cs="Times New Roman"/>
          <w:sz w:val="24"/>
          <w:szCs w:val="24"/>
        </w:rPr>
        <w:t xml:space="preserve">86. Операции со средствами осуществляются в пределах остатка средств на соответствующем лицевом счете и учитываются </w:t>
      </w:r>
      <w:r w:rsidR="00B96F20">
        <w:rPr>
          <w:rFonts w:ascii="Times New Roman" w:hAnsi="Times New Roman" w:cs="Times New Roman"/>
          <w:sz w:val="24"/>
          <w:szCs w:val="24"/>
        </w:rPr>
        <w:t>Управлением</w:t>
      </w:r>
      <w:r w:rsidR="00541621" w:rsidRPr="003E188B">
        <w:rPr>
          <w:rFonts w:ascii="Times New Roman" w:hAnsi="Times New Roman" w:cs="Times New Roman"/>
          <w:sz w:val="24"/>
          <w:szCs w:val="24"/>
        </w:rPr>
        <w:t xml:space="preserve"> финансов</w:t>
      </w:r>
      <w:r w:rsidR="00B96F20">
        <w:rPr>
          <w:rFonts w:ascii="Times New Roman" w:hAnsi="Times New Roman" w:cs="Times New Roman"/>
          <w:sz w:val="24"/>
          <w:szCs w:val="24"/>
        </w:rPr>
        <w:t xml:space="preserve"> АКР</w:t>
      </w:r>
      <w:r w:rsidR="00541621" w:rsidRPr="003E188B">
        <w:rPr>
          <w:rFonts w:ascii="Times New Roman" w:hAnsi="Times New Roman" w:cs="Times New Roman"/>
          <w:sz w:val="24"/>
          <w:szCs w:val="24"/>
        </w:rPr>
        <w:t xml:space="preserve"> в разрезе кодов ведомственной статьи расходов (далее - КВСР), КВФО, классификации операций сектора государственного управления (далее - КОСГУ), при этом КОСГУ принимает значения 510 "Поступление денежных средств и их эквивалентов", 610 "Выбытие денежных средств и их эквивалентов". Разряды 4 - 20 бюджетной классификации Российской Федерации заполняются нулями.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87. </w:t>
      </w:r>
      <w:r w:rsidR="00B96F20">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B96F20">
        <w:rPr>
          <w:rFonts w:ascii="Times New Roman" w:hAnsi="Times New Roman" w:cs="Times New Roman"/>
          <w:sz w:val="24"/>
          <w:szCs w:val="24"/>
        </w:rPr>
        <w:t xml:space="preserve"> АКР </w:t>
      </w:r>
      <w:r w:rsidRPr="003E188B">
        <w:rPr>
          <w:rFonts w:ascii="Times New Roman" w:hAnsi="Times New Roman" w:cs="Times New Roman"/>
          <w:sz w:val="24"/>
          <w:szCs w:val="24"/>
        </w:rPr>
        <w:t>принимает заявки к исполнению в случае выполнения следующих условий:</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заявка соответствует требованиям, установленным настоящим Положением в части оформления и полноты заполнения реквизитов;</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суммы, указанные в заявке, не превышают остаток средств на соответствующем лицевом счете;</w:t>
      </w:r>
    </w:p>
    <w:p w:rsidR="00541621"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заявки подписаны электронными подписями руководителя и главного бухгалтера (лицами, их замещающими) и соответствуют карточке.</w:t>
      </w:r>
    </w:p>
    <w:p w:rsidR="00A30234" w:rsidRPr="00A30234" w:rsidRDefault="00A30234" w:rsidP="00A30234">
      <w:pPr>
        <w:pStyle w:val="ConsPlusNormal"/>
        <w:spacing w:before="220"/>
        <w:ind w:firstLine="540"/>
        <w:jc w:val="both"/>
        <w:rPr>
          <w:rFonts w:ascii="Times New Roman" w:hAnsi="Times New Roman" w:cs="Times New Roman"/>
          <w:sz w:val="24"/>
          <w:szCs w:val="24"/>
        </w:rPr>
      </w:pPr>
      <w:r w:rsidRPr="00A30234">
        <w:rPr>
          <w:rFonts w:ascii="Times New Roman" w:hAnsi="Times New Roman" w:cs="Times New Roman"/>
          <w:sz w:val="24"/>
          <w:szCs w:val="24"/>
        </w:rPr>
        <w:t xml:space="preserve">   87-1. Управление финансов АКР осуществляет проверку Заявки, предоставленной для возврата денежных средств плательщику на соответствие даты, номера и суммы платежного документа, по которому ранее было осуществлено зачисление денежных средств на лицевой счет получателя бюджетных средств, а также по следующим направлениям:</w:t>
      </w:r>
    </w:p>
    <w:p w:rsidR="00A30234" w:rsidRPr="00A30234" w:rsidRDefault="00A30234" w:rsidP="00A30234">
      <w:pPr>
        <w:pStyle w:val="ConsPlusNormal"/>
        <w:spacing w:before="220"/>
        <w:ind w:firstLine="540"/>
        <w:jc w:val="both"/>
        <w:rPr>
          <w:rFonts w:ascii="Times New Roman" w:hAnsi="Times New Roman" w:cs="Times New Roman"/>
          <w:sz w:val="24"/>
          <w:szCs w:val="24"/>
        </w:rPr>
      </w:pPr>
      <w:r w:rsidRPr="00A30234">
        <w:rPr>
          <w:rFonts w:ascii="Times New Roman" w:hAnsi="Times New Roman" w:cs="Times New Roman"/>
          <w:sz w:val="24"/>
          <w:szCs w:val="24"/>
        </w:rPr>
        <w:t xml:space="preserve">    1) соответствие реквизитов плательщика (ИНН, КПП (при наличии), наименование плательщика и фамилия, имя и при наличии отчество), указанных в платежном документе плательщика, реквизитам получателя платежа, указанным в Заявке (ИНН, КПП (при наличии), наименование получателя и фамилия, имя и при наличии отчество);</w:t>
      </w:r>
    </w:p>
    <w:p w:rsidR="00A30234" w:rsidRPr="00A30234" w:rsidRDefault="00A30234" w:rsidP="00A30234">
      <w:pPr>
        <w:pStyle w:val="ConsPlusNormal"/>
        <w:spacing w:before="220"/>
        <w:ind w:firstLine="540"/>
        <w:jc w:val="both"/>
        <w:rPr>
          <w:rFonts w:ascii="Times New Roman" w:hAnsi="Times New Roman" w:cs="Times New Roman"/>
          <w:sz w:val="24"/>
          <w:szCs w:val="24"/>
        </w:rPr>
      </w:pPr>
      <w:r w:rsidRPr="00A30234">
        <w:rPr>
          <w:rFonts w:ascii="Times New Roman" w:hAnsi="Times New Roman" w:cs="Times New Roman"/>
          <w:sz w:val="24"/>
          <w:szCs w:val="24"/>
        </w:rPr>
        <w:t xml:space="preserve">    2) соответствие банковских реквизитов плательщика банковским реквизитам получателя;</w:t>
      </w:r>
    </w:p>
    <w:p w:rsidR="00A30234" w:rsidRPr="00A30234" w:rsidRDefault="00A30234" w:rsidP="00A30234">
      <w:pPr>
        <w:pStyle w:val="ConsPlusNormal"/>
        <w:spacing w:before="220"/>
        <w:ind w:firstLine="540"/>
        <w:jc w:val="both"/>
        <w:rPr>
          <w:rFonts w:ascii="Times New Roman" w:hAnsi="Times New Roman" w:cs="Times New Roman"/>
          <w:sz w:val="24"/>
          <w:szCs w:val="24"/>
        </w:rPr>
      </w:pPr>
      <w:r w:rsidRPr="00A30234">
        <w:rPr>
          <w:rFonts w:ascii="Times New Roman" w:hAnsi="Times New Roman" w:cs="Times New Roman"/>
          <w:sz w:val="24"/>
          <w:szCs w:val="24"/>
        </w:rPr>
        <w:t xml:space="preserve">    3) наличие прикрепленной к Заявке копии электронного платежного документа, являющегося основанием для зачисления на лицевой счет по учету средств во временном распоряжении,</w:t>
      </w:r>
    </w:p>
    <w:p w:rsidR="00A30234" w:rsidRPr="00A30234" w:rsidRDefault="00A30234" w:rsidP="00A30234">
      <w:pPr>
        <w:pStyle w:val="ConsPlusNormal"/>
        <w:spacing w:before="220"/>
        <w:ind w:firstLine="540"/>
        <w:jc w:val="both"/>
        <w:rPr>
          <w:rFonts w:ascii="Times New Roman" w:hAnsi="Times New Roman" w:cs="Times New Roman"/>
          <w:sz w:val="24"/>
          <w:szCs w:val="24"/>
        </w:rPr>
      </w:pPr>
      <w:r w:rsidRPr="00A30234">
        <w:rPr>
          <w:rFonts w:ascii="Times New Roman" w:hAnsi="Times New Roman" w:cs="Times New Roman"/>
          <w:sz w:val="24"/>
          <w:szCs w:val="24"/>
        </w:rPr>
        <w:t xml:space="preserve">       В случае поступления в Управление финансов АКР вместе с Заявкой заявления плательщика или иных документов, содержащих уточненные реквизиты для осуществления возврата средств во временном распоряжении, проверка, предусмотренная настоящим пунктом, осуществляется на соответствие у</w:t>
      </w:r>
      <w:r>
        <w:rPr>
          <w:rFonts w:ascii="Times New Roman" w:hAnsi="Times New Roman" w:cs="Times New Roman"/>
          <w:sz w:val="24"/>
          <w:szCs w:val="24"/>
        </w:rPr>
        <w:t>казанным уточненным реквизитам</w:t>
      </w:r>
      <w:r w:rsidRPr="00A30234">
        <w:rPr>
          <w:rFonts w:ascii="Times New Roman" w:hAnsi="Times New Roman" w:cs="Times New Roman"/>
          <w:sz w:val="24"/>
          <w:szCs w:val="24"/>
        </w:rPr>
        <w:t xml:space="preserve">; </w:t>
      </w:r>
    </w:p>
    <w:p w:rsidR="00A30234" w:rsidRPr="00A30234" w:rsidRDefault="00A30234" w:rsidP="00A30234">
      <w:pPr>
        <w:pStyle w:val="ConsPlusNormal"/>
        <w:spacing w:before="220"/>
        <w:ind w:firstLine="540"/>
        <w:jc w:val="both"/>
        <w:rPr>
          <w:rFonts w:ascii="Times New Roman" w:hAnsi="Times New Roman" w:cs="Times New Roman"/>
          <w:sz w:val="24"/>
          <w:szCs w:val="24"/>
        </w:rPr>
      </w:pPr>
      <w:r w:rsidRPr="00A30234">
        <w:rPr>
          <w:rFonts w:ascii="Times New Roman" w:hAnsi="Times New Roman" w:cs="Times New Roman"/>
          <w:sz w:val="24"/>
          <w:szCs w:val="24"/>
        </w:rPr>
        <w:lastRenderedPageBreak/>
        <w:t xml:space="preserve">     4) соответствие реквизитов, указанных в разделе «Документ-основание» Заявки, реквизитам, указанным в прикрепленном документе.   </w:t>
      </w:r>
    </w:p>
    <w:p w:rsidR="00541621" w:rsidRPr="003E188B" w:rsidRDefault="00541621" w:rsidP="00A30234">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88. При несоответствии заявок требованиям настоящего Положения </w:t>
      </w:r>
      <w:r w:rsidR="00B46D5E">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B46D5E">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отказывает заявки в электронном виде с указанием причин отказа. Заявки, соответствующие установленным требованиям, исполняются не позднее </w:t>
      </w:r>
      <w:r w:rsidR="00A42576">
        <w:rPr>
          <w:rFonts w:ascii="Times New Roman" w:hAnsi="Times New Roman" w:cs="Times New Roman"/>
          <w:sz w:val="24"/>
          <w:szCs w:val="24"/>
        </w:rPr>
        <w:t>третьего</w:t>
      </w:r>
      <w:r w:rsidRPr="003E188B">
        <w:rPr>
          <w:rFonts w:ascii="Times New Roman" w:hAnsi="Times New Roman" w:cs="Times New Roman"/>
          <w:sz w:val="24"/>
          <w:szCs w:val="24"/>
        </w:rPr>
        <w:t xml:space="preserve"> рабочего дня, следующего за днем их регистрации в автоматизированной системе.</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89. Суммы, зачисленные на казначейский счет с ошибочным указанием либо без указания наименования клиента, отражаются на лицевом счете, открытом </w:t>
      </w:r>
      <w:r w:rsidR="00B46D5E">
        <w:rPr>
          <w:rFonts w:ascii="Times New Roman" w:hAnsi="Times New Roman" w:cs="Times New Roman"/>
          <w:sz w:val="24"/>
          <w:szCs w:val="24"/>
        </w:rPr>
        <w:t>Управлению</w:t>
      </w:r>
      <w:r w:rsidRPr="003E188B">
        <w:rPr>
          <w:rFonts w:ascii="Times New Roman" w:hAnsi="Times New Roman" w:cs="Times New Roman"/>
          <w:sz w:val="24"/>
          <w:szCs w:val="24"/>
        </w:rPr>
        <w:t xml:space="preserve"> финансов </w:t>
      </w:r>
      <w:r w:rsidR="00B46D5E">
        <w:rPr>
          <w:rFonts w:ascii="Times New Roman" w:hAnsi="Times New Roman" w:cs="Times New Roman"/>
          <w:sz w:val="24"/>
          <w:szCs w:val="24"/>
        </w:rPr>
        <w:t xml:space="preserve">АКР </w:t>
      </w:r>
      <w:r w:rsidRPr="003E188B">
        <w:rPr>
          <w:rFonts w:ascii="Times New Roman" w:hAnsi="Times New Roman" w:cs="Times New Roman"/>
          <w:sz w:val="24"/>
          <w:szCs w:val="24"/>
        </w:rPr>
        <w:t xml:space="preserve">для учета невыясненных поступлений средств, поступающих во временное распоряжение (далее - лицевой счет НВС), и если в течение десяти рабочих дней со дня зачисления средств на лицевой счет НВС получатель средств (клиент) не установлен или перечисление средств было признано ошибочным, то они подлежат возврату </w:t>
      </w:r>
      <w:r w:rsidR="00B46D5E">
        <w:rPr>
          <w:rFonts w:ascii="Times New Roman" w:hAnsi="Times New Roman" w:cs="Times New Roman"/>
          <w:sz w:val="24"/>
          <w:szCs w:val="24"/>
        </w:rPr>
        <w:t>Управлением</w:t>
      </w:r>
      <w:r w:rsidRPr="003E188B">
        <w:rPr>
          <w:rFonts w:ascii="Times New Roman" w:hAnsi="Times New Roman" w:cs="Times New Roman"/>
          <w:sz w:val="24"/>
          <w:szCs w:val="24"/>
        </w:rPr>
        <w:t xml:space="preserve"> финансов</w:t>
      </w:r>
      <w:r w:rsidR="00B46D5E">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отправителю:</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юридическому лицу по реквизитам, указанным в поступившем платежном поручении;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физическому лицу на основании письменного обращения физического лица с указанием платежных реквизитов либо обращения кредитной организации с приложением заявления физического лица.</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90. В случае невостребованности средств, поступающих во временное распоряжение </w:t>
      </w:r>
      <w:r w:rsidR="00A30234">
        <w:rPr>
          <w:rFonts w:ascii="Times New Roman" w:hAnsi="Times New Roman" w:cs="Times New Roman"/>
          <w:sz w:val="24"/>
          <w:szCs w:val="24"/>
        </w:rPr>
        <w:t>получателей бюджетных средств</w:t>
      </w:r>
      <w:r w:rsidRPr="003E188B">
        <w:rPr>
          <w:rFonts w:ascii="Times New Roman" w:hAnsi="Times New Roman" w:cs="Times New Roman"/>
          <w:sz w:val="24"/>
          <w:szCs w:val="24"/>
        </w:rPr>
        <w:t xml:space="preserve">, по истечении трех лет со дня их поступления и невозможности их возврата плательщику в связи с непредставлением им заявления, содержащего реквизиты для осуществления возврата указанных средств, такие средства подлежат перечислению в установленном бюджетным законодательством Российской Федерации порядке в доход бюджета </w:t>
      </w:r>
      <w:r w:rsidR="00B46D5E">
        <w:rPr>
          <w:rFonts w:ascii="Times New Roman" w:hAnsi="Times New Roman" w:cs="Times New Roman"/>
          <w:sz w:val="24"/>
          <w:szCs w:val="24"/>
        </w:rPr>
        <w:t>МО «Каргасокский район»</w:t>
      </w:r>
      <w:r w:rsidRPr="003E188B">
        <w:rPr>
          <w:rFonts w:ascii="Times New Roman" w:hAnsi="Times New Roman" w:cs="Times New Roman"/>
          <w:sz w:val="24"/>
          <w:szCs w:val="24"/>
        </w:rPr>
        <w:t>.</w:t>
      </w:r>
    </w:p>
    <w:p w:rsidR="00541621" w:rsidRDefault="00541621">
      <w:pPr>
        <w:pStyle w:val="ConsPlusNormal"/>
        <w:jc w:val="both"/>
        <w:rPr>
          <w:rFonts w:ascii="Times New Roman" w:hAnsi="Times New Roman" w:cs="Times New Roman"/>
          <w:sz w:val="24"/>
          <w:szCs w:val="24"/>
        </w:rPr>
      </w:pPr>
    </w:p>
    <w:p w:rsidR="00EB5DE5" w:rsidRPr="003E188B" w:rsidRDefault="00EB5DE5">
      <w:pPr>
        <w:pStyle w:val="ConsPlusNormal"/>
        <w:jc w:val="both"/>
        <w:rPr>
          <w:rFonts w:ascii="Times New Roman" w:hAnsi="Times New Roman" w:cs="Times New Roman"/>
          <w:sz w:val="24"/>
          <w:szCs w:val="24"/>
        </w:rPr>
      </w:pPr>
    </w:p>
    <w:p w:rsidR="00541621" w:rsidRPr="003E188B" w:rsidRDefault="00541621">
      <w:pPr>
        <w:pStyle w:val="ConsPlusTitle"/>
        <w:jc w:val="center"/>
        <w:outlineLvl w:val="2"/>
        <w:rPr>
          <w:rFonts w:ascii="Times New Roman" w:hAnsi="Times New Roman" w:cs="Times New Roman"/>
          <w:sz w:val="24"/>
          <w:szCs w:val="24"/>
        </w:rPr>
      </w:pPr>
      <w:r w:rsidRPr="003E188B">
        <w:rPr>
          <w:rFonts w:ascii="Times New Roman" w:hAnsi="Times New Roman" w:cs="Times New Roman"/>
          <w:sz w:val="24"/>
          <w:szCs w:val="24"/>
        </w:rPr>
        <w:t>Порядок выдачи наличных денег</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91.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клиентов, лицевые счета которым открыты в </w:t>
      </w:r>
      <w:r w:rsidR="00B46D5E">
        <w:rPr>
          <w:rFonts w:ascii="Times New Roman" w:hAnsi="Times New Roman" w:cs="Times New Roman"/>
          <w:sz w:val="24"/>
          <w:szCs w:val="24"/>
        </w:rPr>
        <w:t>Управлении</w:t>
      </w:r>
      <w:r w:rsidRPr="003E188B">
        <w:rPr>
          <w:rFonts w:ascii="Times New Roman" w:hAnsi="Times New Roman" w:cs="Times New Roman"/>
          <w:sz w:val="24"/>
          <w:szCs w:val="24"/>
        </w:rPr>
        <w:t xml:space="preserve"> финансов</w:t>
      </w:r>
      <w:r w:rsidR="00B46D5E">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осуществляется в соответствии со </w:t>
      </w:r>
      <w:hyperlink r:id="rId25" w:history="1">
        <w:r w:rsidRPr="00CF723B">
          <w:rPr>
            <w:rFonts w:ascii="Times New Roman" w:hAnsi="Times New Roman" w:cs="Times New Roman"/>
            <w:sz w:val="24"/>
            <w:szCs w:val="24"/>
          </w:rPr>
          <w:t>статьей 242.21</w:t>
        </w:r>
      </w:hyperlink>
      <w:r w:rsidRPr="00CF723B">
        <w:rPr>
          <w:rFonts w:ascii="Times New Roman" w:hAnsi="Times New Roman" w:cs="Times New Roman"/>
          <w:sz w:val="24"/>
          <w:szCs w:val="24"/>
        </w:rPr>
        <w:t xml:space="preserve"> </w:t>
      </w:r>
      <w:r w:rsidRPr="003E188B">
        <w:rPr>
          <w:rFonts w:ascii="Times New Roman" w:hAnsi="Times New Roman" w:cs="Times New Roman"/>
          <w:sz w:val="24"/>
          <w:szCs w:val="24"/>
        </w:rPr>
        <w:t>Бюджетного кодекса Российской Федерации и по правилам, определенным Федеральным казначейством.</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Title"/>
        <w:jc w:val="center"/>
        <w:outlineLvl w:val="2"/>
        <w:rPr>
          <w:rFonts w:ascii="Times New Roman" w:hAnsi="Times New Roman" w:cs="Times New Roman"/>
          <w:sz w:val="24"/>
          <w:szCs w:val="24"/>
        </w:rPr>
      </w:pPr>
      <w:r w:rsidRPr="003E188B">
        <w:rPr>
          <w:rFonts w:ascii="Times New Roman" w:hAnsi="Times New Roman" w:cs="Times New Roman"/>
          <w:sz w:val="24"/>
          <w:szCs w:val="24"/>
        </w:rPr>
        <w:t>Выписки из лицевых счетов</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92. При необходимости подтверждения операций, произведенных на лицевом счете при электронном документообороте с использованием электронных подписей, отметка </w:t>
      </w:r>
      <w:r w:rsidR="003D5E0B">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3D5E0B">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с указанием даты, фамилии, инициалов и подписи работника, уполномоченного руководителем </w:t>
      </w:r>
      <w:r w:rsidR="003D5E0B">
        <w:rPr>
          <w:rFonts w:ascii="Times New Roman" w:hAnsi="Times New Roman" w:cs="Times New Roman"/>
          <w:sz w:val="24"/>
          <w:szCs w:val="24"/>
        </w:rPr>
        <w:t>Управления</w:t>
      </w:r>
      <w:r w:rsidRPr="003E188B">
        <w:rPr>
          <w:rFonts w:ascii="Times New Roman" w:hAnsi="Times New Roman" w:cs="Times New Roman"/>
          <w:sz w:val="24"/>
          <w:szCs w:val="24"/>
        </w:rPr>
        <w:t xml:space="preserve"> финансов</w:t>
      </w:r>
      <w:r w:rsidR="003D5E0B">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об исполнении проставляется на копиях документов на бумажном носителе, представленных клиентом в </w:t>
      </w:r>
      <w:r w:rsidR="003D5E0B">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3D5E0B">
        <w:rPr>
          <w:rFonts w:ascii="Times New Roman" w:hAnsi="Times New Roman" w:cs="Times New Roman"/>
          <w:sz w:val="24"/>
          <w:szCs w:val="24"/>
        </w:rPr>
        <w:t xml:space="preserve"> АКР</w:t>
      </w:r>
      <w:r w:rsidRPr="003E188B">
        <w:rPr>
          <w:rFonts w:ascii="Times New Roman" w:hAnsi="Times New Roman" w:cs="Times New Roman"/>
          <w:sz w:val="24"/>
          <w:szCs w:val="24"/>
        </w:rPr>
        <w:t>, после проверки указанной в них информации на соответствие данным, содержащимся в соответствующем электронном документе, хранящемся в автоматизированной системе.</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93. В течение 3 рабочих дней со дня закрытия операционного дня клиент обязан письменно сообщить в </w:t>
      </w:r>
      <w:r w:rsidR="00447BAA">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 </w:t>
      </w:r>
      <w:r w:rsidR="00447BAA">
        <w:rPr>
          <w:rFonts w:ascii="Times New Roman" w:hAnsi="Times New Roman" w:cs="Times New Roman"/>
          <w:sz w:val="24"/>
          <w:szCs w:val="24"/>
        </w:rPr>
        <w:t xml:space="preserve">АКР </w:t>
      </w:r>
      <w:r w:rsidRPr="003E188B">
        <w:rPr>
          <w:rFonts w:ascii="Times New Roman" w:hAnsi="Times New Roman" w:cs="Times New Roman"/>
          <w:sz w:val="24"/>
          <w:szCs w:val="24"/>
        </w:rPr>
        <w:t>о суммах, ошибочно учтенных в его лицевом счете. При отсутствии возражений в указанные сроки совершенные операции по лицевому счету и остатки на этих счетах считаются подтвержденными.</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lastRenderedPageBreak/>
        <w:t xml:space="preserve">94. При обнаружении ошибочных записей, произведенных по лицевым счетам, </w:t>
      </w:r>
      <w:r w:rsidR="00447BAA">
        <w:rPr>
          <w:rFonts w:ascii="Times New Roman" w:hAnsi="Times New Roman" w:cs="Times New Roman"/>
          <w:sz w:val="24"/>
          <w:szCs w:val="24"/>
        </w:rPr>
        <w:t>Управление</w:t>
      </w:r>
      <w:r w:rsidRPr="003E188B">
        <w:rPr>
          <w:rFonts w:ascii="Times New Roman" w:hAnsi="Times New Roman" w:cs="Times New Roman"/>
          <w:sz w:val="24"/>
          <w:szCs w:val="24"/>
        </w:rPr>
        <w:t xml:space="preserve"> финансов</w:t>
      </w:r>
      <w:r w:rsidR="00447BAA">
        <w:rPr>
          <w:rFonts w:ascii="Times New Roman" w:hAnsi="Times New Roman" w:cs="Times New Roman"/>
          <w:sz w:val="24"/>
          <w:szCs w:val="24"/>
        </w:rPr>
        <w:t xml:space="preserve"> АКР</w:t>
      </w:r>
      <w:r w:rsidRPr="003E188B">
        <w:rPr>
          <w:rFonts w:ascii="Times New Roman" w:hAnsi="Times New Roman" w:cs="Times New Roman"/>
          <w:sz w:val="24"/>
          <w:szCs w:val="24"/>
        </w:rPr>
        <w:t xml:space="preserve"> вправе в пределах текущего финансового года вносить исправительные записи без согласия клиента с последующим его уведомлением.</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Title"/>
        <w:jc w:val="center"/>
        <w:outlineLvl w:val="2"/>
        <w:rPr>
          <w:rFonts w:ascii="Times New Roman" w:hAnsi="Times New Roman" w:cs="Times New Roman"/>
          <w:sz w:val="24"/>
          <w:szCs w:val="24"/>
        </w:rPr>
      </w:pPr>
      <w:r w:rsidRPr="003E188B">
        <w:rPr>
          <w:rFonts w:ascii="Times New Roman" w:hAnsi="Times New Roman" w:cs="Times New Roman"/>
          <w:sz w:val="24"/>
          <w:szCs w:val="24"/>
        </w:rPr>
        <w:t xml:space="preserve">Порядок взаимодействия </w:t>
      </w:r>
      <w:r w:rsidR="00447BAA">
        <w:rPr>
          <w:rFonts w:ascii="Times New Roman" w:hAnsi="Times New Roman" w:cs="Times New Roman"/>
          <w:sz w:val="24"/>
          <w:szCs w:val="24"/>
        </w:rPr>
        <w:t>Управления финансов АКР</w:t>
      </w:r>
    </w:p>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с клиентами при проведении операций по кассовым выплатам</w:t>
      </w:r>
    </w:p>
    <w:p w:rsidR="00541621" w:rsidRPr="003E188B" w:rsidRDefault="00541621">
      <w:pPr>
        <w:pStyle w:val="ConsPlusTitle"/>
        <w:jc w:val="center"/>
        <w:rPr>
          <w:rFonts w:ascii="Times New Roman" w:hAnsi="Times New Roman" w:cs="Times New Roman"/>
          <w:sz w:val="24"/>
          <w:szCs w:val="24"/>
        </w:rPr>
      </w:pPr>
      <w:r w:rsidRPr="003E188B">
        <w:rPr>
          <w:rFonts w:ascii="Times New Roman" w:hAnsi="Times New Roman" w:cs="Times New Roman"/>
          <w:sz w:val="24"/>
          <w:szCs w:val="24"/>
        </w:rPr>
        <w:t>за счет средств федерального бюджета</w:t>
      </w:r>
    </w:p>
    <w:p w:rsidR="00541621" w:rsidRPr="003E188B" w:rsidRDefault="00541621">
      <w:pPr>
        <w:pStyle w:val="ConsPlusNormal"/>
        <w:jc w:val="both"/>
        <w:rPr>
          <w:rFonts w:ascii="Times New Roman" w:hAnsi="Times New Roman" w:cs="Times New Roman"/>
          <w:sz w:val="24"/>
          <w:szCs w:val="24"/>
        </w:rPr>
      </w:pPr>
    </w:p>
    <w:p w:rsidR="00541621" w:rsidRPr="003E188B" w:rsidRDefault="00541621">
      <w:pPr>
        <w:pStyle w:val="ConsPlusNormal"/>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95. Учет и проведение операций по кассовым выплатам за счет средств федерального бюджета осуществляются на лицевых счетах получателей средств, открытых клиентам в </w:t>
      </w:r>
      <w:r w:rsidR="00821040">
        <w:rPr>
          <w:rFonts w:ascii="Times New Roman" w:hAnsi="Times New Roman" w:cs="Times New Roman"/>
          <w:sz w:val="24"/>
          <w:szCs w:val="24"/>
        </w:rPr>
        <w:t>Управлении</w:t>
      </w:r>
      <w:r w:rsidRPr="003E188B">
        <w:rPr>
          <w:rFonts w:ascii="Times New Roman" w:hAnsi="Times New Roman" w:cs="Times New Roman"/>
          <w:sz w:val="24"/>
          <w:szCs w:val="24"/>
        </w:rPr>
        <w:t xml:space="preserve"> финансов</w:t>
      </w:r>
      <w:r w:rsidR="00821040">
        <w:rPr>
          <w:rFonts w:ascii="Times New Roman" w:hAnsi="Times New Roman" w:cs="Times New Roman"/>
          <w:sz w:val="24"/>
          <w:szCs w:val="24"/>
        </w:rPr>
        <w:t xml:space="preserve"> АКР</w:t>
      </w:r>
      <w:r w:rsidRPr="003E188B">
        <w:rPr>
          <w:rFonts w:ascii="Times New Roman" w:hAnsi="Times New Roman" w:cs="Times New Roman"/>
          <w:sz w:val="24"/>
          <w:szCs w:val="24"/>
        </w:rPr>
        <w:t>.</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Проведение операций по расходным обязательствам бюджета</w:t>
      </w:r>
      <w:r w:rsidR="00821040">
        <w:rPr>
          <w:rFonts w:ascii="Times New Roman" w:hAnsi="Times New Roman" w:cs="Times New Roman"/>
          <w:sz w:val="24"/>
          <w:szCs w:val="24"/>
        </w:rPr>
        <w:t xml:space="preserve"> </w:t>
      </w:r>
      <w:r w:rsidR="00821040" w:rsidRPr="00821040">
        <w:rPr>
          <w:rFonts w:ascii="Times New Roman" w:hAnsi="Times New Roman" w:cs="Times New Roman"/>
          <w:sz w:val="24"/>
          <w:szCs w:val="24"/>
        </w:rPr>
        <w:t>МО «Каргасокский район», бюджета сельского поселения</w:t>
      </w:r>
      <w:r w:rsidRPr="003E188B">
        <w:rPr>
          <w:rFonts w:ascii="Times New Roman" w:hAnsi="Times New Roman" w:cs="Times New Roman"/>
          <w:sz w:val="24"/>
          <w:szCs w:val="24"/>
        </w:rPr>
        <w:t xml:space="preserve">, в целях финансового обеспечения или </w:t>
      </w:r>
      <w:proofErr w:type="spellStart"/>
      <w:r w:rsidRPr="003E188B">
        <w:rPr>
          <w:rFonts w:ascii="Times New Roman" w:hAnsi="Times New Roman" w:cs="Times New Roman"/>
          <w:sz w:val="24"/>
          <w:szCs w:val="24"/>
        </w:rPr>
        <w:t>софинансирования</w:t>
      </w:r>
      <w:proofErr w:type="spellEnd"/>
      <w:r w:rsidRPr="003E188B">
        <w:rPr>
          <w:rFonts w:ascii="Times New Roman" w:hAnsi="Times New Roman" w:cs="Times New Roman"/>
          <w:sz w:val="24"/>
          <w:szCs w:val="24"/>
        </w:rPr>
        <w:t xml:space="preserve"> которых бюджету </w:t>
      </w:r>
      <w:r w:rsidR="00821040" w:rsidRPr="00821040">
        <w:rPr>
          <w:rFonts w:ascii="Times New Roman" w:hAnsi="Times New Roman" w:cs="Times New Roman"/>
          <w:sz w:val="24"/>
          <w:szCs w:val="24"/>
        </w:rPr>
        <w:t xml:space="preserve"> МО «Каргасокский район», бюджет</w:t>
      </w:r>
      <w:r w:rsidR="00821040">
        <w:rPr>
          <w:rFonts w:ascii="Times New Roman" w:hAnsi="Times New Roman" w:cs="Times New Roman"/>
          <w:sz w:val="24"/>
          <w:szCs w:val="24"/>
        </w:rPr>
        <w:t>у</w:t>
      </w:r>
      <w:r w:rsidR="00821040" w:rsidRPr="00821040">
        <w:rPr>
          <w:rFonts w:ascii="Times New Roman" w:hAnsi="Times New Roman" w:cs="Times New Roman"/>
          <w:sz w:val="24"/>
          <w:szCs w:val="24"/>
        </w:rPr>
        <w:t xml:space="preserve"> сельского поселения </w:t>
      </w:r>
      <w:r w:rsidRPr="003E188B">
        <w:rPr>
          <w:rFonts w:ascii="Times New Roman" w:hAnsi="Times New Roman" w:cs="Times New Roman"/>
          <w:sz w:val="24"/>
          <w:szCs w:val="24"/>
        </w:rPr>
        <w:t xml:space="preserve">(местному бюджету) из федерального бюджета предоставляются субсидии, субвенции и иные межбюджетные трансферты, имеющие целевое назначение, осуществляется в порядке, установленном приказами Министерства финансов Российской Федерации от 12 декабря 2017 года </w:t>
      </w:r>
      <w:hyperlink r:id="rId26" w:history="1">
        <w:r w:rsidRPr="00CF723B">
          <w:rPr>
            <w:rFonts w:ascii="Times New Roman" w:hAnsi="Times New Roman" w:cs="Times New Roman"/>
            <w:sz w:val="24"/>
            <w:szCs w:val="24"/>
          </w:rPr>
          <w:t>N 223н</w:t>
        </w:r>
      </w:hyperlink>
      <w:r w:rsidRPr="00CF723B">
        <w:rPr>
          <w:rFonts w:ascii="Times New Roman" w:hAnsi="Times New Roman" w:cs="Times New Roman"/>
          <w:sz w:val="24"/>
          <w:szCs w:val="24"/>
        </w:rPr>
        <w:t xml:space="preserve"> "</w:t>
      </w:r>
      <w:r w:rsidRPr="003E188B">
        <w:rPr>
          <w:rFonts w:ascii="Times New Roman" w:hAnsi="Times New Roman" w:cs="Times New Roman"/>
          <w:sz w:val="24"/>
          <w:szCs w:val="24"/>
        </w:rPr>
        <w:t xml:space="preserve">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3E188B">
        <w:rPr>
          <w:rFonts w:ascii="Times New Roman" w:hAnsi="Times New Roman" w:cs="Times New Roman"/>
          <w:sz w:val="24"/>
          <w:szCs w:val="24"/>
        </w:rPr>
        <w:t>софинансирования</w:t>
      </w:r>
      <w:proofErr w:type="spellEnd"/>
      <w:r w:rsidRPr="003E188B">
        <w:rPr>
          <w:rFonts w:ascii="Times New Roman" w:hAnsi="Times New Roman" w:cs="Times New Roman"/>
          <w:sz w:val="24"/>
          <w:szCs w:val="24"/>
        </w:rPr>
        <w:t xml:space="preserve"> которых предоставляется субсидия из федерального бюджета бюджету субъекта Российской Федерации", от 27 декабря 2019 года </w:t>
      </w:r>
      <w:hyperlink r:id="rId27" w:history="1">
        <w:r w:rsidRPr="00CF723B">
          <w:rPr>
            <w:rFonts w:ascii="Times New Roman" w:hAnsi="Times New Roman" w:cs="Times New Roman"/>
            <w:sz w:val="24"/>
            <w:szCs w:val="24"/>
          </w:rPr>
          <w:t>N 257н</w:t>
        </w:r>
      </w:hyperlink>
      <w:r w:rsidRPr="00CF723B">
        <w:rPr>
          <w:rFonts w:ascii="Times New Roman" w:hAnsi="Times New Roman" w:cs="Times New Roman"/>
          <w:sz w:val="24"/>
          <w:szCs w:val="24"/>
        </w:rPr>
        <w:t xml:space="preserve"> "Об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CF723B">
        <w:rPr>
          <w:rFonts w:ascii="Times New Roman" w:hAnsi="Times New Roman" w:cs="Times New Roman"/>
          <w:sz w:val="24"/>
          <w:szCs w:val="24"/>
        </w:rPr>
        <w:t>софинансирования</w:t>
      </w:r>
      <w:proofErr w:type="spellEnd"/>
      <w:r w:rsidRPr="00CF723B">
        <w:rPr>
          <w:rFonts w:ascii="Times New Roman" w:hAnsi="Times New Roman" w:cs="Times New Roman"/>
          <w:sz w:val="24"/>
          <w:szCs w:val="24"/>
        </w:rPr>
        <w:t xml:space="preserve"> которых предоставляется иной межбюджетный трансферт, имеющий целевое назначение, из федерального бюджета бюджету субъекта Российской Федерации", </w:t>
      </w:r>
      <w:hyperlink r:id="rId28" w:history="1">
        <w:r w:rsidRPr="00CF723B">
          <w:rPr>
            <w:rFonts w:ascii="Times New Roman" w:hAnsi="Times New Roman" w:cs="Times New Roman"/>
            <w:sz w:val="24"/>
            <w:szCs w:val="24"/>
          </w:rPr>
          <w:t>приказом</w:t>
        </w:r>
      </w:hyperlink>
      <w:r w:rsidRPr="003E188B">
        <w:rPr>
          <w:rFonts w:ascii="Times New Roman" w:hAnsi="Times New Roman" w:cs="Times New Roman"/>
          <w:sz w:val="24"/>
          <w:szCs w:val="24"/>
        </w:rPr>
        <w:t xml:space="preserve"> Казначейства России от 25 февраля 2020 года N 10н "О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9</w:t>
      </w:r>
      <w:r w:rsidR="00EB5DE5">
        <w:rPr>
          <w:rFonts w:ascii="Times New Roman" w:hAnsi="Times New Roman" w:cs="Times New Roman"/>
          <w:sz w:val="24"/>
          <w:szCs w:val="24"/>
        </w:rPr>
        <w:t>6</w:t>
      </w:r>
      <w:r w:rsidRPr="003E188B">
        <w:rPr>
          <w:rFonts w:ascii="Times New Roman" w:hAnsi="Times New Roman" w:cs="Times New Roman"/>
          <w:sz w:val="24"/>
          <w:szCs w:val="24"/>
        </w:rPr>
        <w:t>. Уведомления о предельных объемах финансирования составляются главными распорядителями (распорядителями) средств бюджета</w:t>
      </w:r>
      <w:r w:rsidR="00821040">
        <w:rPr>
          <w:rFonts w:ascii="Times New Roman" w:hAnsi="Times New Roman" w:cs="Times New Roman"/>
          <w:sz w:val="24"/>
          <w:szCs w:val="24"/>
        </w:rPr>
        <w:t xml:space="preserve"> </w:t>
      </w:r>
      <w:r w:rsidR="00821040" w:rsidRPr="00821040">
        <w:rPr>
          <w:rFonts w:ascii="Times New Roman" w:hAnsi="Times New Roman" w:cs="Times New Roman"/>
          <w:sz w:val="24"/>
          <w:szCs w:val="24"/>
        </w:rPr>
        <w:t>МО «Каргасокский район», бюджета сельского поселения</w:t>
      </w:r>
      <w:r w:rsidRPr="003E188B">
        <w:rPr>
          <w:rFonts w:ascii="Times New Roman" w:hAnsi="Times New Roman" w:cs="Times New Roman"/>
          <w:sz w:val="24"/>
          <w:szCs w:val="24"/>
        </w:rPr>
        <w:t xml:space="preserve"> под фактическую потребность с учетом:</w:t>
      </w:r>
    </w:p>
    <w:p w:rsidR="00541621" w:rsidRPr="003E188B" w:rsidRDefault="00541621">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1) остатка неиспользованных предельных объемов финансирования, имеющегося на лицевом счете по переданным полномочиям соответствующего клиента;</w:t>
      </w:r>
    </w:p>
    <w:p w:rsidR="009F47BA" w:rsidRDefault="00541621" w:rsidP="000109EF">
      <w:pPr>
        <w:pStyle w:val="ConsPlusNormal"/>
        <w:spacing w:before="220"/>
        <w:ind w:firstLine="540"/>
        <w:jc w:val="both"/>
        <w:rPr>
          <w:rFonts w:ascii="Times New Roman" w:hAnsi="Times New Roman" w:cs="Times New Roman"/>
          <w:sz w:val="24"/>
          <w:szCs w:val="24"/>
        </w:rPr>
      </w:pPr>
      <w:r w:rsidRPr="003E188B">
        <w:rPr>
          <w:rFonts w:ascii="Times New Roman" w:hAnsi="Times New Roman" w:cs="Times New Roman"/>
          <w:sz w:val="24"/>
          <w:szCs w:val="24"/>
        </w:rPr>
        <w:t xml:space="preserve">2) наличия лимитов бюджетных обязательств и предельных объемов финансирования расходов, доведенных соответствующим федеральным ведомством по соответствующему аналитическому коду до главного распорядителя </w:t>
      </w:r>
      <w:r w:rsidR="006B5D82" w:rsidRPr="003E188B">
        <w:rPr>
          <w:rFonts w:ascii="Times New Roman" w:hAnsi="Times New Roman" w:cs="Times New Roman"/>
          <w:sz w:val="24"/>
          <w:szCs w:val="24"/>
        </w:rPr>
        <w:t xml:space="preserve">средств </w:t>
      </w:r>
      <w:r w:rsidR="006B5D82">
        <w:rPr>
          <w:rFonts w:ascii="Times New Roman" w:hAnsi="Times New Roman" w:cs="Times New Roman"/>
          <w:sz w:val="24"/>
          <w:szCs w:val="24"/>
        </w:rPr>
        <w:t>бюджета</w:t>
      </w:r>
      <w:r w:rsidR="00821040" w:rsidRPr="00821040">
        <w:rPr>
          <w:rFonts w:ascii="Times New Roman" w:hAnsi="Times New Roman" w:cs="Times New Roman"/>
          <w:sz w:val="24"/>
          <w:szCs w:val="24"/>
        </w:rPr>
        <w:t xml:space="preserve"> МО «Каргасокский район», бюджета сельского поселения</w:t>
      </w:r>
      <w:r w:rsidR="000109EF">
        <w:rPr>
          <w:rFonts w:ascii="Times New Roman" w:hAnsi="Times New Roman" w:cs="Times New Roman"/>
          <w:sz w:val="24"/>
          <w:szCs w:val="24"/>
        </w:rPr>
        <w:t>.</w:t>
      </w:r>
    </w:p>
    <w:p w:rsidR="009F47BA" w:rsidRDefault="009F47BA">
      <w:pPr>
        <w:pStyle w:val="ConsPlusNormal"/>
        <w:jc w:val="right"/>
        <w:outlineLvl w:val="1"/>
        <w:rPr>
          <w:rFonts w:ascii="Times New Roman" w:hAnsi="Times New Roman" w:cs="Times New Roman"/>
          <w:sz w:val="24"/>
          <w:szCs w:val="24"/>
        </w:rPr>
      </w:pPr>
    </w:p>
    <w:p w:rsidR="009F47BA" w:rsidRDefault="009F47BA">
      <w:pPr>
        <w:pStyle w:val="ConsPlusNormal"/>
        <w:jc w:val="right"/>
        <w:outlineLvl w:val="1"/>
        <w:rPr>
          <w:rFonts w:ascii="Times New Roman" w:hAnsi="Times New Roman" w:cs="Times New Roman"/>
          <w:sz w:val="24"/>
          <w:szCs w:val="24"/>
        </w:rPr>
      </w:pPr>
    </w:p>
    <w:p w:rsidR="009F47BA" w:rsidRDefault="009F47BA">
      <w:pPr>
        <w:pStyle w:val="ConsPlusNormal"/>
        <w:jc w:val="right"/>
        <w:outlineLvl w:val="1"/>
        <w:rPr>
          <w:rFonts w:ascii="Times New Roman" w:hAnsi="Times New Roman" w:cs="Times New Roman"/>
          <w:sz w:val="24"/>
          <w:szCs w:val="24"/>
        </w:rPr>
      </w:pPr>
    </w:p>
    <w:p w:rsidR="009F47BA" w:rsidRDefault="009F47BA">
      <w:pPr>
        <w:pStyle w:val="ConsPlusNormal"/>
        <w:jc w:val="right"/>
        <w:outlineLvl w:val="1"/>
        <w:rPr>
          <w:rFonts w:ascii="Times New Roman" w:hAnsi="Times New Roman" w:cs="Times New Roman"/>
          <w:sz w:val="24"/>
          <w:szCs w:val="24"/>
        </w:rPr>
      </w:pPr>
    </w:p>
    <w:p w:rsidR="009F47BA" w:rsidRDefault="009F47BA">
      <w:pPr>
        <w:pStyle w:val="ConsPlusNormal"/>
        <w:jc w:val="right"/>
        <w:outlineLvl w:val="1"/>
        <w:rPr>
          <w:rFonts w:ascii="Times New Roman" w:hAnsi="Times New Roman" w:cs="Times New Roman"/>
          <w:sz w:val="24"/>
          <w:szCs w:val="24"/>
        </w:rPr>
      </w:pPr>
    </w:p>
    <w:p w:rsidR="000109EF" w:rsidRDefault="000109EF">
      <w:pPr>
        <w:pStyle w:val="ConsPlusNormal"/>
        <w:jc w:val="right"/>
        <w:outlineLvl w:val="1"/>
        <w:rPr>
          <w:rFonts w:ascii="Times New Roman" w:hAnsi="Times New Roman" w:cs="Times New Roman"/>
          <w:sz w:val="24"/>
          <w:szCs w:val="24"/>
        </w:rPr>
      </w:pPr>
    </w:p>
    <w:p w:rsidR="000109EF" w:rsidRDefault="000109EF">
      <w:pPr>
        <w:pStyle w:val="ConsPlusNormal"/>
        <w:jc w:val="right"/>
        <w:outlineLvl w:val="1"/>
        <w:rPr>
          <w:rFonts w:ascii="Times New Roman" w:hAnsi="Times New Roman" w:cs="Times New Roman"/>
          <w:sz w:val="24"/>
          <w:szCs w:val="24"/>
        </w:rPr>
      </w:pPr>
    </w:p>
    <w:p w:rsidR="00EB5DE5" w:rsidRDefault="003C4457" w:rsidP="00DD0855">
      <w:pPr>
        <w:pStyle w:val="ConsPlusNormal"/>
        <w:jc w:val="center"/>
        <w:outlineLvl w:val="1"/>
        <w:rPr>
          <w:rFonts w:ascii="Times New Roman" w:hAnsi="Times New Roman" w:cs="Times New Roman"/>
          <w:szCs w:val="22"/>
        </w:rPr>
      </w:pPr>
      <w:r>
        <w:rPr>
          <w:rFonts w:ascii="Times New Roman" w:hAnsi="Times New Roman" w:cs="Times New Roman"/>
          <w:szCs w:val="22"/>
        </w:rPr>
        <w:t xml:space="preserve">                         </w:t>
      </w:r>
      <w:r w:rsidR="00DD0855">
        <w:rPr>
          <w:rFonts w:ascii="Times New Roman" w:hAnsi="Times New Roman" w:cs="Times New Roman"/>
          <w:szCs w:val="22"/>
        </w:rPr>
        <w:t xml:space="preserve">                </w:t>
      </w:r>
    </w:p>
    <w:p w:rsidR="00541621" w:rsidRPr="00DD0855" w:rsidRDefault="00EB5DE5" w:rsidP="00DD0855">
      <w:pPr>
        <w:pStyle w:val="ConsPlusNormal"/>
        <w:jc w:val="center"/>
        <w:outlineLvl w:val="1"/>
        <w:rPr>
          <w:rFonts w:ascii="Times New Roman" w:hAnsi="Times New Roman" w:cs="Times New Roman"/>
          <w:szCs w:val="22"/>
        </w:rPr>
      </w:pPr>
      <w:r>
        <w:rPr>
          <w:rFonts w:ascii="Times New Roman" w:hAnsi="Times New Roman" w:cs="Times New Roman"/>
          <w:szCs w:val="22"/>
        </w:rPr>
        <w:lastRenderedPageBreak/>
        <w:t xml:space="preserve">                                                                                       </w:t>
      </w:r>
      <w:r w:rsidR="00DD0855">
        <w:rPr>
          <w:rFonts w:ascii="Times New Roman" w:hAnsi="Times New Roman" w:cs="Times New Roman"/>
          <w:szCs w:val="22"/>
        </w:rPr>
        <w:t xml:space="preserve">    </w:t>
      </w:r>
      <w:r w:rsidR="00663894">
        <w:rPr>
          <w:rFonts w:ascii="Times New Roman" w:hAnsi="Times New Roman" w:cs="Times New Roman"/>
          <w:szCs w:val="22"/>
        </w:rPr>
        <w:t xml:space="preserve"> </w:t>
      </w:r>
      <w:r w:rsidR="00DD0855">
        <w:rPr>
          <w:rFonts w:ascii="Times New Roman" w:hAnsi="Times New Roman" w:cs="Times New Roman"/>
          <w:szCs w:val="22"/>
        </w:rPr>
        <w:t xml:space="preserve"> П</w:t>
      </w:r>
      <w:r w:rsidR="00541621" w:rsidRPr="00DD0855">
        <w:rPr>
          <w:rFonts w:ascii="Times New Roman" w:hAnsi="Times New Roman" w:cs="Times New Roman"/>
          <w:szCs w:val="22"/>
        </w:rPr>
        <w:t>риложение N 1</w:t>
      </w:r>
    </w:p>
    <w:p w:rsidR="00541621" w:rsidRPr="00DD0855" w:rsidRDefault="009F47BA" w:rsidP="009F47BA">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sidR="00DD0855">
        <w:rPr>
          <w:rFonts w:ascii="Times New Roman" w:hAnsi="Times New Roman" w:cs="Times New Roman"/>
          <w:szCs w:val="22"/>
        </w:rPr>
        <w:t xml:space="preserve">  </w:t>
      </w:r>
      <w:r w:rsidRPr="00DD0855">
        <w:rPr>
          <w:rFonts w:ascii="Times New Roman" w:hAnsi="Times New Roman" w:cs="Times New Roman"/>
          <w:szCs w:val="22"/>
        </w:rPr>
        <w:t xml:space="preserve"> </w:t>
      </w:r>
      <w:r w:rsidR="00541621" w:rsidRPr="00DD0855">
        <w:rPr>
          <w:rFonts w:ascii="Times New Roman" w:hAnsi="Times New Roman" w:cs="Times New Roman"/>
          <w:szCs w:val="22"/>
        </w:rPr>
        <w:t>к Положению</w:t>
      </w:r>
    </w:p>
    <w:p w:rsidR="009F47BA" w:rsidRPr="00DD0855" w:rsidRDefault="009F47BA" w:rsidP="009F47BA">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sidR="00DD0855">
        <w:rPr>
          <w:rFonts w:ascii="Times New Roman" w:hAnsi="Times New Roman" w:cs="Times New Roman"/>
          <w:szCs w:val="22"/>
        </w:rPr>
        <w:t xml:space="preserve">                </w:t>
      </w:r>
      <w:r w:rsidR="00541621" w:rsidRPr="00DD0855">
        <w:rPr>
          <w:rFonts w:ascii="Times New Roman" w:hAnsi="Times New Roman" w:cs="Times New Roman"/>
          <w:szCs w:val="22"/>
        </w:rPr>
        <w:t>о порядке открытия и ведения</w:t>
      </w:r>
    </w:p>
    <w:p w:rsidR="009F47BA" w:rsidRPr="00DD0855" w:rsidRDefault="009F47BA" w:rsidP="009F47BA">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sidR="00DD0855">
        <w:rPr>
          <w:rFonts w:ascii="Times New Roman" w:hAnsi="Times New Roman" w:cs="Times New Roman"/>
          <w:szCs w:val="22"/>
        </w:rPr>
        <w:t xml:space="preserve">                </w:t>
      </w:r>
      <w:r w:rsidR="00541621" w:rsidRPr="00DD0855">
        <w:rPr>
          <w:rFonts w:ascii="Times New Roman" w:hAnsi="Times New Roman" w:cs="Times New Roman"/>
          <w:szCs w:val="22"/>
        </w:rPr>
        <w:t>лицевых счетов</w:t>
      </w:r>
      <w:r w:rsidRPr="00DD0855">
        <w:rPr>
          <w:rFonts w:ascii="Times New Roman" w:hAnsi="Times New Roman" w:cs="Times New Roman"/>
          <w:szCs w:val="22"/>
        </w:rPr>
        <w:t xml:space="preserve">                                                              </w:t>
      </w:r>
    </w:p>
    <w:p w:rsidR="00541621" w:rsidRPr="00DD0855" w:rsidRDefault="009F47BA" w:rsidP="009F47BA">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sidR="00DD0855">
        <w:rPr>
          <w:rFonts w:ascii="Times New Roman" w:hAnsi="Times New Roman" w:cs="Times New Roman"/>
          <w:szCs w:val="22"/>
        </w:rPr>
        <w:t xml:space="preserve">                </w:t>
      </w:r>
      <w:r w:rsidRPr="00DD0855">
        <w:rPr>
          <w:rFonts w:ascii="Times New Roman" w:hAnsi="Times New Roman" w:cs="Times New Roman"/>
          <w:szCs w:val="22"/>
        </w:rPr>
        <w:t xml:space="preserve">    </w:t>
      </w:r>
      <w:r w:rsidR="00541621" w:rsidRPr="00DD0855">
        <w:rPr>
          <w:rFonts w:ascii="Times New Roman" w:hAnsi="Times New Roman" w:cs="Times New Roman"/>
          <w:szCs w:val="22"/>
        </w:rPr>
        <w:t xml:space="preserve">в </w:t>
      </w:r>
      <w:r w:rsidRPr="00DD0855">
        <w:rPr>
          <w:rFonts w:ascii="Times New Roman" w:hAnsi="Times New Roman" w:cs="Times New Roman"/>
          <w:szCs w:val="22"/>
        </w:rPr>
        <w:t>Управлении финансов АКР</w:t>
      </w:r>
    </w:p>
    <w:p w:rsidR="00541621" w:rsidRPr="00DD0855" w:rsidRDefault="00541621" w:rsidP="009F47BA">
      <w:pPr>
        <w:pStyle w:val="ConsPlusNonformat"/>
        <w:rPr>
          <w:rFonts w:ascii="Times New Roman" w:hAnsi="Times New Roman" w:cs="Times New Roman"/>
          <w:sz w:val="22"/>
          <w:szCs w:val="22"/>
        </w:rPr>
      </w:pPr>
      <w:r w:rsidRPr="00DD0855">
        <w:rPr>
          <w:rFonts w:ascii="Times New Roman" w:hAnsi="Times New Roman" w:cs="Times New Roman"/>
          <w:sz w:val="22"/>
          <w:szCs w:val="22"/>
        </w:rPr>
        <w:t>Форма</w:t>
      </w:r>
    </w:p>
    <w:p w:rsidR="001D6D42" w:rsidRPr="001D6D42" w:rsidRDefault="001D6D42" w:rsidP="001D6D42">
      <w:pPr>
        <w:pStyle w:val="ConsPlusNonformat"/>
        <w:jc w:val="both"/>
        <w:rPr>
          <w:rFonts w:ascii="Times New Roman" w:hAnsi="Times New Roman" w:cs="Times New Roman"/>
          <w:sz w:val="24"/>
          <w:szCs w:val="24"/>
        </w:rPr>
      </w:pPr>
      <w:bookmarkStart w:id="13" w:name="P324"/>
      <w:bookmarkEnd w:id="13"/>
    </w:p>
    <w:p w:rsidR="001D6D42" w:rsidRPr="001D6D42" w:rsidRDefault="001D6D42" w:rsidP="001D6D42">
      <w:pPr>
        <w:pStyle w:val="ConsPlusNonformat"/>
        <w:jc w:val="center"/>
        <w:rPr>
          <w:rFonts w:ascii="Times New Roman" w:hAnsi="Times New Roman" w:cs="Times New Roman"/>
          <w:b/>
          <w:sz w:val="24"/>
          <w:szCs w:val="24"/>
        </w:rPr>
      </w:pPr>
      <w:bookmarkStart w:id="14" w:name="Par333"/>
      <w:bookmarkEnd w:id="14"/>
      <w:r w:rsidRPr="001D6D42">
        <w:rPr>
          <w:rFonts w:ascii="Times New Roman" w:hAnsi="Times New Roman" w:cs="Times New Roman"/>
          <w:b/>
          <w:sz w:val="24"/>
          <w:szCs w:val="24"/>
        </w:rPr>
        <w:t>ЗАЯВЛЕНИЕ</w:t>
      </w:r>
    </w:p>
    <w:p w:rsidR="001D6D42" w:rsidRPr="001D6D42" w:rsidRDefault="001D6D42" w:rsidP="001D6D42">
      <w:pPr>
        <w:pStyle w:val="ConsPlusNonformat"/>
        <w:jc w:val="center"/>
        <w:rPr>
          <w:rFonts w:ascii="Times New Roman" w:hAnsi="Times New Roman" w:cs="Times New Roman"/>
          <w:b/>
          <w:sz w:val="24"/>
          <w:szCs w:val="24"/>
        </w:rPr>
      </w:pPr>
      <w:r w:rsidRPr="001D6D42">
        <w:rPr>
          <w:rFonts w:ascii="Times New Roman" w:hAnsi="Times New Roman" w:cs="Times New Roman"/>
          <w:b/>
          <w:sz w:val="24"/>
          <w:szCs w:val="24"/>
        </w:rPr>
        <w:t>на открытие лицевого счета</w:t>
      </w:r>
    </w:p>
    <w:p w:rsidR="001D6D42" w:rsidRPr="001D6D42" w:rsidRDefault="001D6D42" w:rsidP="001D6D42">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в Муниципальном казенном учреждении</w:t>
      </w:r>
    </w:p>
    <w:p w:rsidR="001D6D42" w:rsidRPr="001D6D42" w:rsidRDefault="001D6D42" w:rsidP="001D6D42">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Управлении финансов Администрации Каргасокского района</w:t>
      </w:r>
    </w:p>
    <w:p w:rsidR="001D6D42" w:rsidRPr="00DD0855" w:rsidRDefault="004B33FE" w:rsidP="001D6D42">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 </w:t>
      </w:r>
      <w:r w:rsidR="001D6D42" w:rsidRPr="00DD0855">
        <w:rPr>
          <w:rFonts w:ascii="Times New Roman" w:hAnsi="Times New Roman" w:cs="Times New Roman"/>
          <w:sz w:val="24"/>
          <w:szCs w:val="24"/>
        </w:rPr>
        <w:t>_____________________________________________________________________</w:t>
      </w:r>
      <w:r w:rsidR="00DD0855">
        <w:rPr>
          <w:rFonts w:ascii="Times New Roman" w:hAnsi="Times New Roman" w:cs="Times New Roman"/>
          <w:sz w:val="24"/>
          <w:szCs w:val="24"/>
        </w:rPr>
        <w:t>__</w:t>
      </w:r>
      <w:r w:rsidR="001D6D42" w:rsidRPr="00DD0855">
        <w:rPr>
          <w:rFonts w:ascii="Times New Roman" w:hAnsi="Times New Roman" w:cs="Times New Roman"/>
          <w:sz w:val="24"/>
          <w:szCs w:val="24"/>
        </w:rPr>
        <w:t>______</w:t>
      </w:r>
    </w:p>
    <w:p w:rsidR="001D6D42" w:rsidRPr="001D6D42" w:rsidRDefault="001D6D42" w:rsidP="001D6D42">
      <w:pPr>
        <w:pStyle w:val="ConsPlusNonformat"/>
        <w:jc w:val="center"/>
        <w:rPr>
          <w:rFonts w:ascii="Times New Roman" w:hAnsi="Times New Roman" w:cs="Times New Roman"/>
          <w:sz w:val="22"/>
          <w:szCs w:val="22"/>
        </w:rPr>
      </w:pPr>
      <w:r w:rsidRPr="001D6D42">
        <w:rPr>
          <w:rFonts w:ascii="Times New Roman" w:hAnsi="Times New Roman" w:cs="Times New Roman"/>
          <w:sz w:val="22"/>
          <w:szCs w:val="22"/>
        </w:rPr>
        <w:t>(</w:t>
      </w:r>
      <w:r>
        <w:rPr>
          <w:rFonts w:ascii="Times New Roman" w:hAnsi="Times New Roman" w:cs="Times New Roman"/>
          <w:sz w:val="22"/>
          <w:szCs w:val="22"/>
        </w:rPr>
        <w:t>п</w:t>
      </w:r>
      <w:r w:rsidRPr="001D6D42">
        <w:rPr>
          <w:rFonts w:ascii="Times New Roman" w:hAnsi="Times New Roman" w:cs="Times New Roman"/>
          <w:sz w:val="22"/>
          <w:szCs w:val="22"/>
        </w:rPr>
        <w:t>олное и краткое наименование учреждения, организации</w:t>
      </w:r>
    </w:p>
    <w:p w:rsidR="001D6D42" w:rsidRPr="001D6D42" w:rsidRDefault="00DD0855" w:rsidP="001D6D42">
      <w:pPr>
        <w:pStyle w:val="ConsPlusNonformat"/>
        <w:jc w:val="center"/>
        <w:rPr>
          <w:rFonts w:ascii="Times New Roman" w:hAnsi="Times New Roman" w:cs="Times New Roman"/>
          <w:sz w:val="24"/>
          <w:szCs w:val="24"/>
        </w:rPr>
      </w:pPr>
      <w:r>
        <w:rPr>
          <w:rFonts w:ascii="Times New Roman" w:hAnsi="Times New Roman" w:cs="Times New Roman"/>
          <w:sz w:val="24"/>
          <w:szCs w:val="24"/>
        </w:rPr>
        <w:t>___</w:t>
      </w:r>
      <w:r w:rsidR="001D6D42" w:rsidRPr="001D6D42">
        <w:rPr>
          <w:rFonts w:ascii="Times New Roman" w:hAnsi="Times New Roman" w:cs="Times New Roman"/>
          <w:sz w:val="24"/>
          <w:szCs w:val="24"/>
        </w:rPr>
        <w:t>__</w:t>
      </w:r>
      <w:r w:rsidR="004B33FE">
        <w:rPr>
          <w:rFonts w:ascii="Times New Roman" w:hAnsi="Times New Roman" w:cs="Times New Roman"/>
          <w:sz w:val="24"/>
          <w:szCs w:val="24"/>
        </w:rPr>
        <w:t>__</w:t>
      </w:r>
      <w:r w:rsidR="001D6D42" w:rsidRPr="001D6D42">
        <w:rPr>
          <w:rFonts w:ascii="Times New Roman" w:hAnsi="Times New Roman" w:cs="Times New Roman"/>
          <w:sz w:val="24"/>
          <w:szCs w:val="24"/>
        </w:rPr>
        <w:t>______________________________________________________________________</w:t>
      </w:r>
    </w:p>
    <w:p w:rsidR="001D6D42" w:rsidRPr="001D6D42" w:rsidRDefault="001D6D42" w:rsidP="001D6D42">
      <w:pPr>
        <w:pStyle w:val="ConsPlusNonformat"/>
        <w:jc w:val="center"/>
        <w:rPr>
          <w:rFonts w:ascii="Times New Roman" w:hAnsi="Times New Roman" w:cs="Times New Roman"/>
          <w:sz w:val="22"/>
          <w:szCs w:val="22"/>
        </w:rPr>
      </w:pPr>
      <w:r w:rsidRPr="001D6D42">
        <w:rPr>
          <w:rFonts w:ascii="Times New Roman" w:hAnsi="Times New Roman" w:cs="Times New Roman"/>
          <w:sz w:val="22"/>
          <w:szCs w:val="22"/>
        </w:rPr>
        <w:t>в соответствии с учредительными документами)</w:t>
      </w:r>
    </w:p>
    <w:p w:rsidR="001D6D42" w:rsidRPr="001D6D42" w:rsidRDefault="00DD0855" w:rsidP="001D6D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D6D42" w:rsidRPr="001D6D4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001D6D42" w:rsidRPr="001D6D42">
        <w:rPr>
          <w:rFonts w:ascii="Times New Roman" w:hAnsi="Times New Roman" w:cs="Times New Roman"/>
          <w:sz w:val="24"/>
          <w:szCs w:val="24"/>
        </w:rPr>
        <w:t>_</w:t>
      </w:r>
      <w:r w:rsidR="004B33FE">
        <w:rPr>
          <w:rFonts w:ascii="Times New Roman" w:hAnsi="Times New Roman" w:cs="Times New Roman"/>
          <w:sz w:val="24"/>
          <w:szCs w:val="24"/>
        </w:rPr>
        <w:t>_</w:t>
      </w:r>
      <w:r w:rsidR="001D6D42" w:rsidRPr="001D6D42">
        <w:rPr>
          <w:rFonts w:ascii="Times New Roman" w:hAnsi="Times New Roman" w:cs="Times New Roman"/>
          <w:sz w:val="24"/>
          <w:szCs w:val="24"/>
        </w:rPr>
        <w:t>__</w:t>
      </w:r>
    </w:p>
    <w:p w:rsidR="001D6D42" w:rsidRPr="001D6D42" w:rsidRDefault="001D6D42" w:rsidP="001D6D42">
      <w:pPr>
        <w:pStyle w:val="ConsPlusNonformat"/>
        <w:jc w:val="center"/>
        <w:rPr>
          <w:rFonts w:ascii="Times New Roman" w:hAnsi="Times New Roman" w:cs="Times New Roman"/>
          <w:sz w:val="22"/>
          <w:szCs w:val="22"/>
        </w:rPr>
      </w:pPr>
      <w:r w:rsidRPr="001D6D42">
        <w:rPr>
          <w:rFonts w:ascii="Times New Roman" w:hAnsi="Times New Roman" w:cs="Times New Roman"/>
          <w:sz w:val="22"/>
          <w:szCs w:val="22"/>
        </w:rPr>
        <w:t>(наименование вышестоящей организации)</w:t>
      </w:r>
    </w:p>
    <w:p w:rsidR="001D6D42" w:rsidRPr="001D6D42" w:rsidRDefault="001D6D42" w:rsidP="001D6D42">
      <w:pPr>
        <w:pStyle w:val="ConsPlusNonformat"/>
        <w:jc w:val="both"/>
        <w:rPr>
          <w:rFonts w:ascii="Times New Roman" w:hAnsi="Times New Roman" w:cs="Times New Roman"/>
          <w:sz w:val="24"/>
          <w:szCs w:val="24"/>
        </w:rPr>
      </w:pPr>
      <w:bookmarkStart w:id="15" w:name="_Hlk107387318"/>
      <w:r w:rsidRPr="001D6D42">
        <w:rPr>
          <w:rFonts w:ascii="Times New Roman" w:hAnsi="Times New Roman" w:cs="Times New Roman"/>
          <w:sz w:val="24"/>
          <w:szCs w:val="24"/>
        </w:rPr>
        <w:t>И</w:t>
      </w:r>
      <w:r>
        <w:rPr>
          <w:rFonts w:ascii="Times New Roman" w:hAnsi="Times New Roman" w:cs="Times New Roman"/>
          <w:sz w:val="24"/>
          <w:szCs w:val="24"/>
        </w:rPr>
        <w:t>дентификационный налоговый номер</w:t>
      </w:r>
      <w:r w:rsidRPr="001D6D42">
        <w:rPr>
          <w:rFonts w:ascii="Times New Roman" w:hAnsi="Times New Roman" w:cs="Times New Roman"/>
          <w:sz w:val="24"/>
          <w:szCs w:val="24"/>
        </w:rPr>
        <w:t xml:space="preserve"> ____</w:t>
      </w:r>
      <w:r w:rsidR="00877D1A">
        <w:rPr>
          <w:rFonts w:ascii="Times New Roman" w:hAnsi="Times New Roman" w:cs="Times New Roman"/>
          <w:sz w:val="24"/>
          <w:szCs w:val="24"/>
        </w:rPr>
        <w:t>_</w:t>
      </w:r>
      <w:r w:rsidRPr="001D6D42">
        <w:rPr>
          <w:rFonts w:ascii="Times New Roman" w:hAnsi="Times New Roman" w:cs="Times New Roman"/>
          <w:sz w:val="24"/>
          <w:szCs w:val="24"/>
        </w:rPr>
        <w:t>_</w:t>
      </w:r>
      <w:r w:rsidR="004B33FE" w:rsidRPr="001D6D42">
        <w:rPr>
          <w:rFonts w:ascii="Times New Roman" w:hAnsi="Times New Roman" w:cs="Times New Roman"/>
          <w:sz w:val="24"/>
          <w:szCs w:val="24"/>
        </w:rPr>
        <w:t>_</w:t>
      </w:r>
      <w:r w:rsidR="004B33FE">
        <w:rPr>
          <w:rFonts w:ascii="Times New Roman" w:hAnsi="Times New Roman" w:cs="Times New Roman"/>
          <w:sz w:val="24"/>
          <w:szCs w:val="24"/>
        </w:rPr>
        <w:t xml:space="preserve"> </w:t>
      </w:r>
      <w:r w:rsidR="004B33FE" w:rsidRPr="001D6D42">
        <w:rPr>
          <w:rFonts w:ascii="Times New Roman" w:hAnsi="Times New Roman" w:cs="Times New Roman"/>
          <w:sz w:val="24"/>
          <w:szCs w:val="24"/>
        </w:rPr>
        <w:t>Код</w:t>
      </w:r>
      <w:r>
        <w:rPr>
          <w:rFonts w:ascii="Times New Roman" w:hAnsi="Times New Roman" w:cs="Times New Roman"/>
          <w:sz w:val="24"/>
          <w:szCs w:val="24"/>
        </w:rPr>
        <w:t xml:space="preserve"> причины постановки на учет</w:t>
      </w:r>
      <w:r w:rsidRPr="001D6D42">
        <w:rPr>
          <w:rFonts w:ascii="Times New Roman" w:hAnsi="Times New Roman" w:cs="Times New Roman"/>
          <w:sz w:val="24"/>
          <w:szCs w:val="24"/>
        </w:rPr>
        <w:t xml:space="preserve"> _</w:t>
      </w:r>
      <w:r w:rsidR="00CC3DCF">
        <w:rPr>
          <w:rFonts w:ascii="Times New Roman" w:hAnsi="Times New Roman" w:cs="Times New Roman"/>
          <w:sz w:val="24"/>
          <w:szCs w:val="24"/>
        </w:rPr>
        <w:t>__</w:t>
      </w:r>
      <w:r>
        <w:rPr>
          <w:rFonts w:ascii="Times New Roman" w:hAnsi="Times New Roman" w:cs="Times New Roman"/>
          <w:sz w:val="24"/>
          <w:szCs w:val="24"/>
        </w:rPr>
        <w:t>__</w:t>
      </w:r>
      <w:r w:rsidRPr="001D6D42">
        <w:rPr>
          <w:rFonts w:ascii="Times New Roman" w:hAnsi="Times New Roman" w:cs="Times New Roman"/>
          <w:sz w:val="24"/>
          <w:szCs w:val="24"/>
        </w:rPr>
        <w:t>___</w:t>
      </w:r>
    </w:p>
    <w:p w:rsidR="001D6D42" w:rsidRPr="001D6D42" w:rsidRDefault="001D6D42" w:rsidP="001D6D42">
      <w:pPr>
        <w:pStyle w:val="ConsPlusNonformat"/>
        <w:jc w:val="both"/>
        <w:rPr>
          <w:rFonts w:ascii="Times New Roman" w:hAnsi="Times New Roman" w:cs="Times New Roman"/>
          <w:sz w:val="24"/>
          <w:szCs w:val="24"/>
        </w:rPr>
      </w:pPr>
    </w:p>
    <w:bookmarkEnd w:id="15"/>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Юридический</w:t>
      </w:r>
      <w:r>
        <w:rPr>
          <w:rFonts w:ascii="Times New Roman" w:hAnsi="Times New Roman" w:cs="Times New Roman"/>
          <w:sz w:val="24"/>
          <w:szCs w:val="24"/>
        </w:rPr>
        <w:t xml:space="preserve"> </w:t>
      </w:r>
      <w:r w:rsidRPr="001D6D42">
        <w:rPr>
          <w:rFonts w:ascii="Times New Roman" w:hAnsi="Times New Roman" w:cs="Times New Roman"/>
          <w:sz w:val="24"/>
          <w:szCs w:val="24"/>
        </w:rPr>
        <w:t>адрес: ______________________________________________</w:t>
      </w:r>
      <w:r>
        <w:rPr>
          <w:rFonts w:ascii="Times New Roman" w:hAnsi="Times New Roman" w:cs="Times New Roman"/>
          <w:sz w:val="24"/>
          <w:szCs w:val="24"/>
        </w:rPr>
        <w:t>_______</w:t>
      </w:r>
      <w:r w:rsidR="00CC3DCF">
        <w:rPr>
          <w:rFonts w:ascii="Times New Roman" w:hAnsi="Times New Roman" w:cs="Times New Roman"/>
          <w:sz w:val="24"/>
          <w:szCs w:val="24"/>
        </w:rPr>
        <w:t>_</w:t>
      </w:r>
      <w:r>
        <w:rPr>
          <w:rFonts w:ascii="Times New Roman" w:hAnsi="Times New Roman" w:cs="Times New Roman"/>
          <w:sz w:val="24"/>
          <w:szCs w:val="24"/>
        </w:rPr>
        <w:t>_____</w:t>
      </w:r>
    </w:p>
    <w:p w:rsidR="001D6D42" w:rsidRDefault="001D6D42" w:rsidP="001D6D42">
      <w:pPr>
        <w:pStyle w:val="ConsPlusNonformat"/>
        <w:jc w:val="both"/>
        <w:rPr>
          <w:rFonts w:ascii="Times New Roman" w:hAnsi="Times New Roman" w:cs="Times New Roman"/>
          <w:sz w:val="24"/>
          <w:szCs w:val="24"/>
        </w:rPr>
      </w:pPr>
    </w:p>
    <w:p w:rsidR="004B33FE" w:rsidRPr="004B33FE" w:rsidRDefault="004B33FE" w:rsidP="004B33FE">
      <w:pPr>
        <w:pStyle w:val="ConsPlusNonformat"/>
        <w:rPr>
          <w:rFonts w:ascii="Times New Roman" w:hAnsi="Times New Roman" w:cs="Times New Roman"/>
          <w:sz w:val="24"/>
          <w:szCs w:val="24"/>
        </w:rPr>
      </w:pPr>
      <w:r w:rsidRPr="004B33FE">
        <w:rPr>
          <w:rFonts w:ascii="Times New Roman" w:hAnsi="Times New Roman" w:cs="Times New Roman"/>
          <w:sz w:val="24"/>
          <w:szCs w:val="24"/>
        </w:rPr>
        <w:t xml:space="preserve">К заявлению прилагаются: </w:t>
      </w:r>
    </w:p>
    <w:p w:rsidR="004B33FE" w:rsidRPr="004B33FE" w:rsidRDefault="004B33FE" w:rsidP="004B33FE">
      <w:pPr>
        <w:pStyle w:val="ConsPlusNonformat"/>
        <w:rPr>
          <w:rFonts w:ascii="Times New Roman" w:hAnsi="Times New Roman" w:cs="Times New Roman"/>
          <w:sz w:val="24"/>
          <w:szCs w:val="24"/>
        </w:rPr>
      </w:pPr>
      <w:r w:rsidRPr="004B33FE">
        <w:rPr>
          <w:rFonts w:ascii="Times New Roman" w:hAnsi="Times New Roman" w:cs="Times New Roman"/>
          <w:sz w:val="24"/>
          <w:szCs w:val="24"/>
        </w:rPr>
        <w:t xml:space="preserve"> 1. ______________________________________</w:t>
      </w:r>
      <w:r>
        <w:rPr>
          <w:rFonts w:ascii="Times New Roman" w:hAnsi="Times New Roman" w:cs="Times New Roman"/>
          <w:sz w:val="24"/>
          <w:szCs w:val="24"/>
        </w:rPr>
        <w:t>______</w:t>
      </w:r>
      <w:r w:rsidRPr="004B33FE">
        <w:rPr>
          <w:rFonts w:ascii="Times New Roman" w:hAnsi="Times New Roman" w:cs="Times New Roman"/>
          <w:sz w:val="24"/>
          <w:szCs w:val="24"/>
        </w:rPr>
        <w:t>_______________________</w:t>
      </w:r>
      <w:r>
        <w:rPr>
          <w:rFonts w:ascii="Times New Roman" w:hAnsi="Times New Roman" w:cs="Times New Roman"/>
          <w:sz w:val="24"/>
          <w:szCs w:val="24"/>
        </w:rPr>
        <w:t>_</w:t>
      </w:r>
      <w:r w:rsidRPr="004B33FE">
        <w:rPr>
          <w:rFonts w:ascii="Times New Roman" w:hAnsi="Times New Roman" w:cs="Times New Roman"/>
          <w:sz w:val="24"/>
          <w:szCs w:val="24"/>
        </w:rPr>
        <w:t>_______</w:t>
      </w:r>
    </w:p>
    <w:p w:rsidR="004B33FE" w:rsidRPr="004B33FE" w:rsidRDefault="004B33FE" w:rsidP="004B33FE">
      <w:pPr>
        <w:pStyle w:val="ConsPlusNonformat"/>
        <w:rPr>
          <w:rFonts w:ascii="Times New Roman" w:hAnsi="Times New Roman" w:cs="Times New Roman"/>
          <w:sz w:val="22"/>
          <w:szCs w:val="22"/>
        </w:rPr>
      </w:pPr>
      <w:r w:rsidRPr="004B33FE">
        <w:rPr>
          <w:rFonts w:ascii="Times New Roman" w:hAnsi="Times New Roman" w:cs="Times New Roman"/>
          <w:sz w:val="22"/>
          <w:szCs w:val="22"/>
        </w:rPr>
        <w:t xml:space="preserve">                    </w:t>
      </w:r>
      <w:r w:rsidR="00CC3DCF">
        <w:rPr>
          <w:rFonts w:ascii="Times New Roman" w:hAnsi="Times New Roman" w:cs="Times New Roman"/>
          <w:sz w:val="22"/>
          <w:szCs w:val="22"/>
        </w:rPr>
        <w:t xml:space="preserve">  </w:t>
      </w:r>
      <w:r w:rsidR="00877D1A">
        <w:rPr>
          <w:rFonts w:ascii="Times New Roman" w:hAnsi="Times New Roman" w:cs="Times New Roman"/>
          <w:sz w:val="22"/>
          <w:szCs w:val="22"/>
        </w:rPr>
        <w:t xml:space="preserve">  </w:t>
      </w:r>
      <w:r w:rsidR="00CC3DCF">
        <w:rPr>
          <w:rFonts w:ascii="Times New Roman" w:hAnsi="Times New Roman" w:cs="Times New Roman"/>
          <w:sz w:val="22"/>
          <w:szCs w:val="22"/>
        </w:rPr>
        <w:t xml:space="preserve">  </w:t>
      </w:r>
      <w:r w:rsidRPr="004B33FE">
        <w:rPr>
          <w:rFonts w:ascii="Times New Roman" w:hAnsi="Times New Roman" w:cs="Times New Roman"/>
          <w:sz w:val="22"/>
          <w:szCs w:val="22"/>
        </w:rPr>
        <w:t xml:space="preserve"> (копии документов, являющиеся основанием для </w:t>
      </w:r>
      <w:r w:rsidR="00CC3DCF">
        <w:rPr>
          <w:rFonts w:ascii="Times New Roman" w:hAnsi="Times New Roman" w:cs="Times New Roman"/>
          <w:sz w:val="22"/>
          <w:szCs w:val="22"/>
        </w:rPr>
        <w:t xml:space="preserve">открытия </w:t>
      </w:r>
      <w:r w:rsidRPr="004B33FE">
        <w:rPr>
          <w:rFonts w:ascii="Times New Roman" w:hAnsi="Times New Roman" w:cs="Times New Roman"/>
          <w:sz w:val="22"/>
          <w:szCs w:val="22"/>
        </w:rPr>
        <w:t>счета)</w:t>
      </w:r>
    </w:p>
    <w:p w:rsidR="004B33FE" w:rsidRPr="004B33FE" w:rsidRDefault="004B33FE" w:rsidP="004B33FE">
      <w:pPr>
        <w:pStyle w:val="ConsPlusNonformat"/>
        <w:rPr>
          <w:rFonts w:ascii="Times New Roman" w:hAnsi="Times New Roman" w:cs="Times New Roman"/>
          <w:sz w:val="24"/>
          <w:szCs w:val="24"/>
        </w:rPr>
      </w:pPr>
      <w:r>
        <w:rPr>
          <w:rFonts w:ascii="Times New Roman" w:hAnsi="Times New Roman" w:cs="Times New Roman"/>
          <w:sz w:val="24"/>
          <w:szCs w:val="24"/>
        </w:rPr>
        <w:t xml:space="preserve"> 2</w:t>
      </w:r>
      <w:r w:rsidRPr="004B33FE">
        <w:rPr>
          <w:rFonts w:ascii="Times New Roman" w:hAnsi="Times New Roman" w:cs="Times New Roman"/>
          <w:sz w:val="24"/>
          <w:szCs w:val="24"/>
        </w:rPr>
        <w:t>. ___________________________________________</w:t>
      </w:r>
      <w:r>
        <w:rPr>
          <w:rFonts w:ascii="Times New Roman" w:hAnsi="Times New Roman" w:cs="Times New Roman"/>
          <w:sz w:val="24"/>
          <w:szCs w:val="24"/>
        </w:rPr>
        <w:t>_____</w:t>
      </w:r>
      <w:r w:rsidRPr="004B33FE">
        <w:rPr>
          <w:rFonts w:ascii="Times New Roman" w:hAnsi="Times New Roman" w:cs="Times New Roman"/>
          <w:sz w:val="24"/>
          <w:szCs w:val="24"/>
        </w:rPr>
        <w:t>_________________</w:t>
      </w:r>
      <w:r>
        <w:rPr>
          <w:rFonts w:ascii="Times New Roman" w:hAnsi="Times New Roman" w:cs="Times New Roman"/>
          <w:sz w:val="24"/>
          <w:szCs w:val="24"/>
        </w:rPr>
        <w:t>_</w:t>
      </w:r>
      <w:r w:rsidRPr="004B33FE">
        <w:rPr>
          <w:rFonts w:ascii="Times New Roman" w:hAnsi="Times New Roman" w:cs="Times New Roman"/>
          <w:sz w:val="24"/>
          <w:szCs w:val="24"/>
        </w:rPr>
        <w:t>_________</w:t>
      </w:r>
    </w:p>
    <w:p w:rsidR="004B33FE" w:rsidRPr="004B33FE" w:rsidRDefault="004B33FE" w:rsidP="004B33FE">
      <w:pPr>
        <w:pStyle w:val="ConsPlusNonformat"/>
        <w:rPr>
          <w:rFonts w:ascii="Times New Roman" w:hAnsi="Times New Roman" w:cs="Times New Roman"/>
          <w:sz w:val="22"/>
          <w:szCs w:val="22"/>
        </w:rPr>
      </w:pPr>
      <w:r w:rsidRPr="004B33FE">
        <w:rPr>
          <w:rFonts w:ascii="Times New Roman" w:hAnsi="Times New Roman" w:cs="Times New Roman"/>
          <w:sz w:val="22"/>
          <w:szCs w:val="22"/>
        </w:rPr>
        <w:t xml:space="preserve">                             </w:t>
      </w:r>
      <w:r w:rsidR="00CF72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B33FE">
        <w:rPr>
          <w:rFonts w:ascii="Times New Roman" w:hAnsi="Times New Roman" w:cs="Times New Roman"/>
          <w:sz w:val="22"/>
          <w:szCs w:val="22"/>
        </w:rPr>
        <w:t xml:space="preserve"> </w:t>
      </w:r>
      <w:r w:rsidR="00877D1A">
        <w:rPr>
          <w:rFonts w:ascii="Times New Roman" w:hAnsi="Times New Roman" w:cs="Times New Roman"/>
          <w:sz w:val="22"/>
          <w:szCs w:val="22"/>
        </w:rPr>
        <w:t xml:space="preserve">  </w:t>
      </w:r>
      <w:r w:rsidRPr="004B33FE">
        <w:rPr>
          <w:rFonts w:ascii="Times New Roman" w:hAnsi="Times New Roman" w:cs="Times New Roman"/>
          <w:sz w:val="22"/>
          <w:szCs w:val="22"/>
        </w:rPr>
        <w:t xml:space="preserve">  (иные документы, необходимые для открытия счета)</w:t>
      </w:r>
    </w:p>
    <w:p w:rsidR="004B33FE" w:rsidRPr="004B33FE" w:rsidRDefault="004B33FE" w:rsidP="001D6D42">
      <w:pPr>
        <w:pStyle w:val="ConsPlusNonformat"/>
        <w:jc w:val="both"/>
        <w:rPr>
          <w:rFonts w:ascii="Times New Roman" w:hAnsi="Times New Roman" w:cs="Times New Roman"/>
          <w:sz w:val="22"/>
          <w:szCs w:val="22"/>
        </w:rPr>
      </w:pPr>
    </w:p>
    <w:p w:rsidR="001D6D42" w:rsidRPr="001D6D42" w:rsidRDefault="004B33FE" w:rsidP="001D6D42">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1D6D42" w:rsidRPr="001D6D42">
        <w:rPr>
          <w:rFonts w:ascii="Times New Roman" w:hAnsi="Times New Roman" w:cs="Times New Roman"/>
          <w:sz w:val="24"/>
          <w:szCs w:val="24"/>
        </w:rPr>
        <w:t>роси</w:t>
      </w:r>
      <w:r>
        <w:rPr>
          <w:rFonts w:ascii="Times New Roman" w:hAnsi="Times New Roman" w:cs="Times New Roman"/>
          <w:sz w:val="24"/>
          <w:szCs w:val="24"/>
        </w:rPr>
        <w:t>м</w:t>
      </w:r>
      <w:r w:rsidR="001D6D42" w:rsidRPr="001D6D42">
        <w:rPr>
          <w:rFonts w:ascii="Times New Roman" w:hAnsi="Times New Roman" w:cs="Times New Roman"/>
          <w:sz w:val="24"/>
          <w:szCs w:val="24"/>
        </w:rPr>
        <w:t xml:space="preserve"> открыть лицевой счет ____________________________________________________</w:t>
      </w:r>
    </w:p>
    <w:p w:rsidR="001D6D42" w:rsidRPr="004B33FE" w:rsidRDefault="001D6D42" w:rsidP="001D6D42">
      <w:pPr>
        <w:pStyle w:val="ConsPlusNonformat"/>
        <w:jc w:val="both"/>
        <w:rPr>
          <w:rFonts w:ascii="Times New Roman" w:hAnsi="Times New Roman" w:cs="Times New Roman"/>
          <w:sz w:val="22"/>
          <w:szCs w:val="22"/>
        </w:rPr>
      </w:pPr>
      <w:r w:rsidRPr="004B33FE">
        <w:rPr>
          <w:rFonts w:ascii="Times New Roman" w:hAnsi="Times New Roman" w:cs="Times New Roman"/>
          <w:sz w:val="22"/>
          <w:szCs w:val="22"/>
        </w:rPr>
        <w:t xml:space="preserve">                         </w:t>
      </w:r>
      <w:r w:rsidR="004B33FE">
        <w:rPr>
          <w:rFonts w:ascii="Times New Roman" w:hAnsi="Times New Roman" w:cs="Times New Roman"/>
          <w:sz w:val="22"/>
          <w:szCs w:val="22"/>
        </w:rPr>
        <w:t xml:space="preserve">                                                                       </w:t>
      </w:r>
      <w:r w:rsidRPr="004B33FE">
        <w:rPr>
          <w:rFonts w:ascii="Times New Roman" w:hAnsi="Times New Roman" w:cs="Times New Roman"/>
          <w:sz w:val="22"/>
          <w:szCs w:val="22"/>
        </w:rPr>
        <w:t xml:space="preserve">  (вид счета)</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Руководитель</w:t>
      </w:r>
      <w:r w:rsidR="00877D1A">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_____________________                _____________________________</w:t>
      </w:r>
    </w:p>
    <w:p w:rsidR="001D6D42" w:rsidRPr="004B33FE" w:rsidRDefault="001D6D42" w:rsidP="001D6D42">
      <w:pPr>
        <w:pStyle w:val="ConsPlusNonformat"/>
        <w:jc w:val="both"/>
        <w:rPr>
          <w:rFonts w:ascii="Times New Roman" w:hAnsi="Times New Roman" w:cs="Times New Roman"/>
          <w:sz w:val="22"/>
          <w:szCs w:val="22"/>
        </w:rPr>
      </w:pPr>
      <w:r w:rsidRPr="004B33FE">
        <w:rPr>
          <w:rFonts w:ascii="Times New Roman" w:hAnsi="Times New Roman" w:cs="Times New Roman"/>
          <w:sz w:val="22"/>
          <w:szCs w:val="22"/>
        </w:rPr>
        <w:t xml:space="preserve">                                      </w:t>
      </w:r>
      <w:r w:rsidR="00877D1A">
        <w:rPr>
          <w:rFonts w:ascii="Times New Roman" w:hAnsi="Times New Roman" w:cs="Times New Roman"/>
          <w:sz w:val="22"/>
          <w:szCs w:val="22"/>
        </w:rPr>
        <w:t xml:space="preserve">    </w:t>
      </w:r>
      <w:r w:rsidRPr="004B33FE">
        <w:rPr>
          <w:rFonts w:ascii="Times New Roman" w:hAnsi="Times New Roman" w:cs="Times New Roman"/>
          <w:sz w:val="22"/>
          <w:szCs w:val="22"/>
        </w:rPr>
        <w:t xml:space="preserve"> (</w:t>
      </w:r>
      <w:proofErr w:type="gramStart"/>
      <w:r w:rsidR="00CF723B" w:rsidRPr="004B33FE">
        <w:rPr>
          <w:rFonts w:ascii="Times New Roman" w:hAnsi="Times New Roman" w:cs="Times New Roman"/>
          <w:sz w:val="22"/>
          <w:szCs w:val="22"/>
        </w:rPr>
        <w:t xml:space="preserve">подпись) </w:t>
      </w:r>
      <w:r w:rsidRPr="004B33FE">
        <w:rPr>
          <w:rFonts w:ascii="Times New Roman" w:hAnsi="Times New Roman" w:cs="Times New Roman"/>
          <w:sz w:val="22"/>
          <w:szCs w:val="22"/>
        </w:rPr>
        <w:t xml:space="preserve">  </w:t>
      </w:r>
      <w:proofErr w:type="gramEnd"/>
      <w:r w:rsidRPr="004B33FE">
        <w:rPr>
          <w:rFonts w:ascii="Times New Roman" w:hAnsi="Times New Roman" w:cs="Times New Roman"/>
          <w:sz w:val="22"/>
          <w:szCs w:val="22"/>
        </w:rPr>
        <w:t xml:space="preserve">                                 </w:t>
      </w:r>
      <w:r w:rsidR="004B33FE">
        <w:rPr>
          <w:rFonts w:ascii="Times New Roman" w:hAnsi="Times New Roman" w:cs="Times New Roman"/>
          <w:sz w:val="22"/>
          <w:szCs w:val="22"/>
        </w:rPr>
        <w:t xml:space="preserve">   </w:t>
      </w:r>
      <w:r w:rsidR="00CF723B">
        <w:rPr>
          <w:rFonts w:ascii="Times New Roman" w:hAnsi="Times New Roman" w:cs="Times New Roman"/>
          <w:sz w:val="22"/>
          <w:szCs w:val="22"/>
        </w:rPr>
        <w:t xml:space="preserve"> </w:t>
      </w:r>
      <w:r w:rsidR="004B33FE">
        <w:rPr>
          <w:rFonts w:ascii="Times New Roman" w:hAnsi="Times New Roman" w:cs="Times New Roman"/>
          <w:sz w:val="22"/>
          <w:szCs w:val="22"/>
        </w:rPr>
        <w:t xml:space="preserve">   </w:t>
      </w:r>
      <w:r w:rsidR="00877D1A">
        <w:rPr>
          <w:rFonts w:ascii="Times New Roman" w:hAnsi="Times New Roman" w:cs="Times New Roman"/>
          <w:sz w:val="22"/>
          <w:szCs w:val="22"/>
        </w:rPr>
        <w:t xml:space="preserve"> </w:t>
      </w:r>
      <w:r w:rsidR="00845762">
        <w:rPr>
          <w:rFonts w:ascii="Times New Roman" w:hAnsi="Times New Roman" w:cs="Times New Roman"/>
          <w:sz w:val="22"/>
          <w:szCs w:val="22"/>
        </w:rPr>
        <w:t xml:space="preserve"> </w:t>
      </w:r>
      <w:r w:rsidR="00877D1A">
        <w:rPr>
          <w:rFonts w:ascii="Times New Roman" w:hAnsi="Times New Roman" w:cs="Times New Roman"/>
          <w:sz w:val="22"/>
          <w:szCs w:val="22"/>
        </w:rPr>
        <w:t xml:space="preserve"> </w:t>
      </w:r>
      <w:r w:rsidRPr="004B33FE">
        <w:rPr>
          <w:rFonts w:ascii="Times New Roman" w:hAnsi="Times New Roman" w:cs="Times New Roman"/>
          <w:sz w:val="22"/>
          <w:szCs w:val="22"/>
        </w:rPr>
        <w:t xml:space="preserve"> (расшифровка подписи)</w:t>
      </w:r>
    </w:p>
    <w:p w:rsidR="001D6D42" w:rsidRPr="004B33FE" w:rsidRDefault="00877D1A" w:rsidP="001D6D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Главный бухгалтер      _____________________            _____________________________</w:t>
      </w:r>
    </w:p>
    <w:p w:rsidR="001D6D42" w:rsidRPr="004B33FE" w:rsidRDefault="001D6D42" w:rsidP="001D6D42">
      <w:pPr>
        <w:pStyle w:val="ConsPlusNonformat"/>
        <w:jc w:val="both"/>
        <w:rPr>
          <w:rFonts w:ascii="Times New Roman" w:hAnsi="Times New Roman" w:cs="Times New Roman"/>
          <w:sz w:val="22"/>
          <w:szCs w:val="22"/>
        </w:rPr>
      </w:pPr>
      <w:r w:rsidRPr="004B33FE">
        <w:rPr>
          <w:rFonts w:ascii="Times New Roman" w:hAnsi="Times New Roman" w:cs="Times New Roman"/>
          <w:sz w:val="22"/>
          <w:szCs w:val="22"/>
        </w:rPr>
        <w:t xml:space="preserve">                                                   </w:t>
      </w:r>
      <w:r w:rsidR="00CC3DCF">
        <w:rPr>
          <w:rFonts w:ascii="Times New Roman" w:hAnsi="Times New Roman" w:cs="Times New Roman"/>
          <w:sz w:val="22"/>
          <w:szCs w:val="22"/>
        </w:rPr>
        <w:t xml:space="preserve">  </w:t>
      </w:r>
      <w:r w:rsidRPr="004B33FE">
        <w:rPr>
          <w:rFonts w:ascii="Times New Roman" w:hAnsi="Times New Roman" w:cs="Times New Roman"/>
          <w:sz w:val="22"/>
          <w:szCs w:val="22"/>
        </w:rPr>
        <w:t xml:space="preserve">  (</w:t>
      </w:r>
      <w:proofErr w:type="gramStart"/>
      <w:r w:rsidR="00CF723B" w:rsidRPr="004B33FE">
        <w:rPr>
          <w:rFonts w:ascii="Times New Roman" w:hAnsi="Times New Roman" w:cs="Times New Roman"/>
          <w:sz w:val="22"/>
          <w:szCs w:val="22"/>
        </w:rPr>
        <w:t xml:space="preserve">подпись)  </w:t>
      </w:r>
      <w:r w:rsidRPr="004B33FE">
        <w:rPr>
          <w:rFonts w:ascii="Times New Roman" w:hAnsi="Times New Roman" w:cs="Times New Roman"/>
          <w:sz w:val="22"/>
          <w:szCs w:val="22"/>
        </w:rPr>
        <w:t xml:space="preserve"> </w:t>
      </w:r>
      <w:proofErr w:type="gramEnd"/>
      <w:r w:rsidRPr="004B33FE">
        <w:rPr>
          <w:rFonts w:ascii="Times New Roman" w:hAnsi="Times New Roman" w:cs="Times New Roman"/>
          <w:sz w:val="22"/>
          <w:szCs w:val="22"/>
        </w:rPr>
        <w:t xml:space="preserve">                              </w:t>
      </w:r>
      <w:r w:rsidR="004B33FE">
        <w:rPr>
          <w:rFonts w:ascii="Times New Roman" w:hAnsi="Times New Roman" w:cs="Times New Roman"/>
          <w:sz w:val="22"/>
          <w:szCs w:val="22"/>
        </w:rPr>
        <w:t xml:space="preserve">       </w:t>
      </w:r>
      <w:r w:rsidRPr="004B33FE">
        <w:rPr>
          <w:rFonts w:ascii="Times New Roman" w:hAnsi="Times New Roman" w:cs="Times New Roman"/>
          <w:sz w:val="22"/>
          <w:szCs w:val="22"/>
        </w:rPr>
        <w:t xml:space="preserve">  (расшифровка подписи)</w:t>
      </w:r>
    </w:p>
    <w:p w:rsidR="001D6D42" w:rsidRPr="004B33FE" w:rsidRDefault="001D6D42" w:rsidP="001D6D42">
      <w:pPr>
        <w:pStyle w:val="ConsPlusNonformat"/>
        <w:jc w:val="both"/>
        <w:rPr>
          <w:rFonts w:ascii="Times New Roman" w:hAnsi="Times New Roman" w:cs="Times New Roman"/>
          <w:sz w:val="22"/>
          <w:szCs w:val="22"/>
        </w:rPr>
      </w:pPr>
      <w:r w:rsidRPr="004B33FE">
        <w:rPr>
          <w:rFonts w:ascii="Times New Roman" w:hAnsi="Times New Roman" w:cs="Times New Roman"/>
          <w:sz w:val="22"/>
          <w:szCs w:val="22"/>
        </w:rPr>
        <w:t xml:space="preserve">  </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М.П.</w:t>
      </w:r>
    </w:p>
    <w:p w:rsidR="001D6D42" w:rsidRPr="001D6D42" w:rsidRDefault="00877D1A" w:rsidP="001D6D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D6D42" w:rsidRPr="001D6D42">
        <w:rPr>
          <w:rFonts w:ascii="Times New Roman" w:hAnsi="Times New Roman" w:cs="Times New Roman"/>
          <w:sz w:val="24"/>
          <w:szCs w:val="24"/>
        </w:rPr>
        <w:t>"____" ___________ 20__ г.</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w:t>
      </w:r>
    </w:p>
    <w:p w:rsidR="001D6D42" w:rsidRPr="001D6D42" w:rsidRDefault="001D6D42" w:rsidP="00877D1A">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Отметка Управления финансов АКР</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Открыть лицевой счет __________________________________________________разрешаю</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Руководитель </w:t>
      </w:r>
      <w:r w:rsidR="004B33FE">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_______________              ______________________</w:t>
      </w:r>
    </w:p>
    <w:p w:rsidR="001D6D42" w:rsidRPr="004B33FE" w:rsidRDefault="001D6D42" w:rsidP="001D6D42">
      <w:pPr>
        <w:pStyle w:val="ConsPlusNonformat"/>
        <w:jc w:val="both"/>
        <w:rPr>
          <w:rFonts w:ascii="Times New Roman" w:hAnsi="Times New Roman" w:cs="Times New Roman"/>
          <w:sz w:val="22"/>
          <w:szCs w:val="22"/>
        </w:rPr>
      </w:pPr>
      <w:r w:rsidRPr="004B33FE">
        <w:rPr>
          <w:rFonts w:ascii="Times New Roman" w:hAnsi="Times New Roman" w:cs="Times New Roman"/>
          <w:sz w:val="22"/>
          <w:szCs w:val="22"/>
        </w:rPr>
        <w:t xml:space="preserve">                                       </w:t>
      </w:r>
      <w:r w:rsidR="004B33FE">
        <w:rPr>
          <w:rFonts w:ascii="Times New Roman" w:hAnsi="Times New Roman" w:cs="Times New Roman"/>
          <w:sz w:val="22"/>
          <w:szCs w:val="22"/>
        </w:rPr>
        <w:t xml:space="preserve"> </w:t>
      </w:r>
      <w:r w:rsidRPr="004B33FE">
        <w:rPr>
          <w:rFonts w:ascii="Times New Roman" w:hAnsi="Times New Roman" w:cs="Times New Roman"/>
          <w:sz w:val="22"/>
          <w:szCs w:val="22"/>
        </w:rPr>
        <w:t>(</w:t>
      </w:r>
      <w:proofErr w:type="gramStart"/>
      <w:r w:rsidR="00E71AB9" w:rsidRPr="004B33FE">
        <w:rPr>
          <w:rFonts w:ascii="Times New Roman" w:hAnsi="Times New Roman" w:cs="Times New Roman"/>
          <w:sz w:val="22"/>
          <w:szCs w:val="22"/>
        </w:rPr>
        <w:t xml:space="preserve">подпись)  </w:t>
      </w:r>
      <w:r w:rsidRPr="004B33FE">
        <w:rPr>
          <w:rFonts w:ascii="Times New Roman" w:hAnsi="Times New Roman" w:cs="Times New Roman"/>
          <w:sz w:val="22"/>
          <w:szCs w:val="22"/>
        </w:rPr>
        <w:t xml:space="preserve"> </w:t>
      </w:r>
      <w:proofErr w:type="gramEnd"/>
      <w:r w:rsidRPr="004B33FE">
        <w:rPr>
          <w:rFonts w:ascii="Times New Roman" w:hAnsi="Times New Roman" w:cs="Times New Roman"/>
          <w:sz w:val="22"/>
          <w:szCs w:val="22"/>
        </w:rPr>
        <w:t xml:space="preserve">                    </w:t>
      </w:r>
      <w:r w:rsidR="00877D1A">
        <w:rPr>
          <w:rFonts w:ascii="Times New Roman" w:hAnsi="Times New Roman" w:cs="Times New Roman"/>
          <w:sz w:val="22"/>
          <w:szCs w:val="22"/>
        </w:rPr>
        <w:t xml:space="preserve"> </w:t>
      </w:r>
      <w:r w:rsidRPr="004B33FE">
        <w:rPr>
          <w:rFonts w:ascii="Times New Roman" w:hAnsi="Times New Roman" w:cs="Times New Roman"/>
          <w:sz w:val="22"/>
          <w:szCs w:val="22"/>
        </w:rPr>
        <w:t xml:space="preserve"> </w:t>
      </w:r>
      <w:r w:rsidR="00E71AB9">
        <w:rPr>
          <w:rFonts w:ascii="Times New Roman" w:hAnsi="Times New Roman" w:cs="Times New Roman"/>
          <w:sz w:val="22"/>
          <w:szCs w:val="22"/>
        </w:rPr>
        <w:t xml:space="preserve"> </w:t>
      </w:r>
      <w:r w:rsidR="00CC3DCF">
        <w:rPr>
          <w:rFonts w:ascii="Times New Roman" w:hAnsi="Times New Roman" w:cs="Times New Roman"/>
          <w:sz w:val="22"/>
          <w:szCs w:val="22"/>
        </w:rPr>
        <w:t xml:space="preserve"> </w:t>
      </w:r>
      <w:r w:rsidRPr="004B33FE">
        <w:rPr>
          <w:rFonts w:ascii="Times New Roman" w:hAnsi="Times New Roman" w:cs="Times New Roman"/>
          <w:sz w:val="22"/>
          <w:szCs w:val="22"/>
        </w:rPr>
        <w:t xml:space="preserve"> (расшифровка подписи)</w:t>
      </w:r>
    </w:p>
    <w:p w:rsidR="001D6D42" w:rsidRPr="004B33FE" w:rsidRDefault="001D6D42" w:rsidP="001D6D42">
      <w:pPr>
        <w:pStyle w:val="ConsPlusNonformat"/>
        <w:jc w:val="both"/>
        <w:rPr>
          <w:rFonts w:ascii="Times New Roman" w:hAnsi="Times New Roman" w:cs="Times New Roman"/>
          <w:sz w:val="22"/>
          <w:szCs w:val="22"/>
        </w:rPr>
      </w:pPr>
      <w:r w:rsidRPr="004B33FE">
        <w:rPr>
          <w:rFonts w:ascii="Times New Roman" w:hAnsi="Times New Roman" w:cs="Times New Roman"/>
          <w:sz w:val="22"/>
          <w:szCs w:val="22"/>
        </w:rPr>
        <w:t xml:space="preserve"> </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"____" ___________ 20__ г.</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Документы на оформление счета проверил:</w:t>
      </w:r>
    </w:p>
    <w:p w:rsidR="001D6D42" w:rsidRPr="001D6D42" w:rsidRDefault="001D6D42" w:rsidP="001D6D42">
      <w:pPr>
        <w:pStyle w:val="ConsPlusNonformat"/>
        <w:jc w:val="both"/>
        <w:rPr>
          <w:rFonts w:ascii="Times New Roman" w:hAnsi="Times New Roman" w:cs="Times New Roman"/>
          <w:sz w:val="24"/>
          <w:szCs w:val="24"/>
        </w:rPr>
      </w:pPr>
    </w:p>
    <w:p w:rsid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Счет открыт "_____" ___________ 20______ г. N _________________</w:t>
      </w:r>
    </w:p>
    <w:p w:rsidR="00877D1A" w:rsidRPr="001D6D42" w:rsidRDefault="00877D1A" w:rsidP="001D6D42">
      <w:pPr>
        <w:pStyle w:val="ConsPlusNonformat"/>
        <w:jc w:val="both"/>
        <w:rPr>
          <w:rFonts w:ascii="Times New Roman" w:hAnsi="Times New Roman" w:cs="Times New Roman"/>
          <w:sz w:val="24"/>
          <w:szCs w:val="24"/>
        </w:rPr>
      </w:pPr>
    </w:p>
    <w:p w:rsidR="001D6D42" w:rsidRPr="001D6D42" w:rsidRDefault="004B33FE" w:rsidP="001D6D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r w:rsidR="001D6D42" w:rsidRPr="001D6D42">
        <w:rPr>
          <w:rFonts w:ascii="Times New Roman" w:hAnsi="Times New Roman" w:cs="Times New Roman"/>
          <w:sz w:val="24"/>
          <w:szCs w:val="24"/>
        </w:rPr>
        <w:t xml:space="preserve">       ______________           ________________________</w:t>
      </w:r>
    </w:p>
    <w:p w:rsidR="001D6D42" w:rsidRPr="004B33FE" w:rsidRDefault="001D6D42" w:rsidP="001D6D42">
      <w:pPr>
        <w:pStyle w:val="ConsPlusNonformat"/>
        <w:jc w:val="both"/>
        <w:rPr>
          <w:rFonts w:ascii="Times New Roman" w:hAnsi="Times New Roman" w:cs="Times New Roman"/>
          <w:sz w:val="22"/>
          <w:szCs w:val="22"/>
        </w:rPr>
      </w:pPr>
      <w:r w:rsidRPr="001D6D42">
        <w:rPr>
          <w:rFonts w:ascii="Times New Roman" w:hAnsi="Times New Roman" w:cs="Times New Roman"/>
          <w:sz w:val="24"/>
          <w:szCs w:val="24"/>
        </w:rPr>
        <w:t xml:space="preserve">                                    </w:t>
      </w:r>
      <w:r w:rsidR="004B33FE">
        <w:rPr>
          <w:rFonts w:ascii="Times New Roman" w:hAnsi="Times New Roman" w:cs="Times New Roman"/>
          <w:sz w:val="24"/>
          <w:szCs w:val="24"/>
        </w:rPr>
        <w:t xml:space="preserve"> </w:t>
      </w:r>
      <w:r w:rsidRPr="001D6D42">
        <w:rPr>
          <w:rFonts w:ascii="Times New Roman" w:hAnsi="Times New Roman" w:cs="Times New Roman"/>
          <w:sz w:val="24"/>
          <w:szCs w:val="24"/>
        </w:rPr>
        <w:t xml:space="preserve"> </w:t>
      </w:r>
      <w:r w:rsidRPr="004B33FE">
        <w:rPr>
          <w:rFonts w:ascii="Times New Roman" w:hAnsi="Times New Roman" w:cs="Times New Roman"/>
          <w:sz w:val="22"/>
          <w:szCs w:val="22"/>
        </w:rPr>
        <w:t>(</w:t>
      </w:r>
      <w:proofErr w:type="gramStart"/>
      <w:r w:rsidRPr="004B33FE">
        <w:rPr>
          <w:rFonts w:ascii="Times New Roman" w:hAnsi="Times New Roman" w:cs="Times New Roman"/>
          <w:sz w:val="22"/>
          <w:szCs w:val="22"/>
        </w:rPr>
        <w:t xml:space="preserve">подпись)   </w:t>
      </w:r>
      <w:proofErr w:type="gramEnd"/>
      <w:r w:rsidRPr="004B33FE">
        <w:rPr>
          <w:rFonts w:ascii="Times New Roman" w:hAnsi="Times New Roman" w:cs="Times New Roman"/>
          <w:sz w:val="22"/>
          <w:szCs w:val="22"/>
        </w:rPr>
        <w:t xml:space="preserve">                       (расшифровка подписи)</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w:t>
      </w:r>
    </w:p>
    <w:p w:rsidR="00DF293B" w:rsidRDefault="00DF293B" w:rsidP="00DF293B">
      <w:pPr>
        <w:pStyle w:val="ConsPlusNormal"/>
        <w:jc w:val="center"/>
        <w:outlineLvl w:val="1"/>
        <w:rPr>
          <w:rFonts w:ascii="Times New Roman" w:hAnsi="Times New Roman" w:cs="Times New Roman"/>
          <w:szCs w:val="22"/>
        </w:rPr>
      </w:pPr>
    </w:p>
    <w:p w:rsidR="00DF293B" w:rsidRPr="00DD0855" w:rsidRDefault="00DF293B" w:rsidP="00DF293B">
      <w:pPr>
        <w:pStyle w:val="ConsPlusNormal"/>
        <w:jc w:val="center"/>
        <w:outlineLvl w:val="1"/>
        <w:rPr>
          <w:rFonts w:ascii="Times New Roman" w:hAnsi="Times New Roman" w:cs="Times New Roman"/>
          <w:szCs w:val="22"/>
        </w:rPr>
      </w:pPr>
      <w:bookmarkStart w:id="16" w:name="_Hlk107314932"/>
      <w:r>
        <w:rPr>
          <w:rFonts w:ascii="Times New Roman" w:hAnsi="Times New Roman" w:cs="Times New Roman"/>
          <w:szCs w:val="22"/>
        </w:rPr>
        <w:lastRenderedPageBreak/>
        <w:t xml:space="preserve">                                                                                              П</w:t>
      </w:r>
      <w:r w:rsidRPr="00DD0855">
        <w:rPr>
          <w:rFonts w:ascii="Times New Roman" w:hAnsi="Times New Roman" w:cs="Times New Roman"/>
          <w:szCs w:val="22"/>
        </w:rPr>
        <w:t xml:space="preserve">риложение N </w:t>
      </w:r>
      <w:r>
        <w:rPr>
          <w:rFonts w:ascii="Times New Roman" w:hAnsi="Times New Roman" w:cs="Times New Roman"/>
          <w:szCs w:val="22"/>
        </w:rPr>
        <w:t>2</w:t>
      </w:r>
    </w:p>
    <w:p w:rsidR="00DF293B" w:rsidRPr="00DD0855" w:rsidRDefault="00DF293B" w:rsidP="00DF293B">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Pr>
          <w:rFonts w:ascii="Times New Roman" w:hAnsi="Times New Roman" w:cs="Times New Roman"/>
          <w:szCs w:val="22"/>
        </w:rPr>
        <w:t xml:space="preserve">  </w:t>
      </w:r>
      <w:r w:rsidRPr="00DD0855">
        <w:rPr>
          <w:rFonts w:ascii="Times New Roman" w:hAnsi="Times New Roman" w:cs="Times New Roman"/>
          <w:szCs w:val="22"/>
        </w:rPr>
        <w:t>к Положению</w:t>
      </w:r>
    </w:p>
    <w:p w:rsidR="00DF293B" w:rsidRPr="00DD0855" w:rsidRDefault="00DF293B" w:rsidP="00DF293B">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Pr>
          <w:rFonts w:ascii="Times New Roman" w:hAnsi="Times New Roman" w:cs="Times New Roman"/>
          <w:szCs w:val="22"/>
        </w:rPr>
        <w:t xml:space="preserve">               </w:t>
      </w:r>
      <w:r w:rsidRPr="00DD0855">
        <w:rPr>
          <w:rFonts w:ascii="Times New Roman" w:hAnsi="Times New Roman" w:cs="Times New Roman"/>
          <w:szCs w:val="22"/>
        </w:rPr>
        <w:t>о порядке открытия и ведения</w:t>
      </w:r>
    </w:p>
    <w:p w:rsidR="00DF293B" w:rsidRPr="00DD0855" w:rsidRDefault="00DF293B" w:rsidP="00DF293B">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Pr>
          <w:rFonts w:ascii="Times New Roman" w:hAnsi="Times New Roman" w:cs="Times New Roman"/>
          <w:szCs w:val="22"/>
        </w:rPr>
        <w:t xml:space="preserve">                </w:t>
      </w:r>
      <w:r w:rsidRPr="00DD0855">
        <w:rPr>
          <w:rFonts w:ascii="Times New Roman" w:hAnsi="Times New Roman" w:cs="Times New Roman"/>
          <w:szCs w:val="22"/>
        </w:rPr>
        <w:t xml:space="preserve">лицевых счетов                                                              </w:t>
      </w:r>
    </w:p>
    <w:p w:rsidR="00DF293B" w:rsidRPr="00DD0855" w:rsidRDefault="00DF293B" w:rsidP="00DF293B">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Pr>
          <w:rFonts w:ascii="Times New Roman" w:hAnsi="Times New Roman" w:cs="Times New Roman"/>
          <w:szCs w:val="22"/>
        </w:rPr>
        <w:t xml:space="preserve">                </w:t>
      </w:r>
      <w:r w:rsidRPr="00DD0855">
        <w:rPr>
          <w:rFonts w:ascii="Times New Roman" w:hAnsi="Times New Roman" w:cs="Times New Roman"/>
          <w:szCs w:val="22"/>
        </w:rPr>
        <w:t xml:space="preserve">    в Управлении финансов АКР</w:t>
      </w:r>
    </w:p>
    <w:p w:rsidR="00DF293B" w:rsidRPr="00DD0855" w:rsidRDefault="00DF293B" w:rsidP="00DF293B">
      <w:pPr>
        <w:pStyle w:val="ConsPlusNonformat"/>
        <w:rPr>
          <w:rFonts w:ascii="Times New Roman" w:hAnsi="Times New Roman" w:cs="Times New Roman"/>
          <w:sz w:val="22"/>
          <w:szCs w:val="22"/>
        </w:rPr>
      </w:pPr>
      <w:r w:rsidRPr="00DD0855">
        <w:rPr>
          <w:rFonts w:ascii="Times New Roman" w:hAnsi="Times New Roman" w:cs="Times New Roman"/>
          <w:sz w:val="22"/>
          <w:szCs w:val="22"/>
        </w:rPr>
        <w:t>Форма</w:t>
      </w:r>
    </w:p>
    <w:p w:rsidR="001D6D42" w:rsidRPr="001D6D42" w:rsidRDefault="001D6D42" w:rsidP="001D6D42">
      <w:pPr>
        <w:pStyle w:val="ConsPlusNonformat"/>
        <w:jc w:val="both"/>
        <w:rPr>
          <w:rFonts w:ascii="Times New Roman" w:hAnsi="Times New Roman" w:cs="Times New Roman"/>
          <w:sz w:val="24"/>
          <w:szCs w:val="24"/>
        </w:rPr>
      </w:pPr>
      <w:bookmarkStart w:id="17" w:name="Par374"/>
      <w:bookmarkEnd w:id="16"/>
      <w:bookmarkEnd w:id="17"/>
    </w:p>
    <w:p w:rsidR="001D6D42" w:rsidRPr="001D6D42" w:rsidRDefault="001D6D42" w:rsidP="001D6D42">
      <w:pPr>
        <w:pStyle w:val="ConsPlusNonformat"/>
        <w:jc w:val="both"/>
        <w:rPr>
          <w:rFonts w:ascii="Times New Roman" w:hAnsi="Times New Roman" w:cs="Times New Roman"/>
          <w:sz w:val="24"/>
          <w:szCs w:val="24"/>
        </w:rPr>
      </w:pPr>
    </w:p>
    <w:p w:rsidR="001D6D42" w:rsidRPr="00E71AB9" w:rsidRDefault="001D6D42" w:rsidP="00DF293B">
      <w:pPr>
        <w:pStyle w:val="ConsPlusNonformat"/>
        <w:jc w:val="center"/>
        <w:rPr>
          <w:rFonts w:ascii="Times New Roman" w:hAnsi="Times New Roman" w:cs="Times New Roman"/>
          <w:b/>
          <w:sz w:val="24"/>
          <w:szCs w:val="24"/>
        </w:rPr>
      </w:pPr>
      <w:r w:rsidRPr="00E71AB9">
        <w:rPr>
          <w:rFonts w:ascii="Times New Roman" w:hAnsi="Times New Roman" w:cs="Times New Roman"/>
          <w:b/>
          <w:sz w:val="24"/>
          <w:szCs w:val="24"/>
        </w:rPr>
        <w:t>ПЕРЕЧЕНЬ УЧРЕЖДЕНИЙ</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__________________________________________________________________________</w:t>
      </w:r>
      <w:r w:rsidR="00DF293B">
        <w:rPr>
          <w:rFonts w:ascii="Times New Roman" w:hAnsi="Times New Roman" w:cs="Times New Roman"/>
          <w:sz w:val="24"/>
          <w:szCs w:val="24"/>
        </w:rPr>
        <w:t>___</w:t>
      </w:r>
    </w:p>
    <w:p w:rsidR="001D6D42" w:rsidRPr="00DF293B" w:rsidRDefault="00E71AB9" w:rsidP="00E71AB9">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1D6D42" w:rsidRPr="00DF293B">
        <w:rPr>
          <w:rFonts w:ascii="Times New Roman" w:hAnsi="Times New Roman" w:cs="Times New Roman"/>
          <w:sz w:val="22"/>
          <w:szCs w:val="22"/>
        </w:rPr>
        <w:t>(</w:t>
      </w:r>
      <w:r w:rsidR="00DF293B">
        <w:rPr>
          <w:rFonts w:ascii="Times New Roman" w:hAnsi="Times New Roman" w:cs="Times New Roman"/>
          <w:sz w:val="22"/>
          <w:szCs w:val="22"/>
        </w:rPr>
        <w:t>н</w:t>
      </w:r>
      <w:r w:rsidR="001D6D42" w:rsidRPr="00DF293B">
        <w:rPr>
          <w:rFonts w:ascii="Times New Roman" w:hAnsi="Times New Roman" w:cs="Times New Roman"/>
          <w:sz w:val="22"/>
          <w:szCs w:val="22"/>
        </w:rPr>
        <w:t>аименование главного распорядителя</w:t>
      </w:r>
      <w:r w:rsidR="00DF293B">
        <w:rPr>
          <w:rFonts w:ascii="Times New Roman" w:hAnsi="Times New Roman" w:cs="Times New Roman"/>
          <w:sz w:val="22"/>
          <w:szCs w:val="22"/>
        </w:rPr>
        <w:t xml:space="preserve"> (распорядителя)</w:t>
      </w:r>
      <w:r w:rsidR="001D6D42" w:rsidRPr="00DF293B">
        <w:rPr>
          <w:rFonts w:ascii="Times New Roman" w:hAnsi="Times New Roman" w:cs="Times New Roman"/>
          <w:sz w:val="22"/>
          <w:szCs w:val="22"/>
        </w:rPr>
        <w:t xml:space="preserve"> средств</w:t>
      </w:r>
      <w:r w:rsidR="0038262E">
        <w:rPr>
          <w:rFonts w:ascii="Times New Roman" w:hAnsi="Times New Roman" w:cs="Times New Roman"/>
          <w:sz w:val="22"/>
          <w:szCs w:val="22"/>
        </w:rPr>
        <w:t xml:space="preserve"> бюджета</w:t>
      </w:r>
      <w:r w:rsidR="001D6D42" w:rsidRPr="00DF293B">
        <w:rPr>
          <w:rFonts w:ascii="Times New Roman" w:hAnsi="Times New Roman" w:cs="Times New Roman"/>
          <w:sz w:val="22"/>
          <w:szCs w:val="22"/>
        </w:rPr>
        <w:t>)</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w:t>
      </w:r>
    </w:p>
    <w:tbl>
      <w:tblPr>
        <w:tblW w:w="9604" w:type="dxa"/>
        <w:tblInd w:w="62" w:type="dxa"/>
        <w:tblLayout w:type="fixed"/>
        <w:tblCellMar>
          <w:top w:w="75" w:type="dxa"/>
          <w:left w:w="0" w:type="dxa"/>
          <w:bottom w:w="75" w:type="dxa"/>
          <w:right w:w="0" w:type="dxa"/>
        </w:tblCellMar>
        <w:tblLook w:val="0000" w:firstRow="0" w:lastRow="0" w:firstColumn="0" w:lastColumn="0" w:noHBand="0" w:noVBand="0"/>
      </w:tblPr>
      <w:tblGrid>
        <w:gridCol w:w="495"/>
        <w:gridCol w:w="2438"/>
        <w:gridCol w:w="2381"/>
        <w:gridCol w:w="2475"/>
        <w:gridCol w:w="1815"/>
      </w:tblGrid>
      <w:tr w:rsidR="001D6D42" w:rsidRPr="001D6D42" w:rsidTr="00A777C1">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N </w:t>
            </w:r>
            <w:proofErr w:type="spellStart"/>
            <w:r w:rsidRPr="001D6D42">
              <w:rPr>
                <w:rFonts w:ascii="Times New Roman" w:hAnsi="Times New Roman" w:cs="Times New Roman"/>
                <w:sz w:val="24"/>
                <w:szCs w:val="24"/>
              </w:rPr>
              <w:t>пп</w:t>
            </w:r>
            <w:proofErr w:type="spellEnd"/>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6D42" w:rsidRPr="001D6D42" w:rsidRDefault="001D6D42" w:rsidP="00A777C1">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Полное наименование учреждения</w:t>
            </w:r>
          </w:p>
          <w:p w:rsidR="001D6D42" w:rsidRPr="001D6D42" w:rsidRDefault="001D6D42" w:rsidP="00A777C1">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в соответствии с учредительными документами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6D42" w:rsidRPr="001D6D42" w:rsidRDefault="001D6D42" w:rsidP="00A777C1">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Краткое наименование учреждения</w:t>
            </w:r>
          </w:p>
          <w:p w:rsidR="001D6D42" w:rsidRPr="001D6D42" w:rsidRDefault="001D6D42" w:rsidP="00A777C1">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в соответствии с учредительными документами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6D42" w:rsidRPr="001D6D42" w:rsidRDefault="001D6D42" w:rsidP="00A777C1">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Юридический адрес</w:t>
            </w:r>
          </w:p>
          <w:p w:rsidR="001D6D42" w:rsidRPr="001D6D42" w:rsidRDefault="001D6D42" w:rsidP="00A777C1">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в соответствии с учредительными документами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6D42" w:rsidRPr="001D6D42" w:rsidRDefault="001D6D42" w:rsidP="00A777C1">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Примечание</w:t>
            </w:r>
          </w:p>
        </w:tc>
      </w:tr>
      <w:tr w:rsidR="001D6D42" w:rsidRPr="001D6D42" w:rsidTr="00A777C1">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D42" w:rsidRPr="001D6D42" w:rsidRDefault="001D6D42" w:rsidP="001D6D42">
            <w:pPr>
              <w:pStyle w:val="ConsPlusNonformat"/>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D42" w:rsidRPr="001D6D42" w:rsidRDefault="001D6D42" w:rsidP="001D6D42">
            <w:pPr>
              <w:pStyle w:val="ConsPlusNonformat"/>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D42" w:rsidRPr="001D6D42" w:rsidRDefault="001D6D42" w:rsidP="001D6D42">
            <w:pPr>
              <w:pStyle w:val="ConsPlusNonformat"/>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D42" w:rsidRPr="001D6D42" w:rsidRDefault="001D6D42" w:rsidP="001D6D42">
            <w:pPr>
              <w:pStyle w:val="ConsPlusNonformat"/>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D42" w:rsidRPr="001D6D42" w:rsidRDefault="001D6D42" w:rsidP="001D6D42">
            <w:pPr>
              <w:pStyle w:val="ConsPlusNonformat"/>
              <w:jc w:val="both"/>
              <w:rPr>
                <w:rFonts w:ascii="Times New Roman" w:hAnsi="Times New Roman" w:cs="Times New Roman"/>
                <w:sz w:val="24"/>
                <w:szCs w:val="24"/>
              </w:rPr>
            </w:pPr>
          </w:p>
        </w:tc>
      </w:tr>
    </w:tbl>
    <w:p w:rsidR="001D6D42" w:rsidRDefault="001D6D42" w:rsidP="001D6D42">
      <w:pPr>
        <w:pStyle w:val="ConsPlusNonformat"/>
        <w:rPr>
          <w:rFonts w:ascii="Times New Roman" w:hAnsi="Times New Roman" w:cs="Times New Roman"/>
          <w:sz w:val="24"/>
          <w:szCs w:val="24"/>
        </w:rPr>
      </w:pPr>
    </w:p>
    <w:p w:rsidR="00A777C1" w:rsidRDefault="00A777C1" w:rsidP="001D6D42">
      <w:pPr>
        <w:pStyle w:val="ConsPlusNonformat"/>
        <w:rPr>
          <w:rFonts w:ascii="Times New Roman" w:hAnsi="Times New Roman" w:cs="Times New Roman"/>
          <w:sz w:val="24"/>
          <w:szCs w:val="24"/>
        </w:rPr>
      </w:pPr>
    </w:p>
    <w:p w:rsidR="00A777C1" w:rsidRDefault="00A777C1" w:rsidP="001D6D42">
      <w:pPr>
        <w:pStyle w:val="ConsPlusNonformat"/>
        <w:rPr>
          <w:rFonts w:ascii="Times New Roman" w:hAnsi="Times New Roman" w:cs="Times New Roman"/>
          <w:sz w:val="24"/>
          <w:szCs w:val="24"/>
        </w:rPr>
      </w:pPr>
    </w:p>
    <w:p w:rsidR="00A777C1" w:rsidRDefault="00A777C1" w:rsidP="001D6D42">
      <w:pPr>
        <w:pStyle w:val="ConsPlusNonformat"/>
        <w:rPr>
          <w:rFonts w:ascii="Times New Roman" w:hAnsi="Times New Roman" w:cs="Times New Roman"/>
          <w:sz w:val="24"/>
          <w:szCs w:val="24"/>
        </w:rPr>
      </w:pPr>
    </w:p>
    <w:p w:rsidR="00A777C1" w:rsidRDefault="00A777C1" w:rsidP="001D6D42">
      <w:pPr>
        <w:pStyle w:val="ConsPlusNonformat"/>
        <w:rPr>
          <w:rFonts w:ascii="Times New Roman" w:hAnsi="Times New Roman" w:cs="Times New Roman"/>
          <w:sz w:val="24"/>
          <w:szCs w:val="24"/>
        </w:rPr>
      </w:pPr>
    </w:p>
    <w:p w:rsidR="00A777C1" w:rsidRPr="001D6D42" w:rsidRDefault="00A777C1" w:rsidP="001D6D42">
      <w:pPr>
        <w:pStyle w:val="ConsPlusNonformat"/>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Руководитель      _______________ </w:t>
      </w:r>
      <w:r w:rsidR="00A777C1">
        <w:rPr>
          <w:rFonts w:ascii="Times New Roman" w:hAnsi="Times New Roman" w:cs="Times New Roman"/>
          <w:sz w:val="24"/>
          <w:szCs w:val="24"/>
        </w:rPr>
        <w:t xml:space="preserve">          </w:t>
      </w:r>
      <w:r w:rsidRPr="001D6D42">
        <w:rPr>
          <w:rFonts w:ascii="Times New Roman" w:hAnsi="Times New Roman" w:cs="Times New Roman"/>
          <w:sz w:val="24"/>
          <w:szCs w:val="24"/>
        </w:rPr>
        <w:t>_________________________________</w:t>
      </w:r>
    </w:p>
    <w:p w:rsidR="001D6D42" w:rsidRPr="00A777C1" w:rsidRDefault="001D6D42" w:rsidP="001D6D42">
      <w:pPr>
        <w:pStyle w:val="ConsPlusNonformat"/>
        <w:jc w:val="both"/>
        <w:rPr>
          <w:rFonts w:ascii="Times New Roman" w:hAnsi="Times New Roman" w:cs="Times New Roman"/>
          <w:sz w:val="22"/>
          <w:szCs w:val="22"/>
        </w:rPr>
      </w:pPr>
      <w:r w:rsidRPr="00A777C1">
        <w:rPr>
          <w:rFonts w:ascii="Times New Roman" w:hAnsi="Times New Roman" w:cs="Times New Roman"/>
          <w:sz w:val="22"/>
          <w:szCs w:val="22"/>
        </w:rPr>
        <w:t xml:space="preserve">                                        (</w:t>
      </w:r>
      <w:proofErr w:type="gramStart"/>
      <w:r w:rsidRPr="00A777C1">
        <w:rPr>
          <w:rFonts w:ascii="Times New Roman" w:hAnsi="Times New Roman" w:cs="Times New Roman"/>
          <w:sz w:val="22"/>
          <w:szCs w:val="22"/>
        </w:rPr>
        <w:t xml:space="preserve">подпись)   </w:t>
      </w:r>
      <w:proofErr w:type="gramEnd"/>
      <w:r w:rsidRPr="00A777C1">
        <w:rPr>
          <w:rFonts w:ascii="Times New Roman" w:hAnsi="Times New Roman" w:cs="Times New Roman"/>
          <w:sz w:val="22"/>
          <w:szCs w:val="22"/>
        </w:rPr>
        <w:t xml:space="preserve">                      </w:t>
      </w:r>
      <w:r w:rsidR="00A777C1">
        <w:rPr>
          <w:rFonts w:ascii="Times New Roman" w:hAnsi="Times New Roman" w:cs="Times New Roman"/>
          <w:sz w:val="22"/>
          <w:szCs w:val="22"/>
        </w:rPr>
        <w:t xml:space="preserve">         </w:t>
      </w:r>
      <w:r w:rsidRPr="00A777C1">
        <w:rPr>
          <w:rFonts w:ascii="Times New Roman" w:hAnsi="Times New Roman" w:cs="Times New Roman"/>
          <w:sz w:val="22"/>
          <w:szCs w:val="22"/>
        </w:rPr>
        <w:t xml:space="preserve"> (расшифровка подписи)</w:t>
      </w:r>
    </w:p>
    <w:p w:rsidR="001D6D42" w:rsidRPr="00A777C1" w:rsidRDefault="001D6D42" w:rsidP="001D6D42">
      <w:pPr>
        <w:pStyle w:val="ConsPlusNonformat"/>
        <w:jc w:val="both"/>
        <w:rPr>
          <w:rFonts w:ascii="Times New Roman" w:hAnsi="Times New Roman" w:cs="Times New Roman"/>
          <w:sz w:val="22"/>
          <w:szCs w:val="22"/>
        </w:rPr>
      </w:pPr>
      <w:r w:rsidRPr="00A777C1">
        <w:rPr>
          <w:rFonts w:ascii="Times New Roman" w:hAnsi="Times New Roman" w:cs="Times New Roman"/>
          <w:sz w:val="22"/>
          <w:szCs w:val="22"/>
        </w:rPr>
        <w:t xml:space="preserve"> </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Главный бухгалтер _______________    </w:t>
      </w:r>
      <w:r w:rsidR="00A777C1">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_________________________________</w:t>
      </w:r>
    </w:p>
    <w:p w:rsidR="001D6D42" w:rsidRPr="00A777C1" w:rsidRDefault="001D6D42" w:rsidP="001D6D42">
      <w:pPr>
        <w:pStyle w:val="ConsPlusNonformat"/>
        <w:jc w:val="both"/>
        <w:rPr>
          <w:rFonts w:ascii="Times New Roman" w:hAnsi="Times New Roman" w:cs="Times New Roman"/>
          <w:sz w:val="22"/>
          <w:szCs w:val="22"/>
        </w:rPr>
      </w:pPr>
      <w:r w:rsidRPr="00A777C1">
        <w:rPr>
          <w:rFonts w:ascii="Times New Roman" w:hAnsi="Times New Roman" w:cs="Times New Roman"/>
          <w:sz w:val="22"/>
          <w:szCs w:val="22"/>
        </w:rPr>
        <w:t xml:space="preserve">                                            (</w:t>
      </w:r>
      <w:proofErr w:type="gramStart"/>
      <w:r w:rsidR="0038262E" w:rsidRPr="00A777C1">
        <w:rPr>
          <w:rFonts w:ascii="Times New Roman" w:hAnsi="Times New Roman" w:cs="Times New Roman"/>
          <w:sz w:val="22"/>
          <w:szCs w:val="22"/>
        </w:rPr>
        <w:t xml:space="preserve">подпись)  </w:t>
      </w:r>
      <w:r w:rsidRPr="00A777C1">
        <w:rPr>
          <w:rFonts w:ascii="Times New Roman" w:hAnsi="Times New Roman" w:cs="Times New Roman"/>
          <w:sz w:val="22"/>
          <w:szCs w:val="22"/>
        </w:rPr>
        <w:t xml:space="preserve"> </w:t>
      </w:r>
      <w:proofErr w:type="gramEnd"/>
      <w:r w:rsidRPr="00A777C1">
        <w:rPr>
          <w:rFonts w:ascii="Times New Roman" w:hAnsi="Times New Roman" w:cs="Times New Roman"/>
          <w:sz w:val="22"/>
          <w:szCs w:val="22"/>
        </w:rPr>
        <w:t xml:space="preserve">                  </w:t>
      </w:r>
      <w:r w:rsidR="00A777C1">
        <w:rPr>
          <w:rFonts w:ascii="Times New Roman" w:hAnsi="Times New Roman" w:cs="Times New Roman"/>
          <w:sz w:val="22"/>
          <w:szCs w:val="22"/>
        </w:rPr>
        <w:t xml:space="preserve"> </w:t>
      </w:r>
      <w:r w:rsidRPr="00A777C1">
        <w:rPr>
          <w:rFonts w:ascii="Times New Roman" w:hAnsi="Times New Roman" w:cs="Times New Roman"/>
          <w:sz w:val="22"/>
          <w:szCs w:val="22"/>
        </w:rPr>
        <w:t xml:space="preserve">  </w:t>
      </w:r>
      <w:r w:rsidR="0038262E">
        <w:rPr>
          <w:rFonts w:ascii="Times New Roman" w:hAnsi="Times New Roman" w:cs="Times New Roman"/>
          <w:sz w:val="22"/>
          <w:szCs w:val="22"/>
        </w:rPr>
        <w:t xml:space="preserve">  </w:t>
      </w:r>
      <w:r w:rsidR="00A777C1">
        <w:rPr>
          <w:rFonts w:ascii="Times New Roman" w:hAnsi="Times New Roman" w:cs="Times New Roman"/>
          <w:sz w:val="22"/>
          <w:szCs w:val="22"/>
        </w:rPr>
        <w:t xml:space="preserve"> </w:t>
      </w:r>
      <w:r w:rsidRPr="00A777C1">
        <w:rPr>
          <w:rFonts w:ascii="Times New Roman" w:hAnsi="Times New Roman" w:cs="Times New Roman"/>
          <w:sz w:val="22"/>
          <w:szCs w:val="22"/>
        </w:rPr>
        <w:t xml:space="preserve">    (расшифровка подписи)</w:t>
      </w:r>
    </w:p>
    <w:p w:rsidR="001D6D42" w:rsidRDefault="001D6D42" w:rsidP="001D6D42">
      <w:pPr>
        <w:pStyle w:val="ConsPlusNonformat"/>
        <w:jc w:val="both"/>
        <w:rPr>
          <w:rFonts w:ascii="Times New Roman" w:hAnsi="Times New Roman" w:cs="Times New Roman"/>
          <w:sz w:val="24"/>
          <w:szCs w:val="24"/>
        </w:rPr>
      </w:pPr>
    </w:p>
    <w:p w:rsidR="00A777C1" w:rsidRPr="001D6D42" w:rsidRDefault="00A777C1" w:rsidP="001D6D42">
      <w:pPr>
        <w:pStyle w:val="ConsPlusNonformat"/>
        <w:jc w:val="both"/>
        <w:rPr>
          <w:rFonts w:ascii="Times New Roman" w:hAnsi="Times New Roman" w:cs="Times New Roman"/>
          <w:sz w:val="24"/>
          <w:szCs w:val="24"/>
        </w:rPr>
      </w:pPr>
    </w:p>
    <w:p w:rsidR="00A777C1" w:rsidRPr="00A777C1" w:rsidRDefault="001D6D42" w:rsidP="00A777C1">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w:t>
      </w:r>
      <w:r w:rsidR="00A777C1" w:rsidRPr="00A777C1">
        <w:rPr>
          <w:rFonts w:ascii="Times New Roman" w:hAnsi="Times New Roman" w:cs="Times New Roman"/>
          <w:sz w:val="24"/>
          <w:szCs w:val="24"/>
        </w:rPr>
        <w:t>М.П.</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"____" ___________ 20__ г.</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Исполнитель _______________________________________    </w:t>
      </w:r>
      <w:r w:rsidR="00A777C1">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________________________</w:t>
      </w:r>
    </w:p>
    <w:p w:rsidR="001D6D42" w:rsidRPr="00A777C1" w:rsidRDefault="001D6D42" w:rsidP="001D6D42">
      <w:pPr>
        <w:pStyle w:val="ConsPlusNonformat"/>
        <w:jc w:val="both"/>
        <w:rPr>
          <w:rFonts w:ascii="Times New Roman" w:hAnsi="Times New Roman" w:cs="Times New Roman"/>
          <w:sz w:val="22"/>
          <w:szCs w:val="22"/>
        </w:rPr>
      </w:pPr>
      <w:r w:rsidRPr="00A777C1">
        <w:rPr>
          <w:rFonts w:ascii="Times New Roman" w:hAnsi="Times New Roman" w:cs="Times New Roman"/>
          <w:sz w:val="22"/>
          <w:szCs w:val="22"/>
        </w:rPr>
        <w:t xml:space="preserve">                                                  (</w:t>
      </w:r>
      <w:r w:rsidR="00A777C1">
        <w:rPr>
          <w:rFonts w:ascii="Times New Roman" w:hAnsi="Times New Roman" w:cs="Times New Roman"/>
          <w:sz w:val="22"/>
          <w:szCs w:val="22"/>
        </w:rPr>
        <w:t xml:space="preserve">фамилия, </w:t>
      </w:r>
      <w:proofErr w:type="gramStart"/>
      <w:r w:rsidR="00E71AB9">
        <w:rPr>
          <w:rFonts w:ascii="Times New Roman" w:hAnsi="Times New Roman" w:cs="Times New Roman"/>
          <w:sz w:val="22"/>
          <w:szCs w:val="22"/>
        </w:rPr>
        <w:t>инициалы</w:t>
      </w:r>
      <w:r w:rsidR="00E71AB9" w:rsidRPr="00A777C1">
        <w:rPr>
          <w:rFonts w:ascii="Times New Roman" w:hAnsi="Times New Roman" w:cs="Times New Roman"/>
          <w:sz w:val="22"/>
          <w:szCs w:val="22"/>
        </w:rPr>
        <w:t>)</w:t>
      </w:r>
      <w:r w:rsidRPr="00A777C1">
        <w:rPr>
          <w:rFonts w:ascii="Times New Roman" w:hAnsi="Times New Roman" w:cs="Times New Roman"/>
          <w:sz w:val="22"/>
          <w:szCs w:val="22"/>
        </w:rPr>
        <w:t xml:space="preserve">   </w:t>
      </w:r>
      <w:proofErr w:type="gramEnd"/>
      <w:r w:rsidRPr="00A777C1">
        <w:rPr>
          <w:rFonts w:ascii="Times New Roman" w:hAnsi="Times New Roman" w:cs="Times New Roman"/>
          <w:sz w:val="22"/>
          <w:szCs w:val="22"/>
        </w:rPr>
        <w:t xml:space="preserve">                               </w:t>
      </w:r>
      <w:r w:rsidR="006B5D82">
        <w:rPr>
          <w:rFonts w:ascii="Times New Roman" w:hAnsi="Times New Roman" w:cs="Times New Roman"/>
          <w:sz w:val="22"/>
          <w:szCs w:val="22"/>
        </w:rPr>
        <w:t xml:space="preserve">   </w:t>
      </w:r>
      <w:r w:rsidRPr="00A777C1">
        <w:rPr>
          <w:rFonts w:ascii="Times New Roman" w:hAnsi="Times New Roman" w:cs="Times New Roman"/>
          <w:sz w:val="22"/>
          <w:szCs w:val="22"/>
        </w:rPr>
        <w:t xml:space="preserve"> </w:t>
      </w:r>
      <w:r w:rsidR="00A777C1">
        <w:rPr>
          <w:rFonts w:ascii="Times New Roman" w:hAnsi="Times New Roman" w:cs="Times New Roman"/>
          <w:sz w:val="22"/>
          <w:szCs w:val="22"/>
        </w:rPr>
        <w:t xml:space="preserve"> </w:t>
      </w:r>
      <w:r w:rsidR="00CF723B">
        <w:rPr>
          <w:rFonts w:ascii="Times New Roman" w:hAnsi="Times New Roman" w:cs="Times New Roman"/>
          <w:sz w:val="22"/>
          <w:szCs w:val="22"/>
        </w:rPr>
        <w:t xml:space="preserve">  </w:t>
      </w:r>
      <w:r w:rsidR="00A777C1">
        <w:rPr>
          <w:rFonts w:ascii="Times New Roman" w:hAnsi="Times New Roman" w:cs="Times New Roman"/>
          <w:sz w:val="22"/>
          <w:szCs w:val="22"/>
        </w:rPr>
        <w:t xml:space="preserve"> </w:t>
      </w:r>
      <w:r w:rsidRPr="00A777C1">
        <w:rPr>
          <w:rFonts w:ascii="Times New Roman" w:hAnsi="Times New Roman" w:cs="Times New Roman"/>
          <w:sz w:val="22"/>
          <w:szCs w:val="22"/>
        </w:rPr>
        <w:t>(номер телефона)</w:t>
      </w:r>
    </w:p>
    <w:p w:rsidR="001D6D42" w:rsidRPr="001D6D42" w:rsidRDefault="001D6D42" w:rsidP="001D6D42">
      <w:pPr>
        <w:pStyle w:val="ConsPlusNonformat"/>
        <w:jc w:val="both"/>
        <w:rPr>
          <w:rFonts w:ascii="Times New Roman" w:hAnsi="Times New Roman" w:cs="Times New Roman"/>
          <w:sz w:val="24"/>
          <w:szCs w:val="24"/>
        </w:rPr>
        <w:sectPr w:rsidR="001D6D42" w:rsidRPr="001D6D42" w:rsidSect="001D6D42">
          <w:pgSz w:w="11906" w:h="16838"/>
          <w:pgMar w:top="1134" w:right="850" w:bottom="1134" w:left="1701" w:header="708" w:footer="708" w:gutter="0"/>
          <w:cols w:space="708"/>
          <w:docGrid w:linePitch="360"/>
        </w:sectPr>
      </w:pPr>
    </w:p>
    <w:p w:rsidR="0038262E" w:rsidRPr="0046402A" w:rsidRDefault="0038262E" w:rsidP="0038262E">
      <w:pPr>
        <w:pStyle w:val="ConsPlusNormal"/>
        <w:jc w:val="center"/>
        <w:outlineLvl w:val="1"/>
        <w:rPr>
          <w:rFonts w:ascii="Times New Roman" w:hAnsi="Times New Roman" w:cs="Times New Roman"/>
          <w:szCs w:val="22"/>
        </w:rPr>
      </w:pPr>
      <w:bookmarkStart w:id="18" w:name="Par478"/>
      <w:bookmarkStart w:id="19" w:name="Par480"/>
      <w:bookmarkStart w:id="20" w:name="_Hlk107387140"/>
      <w:bookmarkEnd w:id="18"/>
      <w:bookmarkEnd w:id="19"/>
      <w:r>
        <w:rPr>
          <w:rFonts w:ascii="Times New Roman" w:hAnsi="Times New Roman" w:cs="Times New Roman"/>
          <w:sz w:val="24"/>
          <w:szCs w:val="24"/>
        </w:rPr>
        <w:lastRenderedPageBreak/>
        <w:t xml:space="preserve">                                                                               </w:t>
      </w:r>
      <w:r w:rsidR="006B5153">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D42" w:rsidRPr="0046402A">
        <w:rPr>
          <w:rFonts w:ascii="Times New Roman" w:hAnsi="Times New Roman" w:cs="Times New Roman"/>
          <w:szCs w:val="22"/>
        </w:rPr>
        <w:t>Приложение 3</w:t>
      </w:r>
      <w:r w:rsidRPr="0046402A">
        <w:rPr>
          <w:rFonts w:ascii="Times New Roman" w:hAnsi="Times New Roman" w:cs="Times New Roman"/>
          <w:szCs w:val="22"/>
        </w:rPr>
        <w:t xml:space="preserve">                                                                                                                                             </w:t>
      </w:r>
    </w:p>
    <w:p w:rsidR="0038262E" w:rsidRPr="00DD0855" w:rsidRDefault="0038262E" w:rsidP="0038262E">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Pr>
          <w:rFonts w:ascii="Times New Roman" w:hAnsi="Times New Roman" w:cs="Times New Roman"/>
          <w:szCs w:val="22"/>
        </w:rPr>
        <w:t xml:space="preserve">  </w:t>
      </w:r>
      <w:r w:rsidRPr="00DD0855">
        <w:rPr>
          <w:rFonts w:ascii="Times New Roman" w:hAnsi="Times New Roman" w:cs="Times New Roman"/>
          <w:szCs w:val="22"/>
        </w:rPr>
        <w:t xml:space="preserve"> к Положению</w:t>
      </w:r>
    </w:p>
    <w:p w:rsidR="0038262E" w:rsidRPr="00DD0855" w:rsidRDefault="0038262E" w:rsidP="0038262E">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Pr>
          <w:rFonts w:ascii="Times New Roman" w:hAnsi="Times New Roman" w:cs="Times New Roman"/>
          <w:szCs w:val="22"/>
        </w:rPr>
        <w:t xml:space="preserve">                </w:t>
      </w:r>
      <w:r w:rsidRPr="00DD0855">
        <w:rPr>
          <w:rFonts w:ascii="Times New Roman" w:hAnsi="Times New Roman" w:cs="Times New Roman"/>
          <w:szCs w:val="22"/>
        </w:rPr>
        <w:t>о порядке открытия и ведения</w:t>
      </w:r>
    </w:p>
    <w:p w:rsidR="0038262E" w:rsidRPr="00DD0855" w:rsidRDefault="0038262E" w:rsidP="0038262E">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Pr>
          <w:rFonts w:ascii="Times New Roman" w:hAnsi="Times New Roman" w:cs="Times New Roman"/>
          <w:szCs w:val="22"/>
        </w:rPr>
        <w:t xml:space="preserve">                </w:t>
      </w:r>
      <w:r w:rsidRPr="00DD0855">
        <w:rPr>
          <w:rFonts w:ascii="Times New Roman" w:hAnsi="Times New Roman" w:cs="Times New Roman"/>
          <w:szCs w:val="22"/>
        </w:rPr>
        <w:t xml:space="preserve">лицевых счетов                                                              </w:t>
      </w:r>
    </w:p>
    <w:p w:rsidR="0038262E" w:rsidRPr="00DD0855" w:rsidRDefault="0038262E" w:rsidP="0038262E">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Pr>
          <w:rFonts w:ascii="Times New Roman" w:hAnsi="Times New Roman" w:cs="Times New Roman"/>
          <w:szCs w:val="22"/>
        </w:rPr>
        <w:t xml:space="preserve">                </w:t>
      </w:r>
      <w:r w:rsidRPr="00DD0855">
        <w:rPr>
          <w:rFonts w:ascii="Times New Roman" w:hAnsi="Times New Roman" w:cs="Times New Roman"/>
          <w:szCs w:val="22"/>
        </w:rPr>
        <w:t xml:space="preserve">    в Управлении финансов АКР</w:t>
      </w:r>
    </w:p>
    <w:p w:rsidR="0038262E" w:rsidRPr="00DD0855" w:rsidRDefault="0038262E" w:rsidP="0038262E">
      <w:pPr>
        <w:pStyle w:val="ConsPlusNonformat"/>
        <w:rPr>
          <w:rFonts w:ascii="Times New Roman" w:hAnsi="Times New Roman" w:cs="Times New Roman"/>
          <w:sz w:val="22"/>
          <w:szCs w:val="22"/>
        </w:rPr>
      </w:pPr>
      <w:r w:rsidRPr="00DD0855">
        <w:rPr>
          <w:rFonts w:ascii="Times New Roman" w:hAnsi="Times New Roman" w:cs="Times New Roman"/>
          <w:sz w:val="22"/>
          <w:szCs w:val="22"/>
        </w:rPr>
        <w:t>Форма</w:t>
      </w:r>
    </w:p>
    <w:bookmarkEnd w:id="20"/>
    <w:p w:rsidR="001D6D42" w:rsidRPr="001D6D42" w:rsidRDefault="001D6D42" w:rsidP="001D6D42">
      <w:pPr>
        <w:pStyle w:val="ConsPlusNonformat"/>
        <w:jc w:val="both"/>
        <w:rPr>
          <w:rFonts w:ascii="Times New Roman" w:hAnsi="Times New Roman" w:cs="Times New Roman"/>
          <w:sz w:val="24"/>
          <w:szCs w:val="24"/>
        </w:rPr>
      </w:pPr>
    </w:p>
    <w:tbl>
      <w:tblPr>
        <w:tblStyle w:val="a6"/>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52"/>
        <w:gridCol w:w="929"/>
        <w:gridCol w:w="237"/>
        <w:gridCol w:w="425"/>
        <w:gridCol w:w="1448"/>
        <w:gridCol w:w="3793"/>
      </w:tblGrid>
      <w:tr w:rsidR="001D6D42" w:rsidRPr="001D6D42" w:rsidTr="001D6D42">
        <w:trPr>
          <w:gridAfter w:val="5"/>
          <w:wAfter w:w="6832" w:type="dxa"/>
        </w:trPr>
        <w:tc>
          <w:tcPr>
            <w:tcW w:w="2770" w:type="dxa"/>
            <w:gridSpan w:val="2"/>
          </w:tcPr>
          <w:p w:rsidR="001D6D42" w:rsidRPr="00E71AB9" w:rsidRDefault="001D6D42" w:rsidP="001D6D42">
            <w:pPr>
              <w:pStyle w:val="ConsPlusNonformat"/>
              <w:jc w:val="both"/>
              <w:rPr>
                <w:rFonts w:ascii="Times New Roman" w:hAnsi="Times New Roman" w:cs="Times New Roman"/>
                <w:sz w:val="24"/>
                <w:szCs w:val="24"/>
              </w:rPr>
            </w:pPr>
            <w:r w:rsidRPr="00E71AB9">
              <w:rPr>
                <w:rFonts w:ascii="Times New Roman" w:hAnsi="Times New Roman" w:cs="Times New Roman"/>
                <w:sz w:val="24"/>
                <w:szCs w:val="24"/>
              </w:rPr>
              <w:t>КАРТОЧКА</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образцов подписей и</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оттиска печати</w:t>
            </w:r>
          </w:p>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nil"/>
              <w:left w:val="nil"/>
              <w:right w:val="nil"/>
            </w:tcBorders>
          </w:tcPr>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Клиент</w:t>
            </w:r>
          </w:p>
        </w:tc>
        <w:tc>
          <w:tcPr>
            <w:tcW w:w="252" w:type="dxa"/>
            <w:tcBorders>
              <w:top w:val="nil"/>
              <w:left w:val="nil"/>
              <w:bottom w:val="nil"/>
              <w:right w:val="nil"/>
            </w:tcBorders>
          </w:tcPr>
          <w:p w:rsidR="001D6D42" w:rsidRPr="001D6D42" w:rsidRDefault="001D6D42" w:rsidP="001D6D42">
            <w:pPr>
              <w:pStyle w:val="ConsPlusNonformat"/>
              <w:jc w:val="both"/>
              <w:rPr>
                <w:rFonts w:ascii="Times New Roman" w:hAnsi="Times New Roman" w:cs="Times New Roman"/>
                <w:sz w:val="24"/>
                <w:szCs w:val="24"/>
              </w:rPr>
            </w:pPr>
          </w:p>
        </w:tc>
        <w:tc>
          <w:tcPr>
            <w:tcW w:w="929" w:type="dxa"/>
            <w:tcBorders>
              <w:top w:val="nil"/>
              <w:left w:val="nil"/>
              <w:bottom w:val="nil"/>
            </w:tcBorders>
          </w:tcPr>
          <w:p w:rsidR="001D6D42" w:rsidRPr="001D6D42" w:rsidRDefault="001D6D42" w:rsidP="001D6D42">
            <w:pPr>
              <w:pStyle w:val="ConsPlusNonformat"/>
              <w:jc w:val="both"/>
              <w:rPr>
                <w:rFonts w:ascii="Times New Roman" w:hAnsi="Times New Roman" w:cs="Times New Roman"/>
                <w:sz w:val="24"/>
                <w:szCs w:val="24"/>
              </w:rPr>
            </w:pPr>
          </w:p>
        </w:tc>
        <w:tc>
          <w:tcPr>
            <w:tcW w:w="2110" w:type="dxa"/>
            <w:gridSpan w:val="3"/>
            <w:tcBorders>
              <w:top w:val="single" w:sz="4" w:space="0" w:color="auto"/>
              <w:bottom w:val="single" w:sz="4" w:space="0" w:color="000000" w:themeColor="text1"/>
            </w:tcBorders>
          </w:tcPr>
          <w:p w:rsidR="001D6D42" w:rsidRPr="001D6D42" w:rsidRDefault="001D6D42" w:rsidP="001D6D42">
            <w:pPr>
              <w:pStyle w:val="ConsPlusNonformat"/>
              <w:jc w:val="both"/>
              <w:rPr>
                <w:rFonts w:ascii="Times New Roman" w:hAnsi="Times New Roman" w:cs="Times New Roman"/>
                <w:sz w:val="24"/>
                <w:szCs w:val="24"/>
              </w:rPr>
            </w:pPr>
          </w:p>
        </w:tc>
        <w:tc>
          <w:tcPr>
            <w:tcW w:w="3793" w:type="dxa"/>
            <w:vMerge w:val="restart"/>
            <w:tcBorders>
              <w:top w:val="nil"/>
            </w:tcBorders>
          </w:tcPr>
          <w:p w:rsidR="001D6D42" w:rsidRPr="00E71AB9"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Отметка </w:t>
            </w:r>
            <w:r w:rsidRPr="00E71AB9">
              <w:rPr>
                <w:rFonts w:ascii="Times New Roman" w:hAnsi="Times New Roman" w:cs="Times New Roman"/>
                <w:sz w:val="24"/>
                <w:szCs w:val="24"/>
              </w:rPr>
              <w:t>Управления финансов АКР</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Разрешение на прием образцов подписей</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Начальник отдела казначейского исполнения бюджета и бюджетного учета</w:t>
            </w:r>
          </w:p>
          <w:p w:rsidR="001D6D42" w:rsidRPr="001D6D42" w:rsidRDefault="001D6D42" w:rsidP="001D6D42">
            <w:pPr>
              <w:pStyle w:val="ConsPlusNonformat"/>
              <w:jc w:val="both"/>
              <w:rPr>
                <w:rFonts w:ascii="Times New Roman" w:hAnsi="Times New Roman" w:cs="Times New Roman"/>
                <w:sz w:val="24"/>
                <w:szCs w:val="24"/>
                <w:u w:val="single"/>
              </w:rPr>
            </w:pPr>
            <w:r w:rsidRPr="001D6D42">
              <w:rPr>
                <w:rFonts w:ascii="Times New Roman" w:hAnsi="Times New Roman" w:cs="Times New Roman"/>
                <w:sz w:val="24"/>
                <w:szCs w:val="24"/>
              </w:rPr>
              <w:t>____________________________</w:t>
            </w:r>
            <w:r w:rsidRPr="001D6D42">
              <w:rPr>
                <w:rFonts w:ascii="Times New Roman" w:hAnsi="Times New Roman" w:cs="Times New Roman"/>
                <w:sz w:val="24"/>
                <w:szCs w:val="24"/>
                <w:u w:val="single"/>
              </w:rPr>
              <w:t xml:space="preserve">      </w:t>
            </w:r>
          </w:p>
          <w:p w:rsidR="001D6D42" w:rsidRPr="0038262E" w:rsidRDefault="001D6D42" w:rsidP="001D6D42">
            <w:pPr>
              <w:pStyle w:val="ConsPlusNonformat"/>
              <w:jc w:val="both"/>
              <w:rPr>
                <w:rFonts w:ascii="Times New Roman" w:hAnsi="Times New Roman" w:cs="Times New Roman"/>
                <w:sz w:val="22"/>
                <w:szCs w:val="22"/>
              </w:rPr>
            </w:pPr>
            <w:r w:rsidRPr="001D6D42">
              <w:rPr>
                <w:rFonts w:ascii="Times New Roman" w:hAnsi="Times New Roman" w:cs="Times New Roman"/>
                <w:sz w:val="24"/>
                <w:szCs w:val="24"/>
              </w:rPr>
              <w:t xml:space="preserve">  </w:t>
            </w:r>
            <w:r w:rsidR="0038262E">
              <w:rPr>
                <w:rFonts w:ascii="Times New Roman" w:hAnsi="Times New Roman" w:cs="Times New Roman"/>
                <w:sz w:val="24"/>
                <w:szCs w:val="24"/>
              </w:rPr>
              <w:t xml:space="preserve">                 </w:t>
            </w:r>
            <w:r w:rsidRPr="0038262E">
              <w:rPr>
                <w:rFonts w:ascii="Times New Roman" w:hAnsi="Times New Roman" w:cs="Times New Roman"/>
                <w:sz w:val="22"/>
                <w:szCs w:val="22"/>
              </w:rPr>
              <w:t>(подпись)</w:t>
            </w:r>
          </w:p>
          <w:p w:rsidR="001D6D42" w:rsidRPr="001D6D42" w:rsidRDefault="0038262E" w:rsidP="001D6D42">
            <w:pPr>
              <w:pStyle w:val="ConsPlusNonformat"/>
              <w:rPr>
                <w:rFonts w:ascii="Times New Roman" w:hAnsi="Times New Roman" w:cs="Times New Roman"/>
                <w:sz w:val="24"/>
                <w:szCs w:val="24"/>
              </w:rPr>
            </w:pPr>
            <w:r>
              <w:rPr>
                <w:rFonts w:ascii="Times New Roman" w:hAnsi="Times New Roman" w:cs="Times New Roman"/>
                <w:sz w:val="24"/>
                <w:szCs w:val="24"/>
              </w:rPr>
              <w:t>«__</w:t>
            </w:r>
            <w:proofErr w:type="gramStart"/>
            <w:r>
              <w:rPr>
                <w:rFonts w:ascii="Times New Roman" w:hAnsi="Times New Roman" w:cs="Times New Roman"/>
                <w:sz w:val="24"/>
                <w:szCs w:val="24"/>
              </w:rPr>
              <w:t>_»</w:t>
            </w:r>
            <w:r w:rsidRPr="001D6D4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_</w:t>
            </w:r>
            <w:proofErr w:type="gramEnd"/>
            <w:r>
              <w:rPr>
                <w:rFonts w:ascii="Times New Roman" w:hAnsi="Times New Roman" w:cs="Times New Roman"/>
                <w:sz w:val="24"/>
                <w:szCs w:val="24"/>
                <w:u w:val="single"/>
              </w:rPr>
              <w:t xml:space="preserve">_________ </w:t>
            </w:r>
            <w:r>
              <w:rPr>
                <w:rFonts w:ascii="Times New Roman" w:hAnsi="Times New Roman" w:cs="Times New Roman"/>
                <w:sz w:val="24"/>
                <w:szCs w:val="24"/>
              </w:rPr>
              <w:t xml:space="preserve">  </w:t>
            </w:r>
            <w:r w:rsidR="001D6D42" w:rsidRPr="001D6D42">
              <w:rPr>
                <w:rFonts w:ascii="Times New Roman" w:hAnsi="Times New Roman" w:cs="Times New Roman"/>
                <w:sz w:val="24"/>
                <w:szCs w:val="24"/>
              </w:rPr>
              <w:t>20     г</w:t>
            </w:r>
          </w:p>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left w:val="nil"/>
              <w:right w:val="nil"/>
            </w:tcBorders>
          </w:tcPr>
          <w:p w:rsidR="001D6D42" w:rsidRPr="001D6D42" w:rsidRDefault="001D6D42" w:rsidP="001D6D42">
            <w:pPr>
              <w:pStyle w:val="ConsPlusNonformat"/>
              <w:jc w:val="both"/>
              <w:rPr>
                <w:rFonts w:ascii="Times New Roman" w:hAnsi="Times New Roman" w:cs="Times New Roman"/>
                <w:b/>
                <w:sz w:val="24"/>
                <w:szCs w:val="24"/>
              </w:rPr>
            </w:pPr>
          </w:p>
        </w:tc>
        <w:tc>
          <w:tcPr>
            <w:tcW w:w="252" w:type="dxa"/>
            <w:tcBorders>
              <w:top w:val="nil"/>
              <w:left w:val="nil"/>
              <w:bottom w:val="single" w:sz="4" w:space="0" w:color="auto"/>
              <w:right w:val="nil"/>
            </w:tcBorders>
          </w:tcPr>
          <w:p w:rsidR="001D6D42" w:rsidRPr="001D6D42" w:rsidRDefault="001D6D42" w:rsidP="001D6D42">
            <w:pPr>
              <w:pStyle w:val="ConsPlusNonformat"/>
              <w:jc w:val="both"/>
              <w:rPr>
                <w:rFonts w:ascii="Times New Roman" w:hAnsi="Times New Roman" w:cs="Times New Roman"/>
                <w:sz w:val="24"/>
                <w:szCs w:val="24"/>
              </w:rPr>
            </w:pPr>
          </w:p>
        </w:tc>
        <w:tc>
          <w:tcPr>
            <w:tcW w:w="929" w:type="dxa"/>
            <w:tcBorders>
              <w:top w:val="nil"/>
              <w:left w:val="nil"/>
              <w:bottom w:val="nil"/>
              <w:right w:val="single" w:sz="4" w:space="0" w:color="auto"/>
            </w:tcBorders>
          </w:tcPr>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ИНН</w:t>
            </w:r>
          </w:p>
        </w:tc>
        <w:tc>
          <w:tcPr>
            <w:tcW w:w="2110" w:type="dxa"/>
            <w:gridSpan w:val="3"/>
            <w:tcBorders>
              <w:left w:val="single" w:sz="4" w:space="0" w:color="auto"/>
            </w:tcBorders>
          </w:tcPr>
          <w:p w:rsidR="001D6D42" w:rsidRPr="001D6D42" w:rsidRDefault="001D6D42" w:rsidP="001D6D42">
            <w:pPr>
              <w:pStyle w:val="ConsPlusNonformat"/>
              <w:jc w:val="both"/>
              <w:rPr>
                <w:rFonts w:ascii="Times New Roman" w:hAnsi="Times New Roman" w:cs="Times New Roman"/>
                <w:b/>
                <w:sz w:val="24"/>
                <w:szCs w:val="24"/>
              </w:rPr>
            </w:pPr>
          </w:p>
        </w:tc>
        <w:tc>
          <w:tcPr>
            <w:tcW w:w="3793" w:type="dxa"/>
            <w:vMerge/>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tcBorders>
              <w:top w:val="nil"/>
              <w:left w:val="nil"/>
            </w:tcBorders>
          </w:tcPr>
          <w:p w:rsidR="001D6D42" w:rsidRPr="001D6D42" w:rsidRDefault="001D6D42" w:rsidP="001D6D42">
            <w:pPr>
              <w:pStyle w:val="ConsPlusNonformat"/>
              <w:jc w:val="both"/>
              <w:rPr>
                <w:rFonts w:ascii="Times New Roman" w:hAnsi="Times New Roman" w:cs="Times New Roman"/>
                <w:b/>
                <w:sz w:val="24"/>
                <w:szCs w:val="24"/>
              </w:rPr>
            </w:pPr>
          </w:p>
        </w:tc>
        <w:tc>
          <w:tcPr>
            <w:tcW w:w="3793" w:type="dxa"/>
            <w:vMerge/>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tcBorders>
              <w:left w:val="nil"/>
            </w:tcBorders>
          </w:tcPr>
          <w:p w:rsidR="001D6D42" w:rsidRPr="001D6D42" w:rsidRDefault="001D6D42" w:rsidP="001D6D42">
            <w:pPr>
              <w:pStyle w:val="ConsPlusNonformat"/>
              <w:jc w:val="both"/>
              <w:rPr>
                <w:rFonts w:ascii="Times New Roman" w:hAnsi="Times New Roman" w:cs="Times New Roman"/>
                <w:b/>
                <w:sz w:val="24"/>
                <w:szCs w:val="24"/>
              </w:rPr>
            </w:pPr>
          </w:p>
        </w:tc>
        <w:tc>
          <w:tcPr>
            <w:tcW w:w="3793" w:type="dxa"/>
            <w:vMerge/>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2"/>
        </w:trPr>
        <w:tc>
          <w:tcPr>
            <w:tcW w:w="5809" w:type="dxa"/>
            <w:gridSpan w:val="6"/>
            <w:tcBorders>
              <w:left w:val="nil"/>
            </w:tcBorders>
          </w:tcPr>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tc>
        <w:tc>
          <w:tcPr>
            <w:tcW w:w="3793" w:type="dxa"/>
            <w:vMerge/>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809" w:type="dxa"/>
            <w:gridSpan w:val="6"/>
            <w:tcBorders>
              <w:left w:val="nil"/>
            </w:tcBorders>
          </w:tcPr>
          <w:p w:rsidR="001D6D42" w:rsidRPr="001D6D42" w:rsidRDefault="0038262E"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Адрес:</w:t>
            </w:r>
            <w:r w:rsidR="001D6D42" w:rsidRPr="001D6D42">
              <w:rPr>
                <w:rFonts w:ascii="Times New Roman" w:hAnsi="Times New Roman" w:cs="Times New Roman"/>
                <w:sz w:val="24"/>
                <w:szCs w:val="24"/>
              </w:rPr>
              <w:t xml:space="preserve"> </w:t>
            </w:r>
          </w:p>
          <w:p w:rsidR="001D6D42" w:rsidRPr="001D6D42" w:rsidRDefault="001D6D42" w:rsidP="001D6D42">
            <w:pPr>
              <w:pStyle w:val="ConsPlusNonformat"/>
              <w:jc w:val="both"/>
              <w:rPr>
                <w:rFonts w:ascii="Times New Roman" w:hAnsi="Times New Roman" w:cs="Times New Roman"/>
                <w:sz w:val="24"/>
                <w:szCs w:val="24"/>
              </w:rPr>
            </w:pPr>
          </w:p>
        </w:tc>
        <w:tc>
          <w:tcPr>
            <w:tcW w:w="3793" w:type="dxa"/>
            <w:vMerge/>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809" w:type="dxa"/>
            <w:gridSpan w:val="6"/>
            <w:tcBorders>
              <w:left w:val="nil"/>
            </w:tcBorders>
          </w:tcPr>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Тел. </w:t>
            </w:r>
          </w:p>
        </w:tc>
        <w:tc>
          <w:tcPr>
            <w:tcW w:w="3793" w:type="dxa"/>
            <w:vMerge/>
            <w:tcBorders>
              <w:bottom w:val="single" w:sz="4" w:space="0" w:color="000000" w:themeColor="text1"/>
            </w:tcBorders>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3936" w:type="dxa"/>
            <w:gridSpan w:val="4"/>
            <w:vMerge w:val="restart"/>
            <w:tcBorders>
              <w:left w:val="nil"/>
              <w:right w:val="nil"/>
            </w:tcBorders>
          </w:tcPr>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Наименование вышестоящей организации</w:t>
            </w:r>
          </w:p>
        </w:tc>
        <w:tc>
          <w:tcPr>
            <w:tcW w:w="425" w:type="dxa"/>
            <w:vMerge w:val="restart"/>
            <w:tcBorders>
              <w:top w:val="nil"/>
              <w:left w:val="nil"/>
              <w:bottom w:val="nil"/>
              <w:right w:val="nil"/>
            </w:tcBorders>
          </w:tcPr>
          <w:p w:rsidR="001D6D42" w:rsidRPr="001D6D42" w:rsidRDefault="001D6D42" w:rsidP="001D6D42">
            <w:pPr>
              <w:pStyle w:val="ConsPlusNonformat"/>
              <w:jc w:val="both"/>
              <w:rPr>
                <w:rFonts w:ascii="Times New Roman" w:hAnsi="Times New Roman" w:cs="Times New Roman"/>
                <w:sz w:val="24"/>
                <w:szCs w:val="24"/>
              </w:rPr>
            </w:pPr>
          </w:p>
        </w:tc>
        <w:tc>
          <w:tcPr>
            <w:tcW w:w="1448" w:type="dxa"/>
            <w:tcBorders>
              <w:top w:val="nil"/>
              <w:left w:val="nil"/>
              <w:bottom w:val="single" w:sz="4" w:space="0" w:color="000000" w:themeColor="text1"/>
              <w:right w:val="single" w:sz="4" w:space="0" w:color="auto"/>
            </w:tcBorders>
          </w:tcPr>
          <w:p w:rsidR="001D6D42" w:rsidRPr="001D6D42" w:rsidRDefault="001D6D42" w:rsidP="001D6D42">
            <w:pPr>
              <w:pStyle w:val="ConsPlusNonformat"/>
              <w:jc w:val="both"/>
              <w:rPr>
                <w:rFonts w:ascii="Times New Roman" w:hAnsi="Times New Roman" w:cs="Times New Roman"/>
                <w:sz w:val="24"/>
                <w:szCs w:val="24"/>
              </w:rPr>
            </w:pPr>
          </w:p>
        </w:tc>
        <w:tc>
          <w:tcPr>
            <w:tcW w:w="3793" w:type="dxa"/>
            <w:vMerge w:val="restart"/>
            <w:tcBorders>
              <w:left w:val="single" w:sz="4" w:space="0" w:color="auto"/>
            </w:tcBorders>
          </w:tcPr>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ПРОЧИЕ ОТМЕТКИ</w:t>
            </w: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936" w:type="dxa"/>
            <w:gridSpan w:val="4"/>
            <w:vMerge/>
            <w:tcBorders>
              <w:left w:val="nil"/>
              <w:right w:val="nil"/>
            </w:tcBorders>
          </w:tcPr>
          <w:p w:rsidR="001D6D42" w:rsidRPr="001D6D42" w:rsidRDefault="001D6D42" w:rsidP="001D6D42">
            <w:pPr>
              <w:pStyle w:val="ConsPlusNonformat"/>
              <w:jc w:val="both"/>
              <w:rPr>
                <w:rFonts w:ascii="Times New Roman" w:hAnsi="Times New Roman" w:cs="Times New Roman"/>
                <w:sz w:val="24"/>
                <w:szCs w:val="24"/>
              </w:rPr>
            </w:pPr>
          </w:p>
        </w:tc>
        <w:tc>
          <w:tcPr>
            <w:tcW w:w="425" w:type="dxa"/>
            <w:vMerge/>
            <w:tcBorders>
              <w:top w:val="nil"/>
              <w:left w:val="nil"/>
              <w:bottom w:val="single" w:sz="4" w:space="0" w:color="auto"/>
              <w:right w:val="single" w:sz="4" w:space="0" w:color="auto"/>
            </w:tcBorders>
          </w:tcPr>
          <w:p w:rsidR="001D6D42" w:rsidRPr="001D6D42" w:rsidRDefault="001D6D42" w:rsidP="001D6D42">
            <w:pPr>
              <w:pStyle w:val="ConsPlusNonformat"/>
              <w:jc w:val="both"/>
              <w:rPr>
                <w:rFonts w:ascii="Times New Roman" w:hAnsi="Times New Roman" w:cs="Times New Roman"/>
                <w:sz w:val="24"/>
                <w:szCs w:val="24"/>
              </w:rPr>
            </w:pPr>
          </w:p>
        </w:tc>
        <w:tc>
          <w:tcPr>
            <w:tcW w:w="1448" w:type="dxa"/>
            <w:tcBorders>
              <w:left w:val="single" w:sz="4" w:space="0" w:color="auto"/>
              <w:right w:val="single" w:sz="4" w:space="0" w:color="auto"/>
            </w:tcBorders>
          </w:tcPr>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Код по ППП</w:t>
            </w:r>
          </w:p>
        </w:tc>
        <w:tc>
          <w:tcPr>
            <w:tcW w:w="3793" w:type="dxa"/>
            <w:vMerge/>
            <w:tcBorders>
              <w:left w:val="single" w:sz="4" w:space="0" w:color="auto"/>
            </w:tcBorders>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5"/>
            <w:tcBorders>
              <w:left w:val="nil"/>
            </w:tcBorders>
          </w:tcPr>
          <w:p w:rsidR="001D6D42" w:rsidRPr="001D6D42" w:rsidRDefault="001D6D42" w:rsidP="001D6D42">
            <w:pPr>
              <w:pStyle w:val="ConsPlusNonformat"/>
              <w:jc w:val="both"/>
              <w:rPr>
                <w:rFonts w:ascii="Times New Roman" w:hAnsi="Times New Roman" w:cs="Times New Roman"/>
                <w:sz w:val="24"/>
                <w:szCs w:val="24"/>
              </w:rPr>
            </w:pPr>
          </w:p>
        </w:tc>
        <w:tc>
          <w:tcPr>
            <w:tcW w:w="1448" w:type="dxa"/>
            <w:vMerge w:val="restart"/>
          </w:tcPr>
          <w:p w:rsidR="001D6D42" w:rsidRPr="001D6D42" w:rsidRDefault="001D6D42" w:rsidP="001D6D42">
            <w:pPr>
              <w:pStyle w:val="ConsPlusNonformat"/>
              <w:jc w:val="both"/>
              <w:rPr>
                <w:rFonts w:ascii="Times New Roman" w:hAnsi="Times New Roman" w:cs="Times New Roman"/>
                <w:sz w:val="24"/>
                <w:szCs w:val="24"/>
              </w:rPr>
            </w:pPr>
          </w:p>
        </w:tc>
        <w:tc>
          <w:tcPr>
            <w:tcW w:w="3793" w:type="dxa"/>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5"/>
            <w:tcBorders>
              <w:left w:val="nil"/>
            </w:tcBorders>
          </w:tcPr>
          <w:p w:rsidR="001D6D42" w:rsidRPr="001D6D42" w:rsidRDefault="001D6D42" w:rsidP="001D6D42">
            <w:pPr>
              <w:pStyle w:val="ConsPlusNonformat"/>
              <w:jc w:val="both"/>
              <w:rPr>
                <w:rFonts w:ascii="Times New Roman" w:hAnsi="Times New Roman" w:cs="Times New Roman"/>
                <w:sz w:val="24"/>
                <w:szCs w:val="24"/>
              </w:rPr>
            </w:pPr>
          </w:p>
        </w:tc>
        <w:tc>
          <w:tcPr>
            <w:tcW w:w="1448" w:type="dxa"/>
            <w:vMerge/>
          </w:tcPr>
          <w:p w:rsidR="001D6D42" w:rsidRPr="001D6D42" w:rsidRDefault="001D6D42" w:rsidP="001D6D42">
            <w:pPr>
              <w:pStyle w:val="ConsPlusNonformat"/>
              <w:jc w:val="both"/>
              <w:rPr>
                <w:rFonts w:ascii="Times New Roman" w:hAnsi="Times New Roman" w:cs="Times New Roman"/>
                <w:sz w:val="24"/>
                <w:szCs w:val="24"/>
              </w:rPr>
            </w:pPr>
          </w:p>
        </w:tc>
        <w:tc>
          <w:tcPr>
            <w:tcW w:w="3793" w:type="dxa"/>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5"/>
            <w:tcBorders>
              <w:left w:val="nil"/>
            </w:tcBorders>
          </w:tcPr>
          <w:p w:rsidR="001D6D42" w:rsidRPr="001D6D42" w:rsidRDefault="001D6D42" w:rsidP="001D6D42">
            <w:pPr>
              <w:pStyle w:val="ConsPlusNonformat"/>
              <w:jc w:val="both"/>
              <w:rPr>
                <w:rFonts w:ascii="Times New Roman" w:hAnsi="Times New Roman" w:cs="Times New Roman"/>
                <w:sz w:val="24"/>
                <w:szCs w:val="24"/>
              </w:rPr>
            </w:pPr>
          </w:p>
        </w:tc>
        <w:tc>
          <w:tcPr>
            <w:tcW w:w="1448" w:type="dxa"/>
            <w:vMerge/>
          </w:tcPr>
          <w:p w:rsidR="001D6D42" w:rsidRPr="001D6D42" w:rsidRDefault="001D6D42" w:rsidP="001D6D42">
            <w:pPr>
              <w:pStyle w:val="ConsPlusNonformat"/>
              <w:jc w:val="both"/>
              <w:rPr>
                <w:rFonts w:ascii="Times New Roman" w:hAnsi="Times New Roman" w:cs="Times New Roman"/>
                <w:sz w:val="24"/>
                <w:szCs w:val="24"/>
              </w:rPr>
            </w:pPr>
          </w:p>
        </w:tc>
        <w:tc>
          <w:tcPr>
            <w:tcW w:w="3793" w:type="dxa"/>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tcBorders>
              <w:left w:val="nil"/>
              <w:bottom w:val="single" w:sz="4" w:space="0" w:color="000000" w:themeColor="text1"/>
            </w:tcBorders>
          </w:tcPr>
          <w:p w:rsidR="001D6D42" w:rsidRPr="001D6D42" w:rsidRDefault="001D6D42" w:rsidP="001D6D42">
            <w:pPr>
              <w:pStyle w:val="ConsPlusNonformat"/>
              <w:jc w:val="both"/>
              <w:rPr>
                <w:rFonts w:ascii="Times New Roman" w:hAnsi="Times New Roman" w:cs="Times New Roman"/>
                <w:sz w:val="24"/>
                <w:szCs w:val="24"/>
              </w:rPr>
            </w:pPr>
          </w:p>
        </w:tc>
        <w:tc>
          <w:tcPr>
            <w:tcW w:w="3793" w:type="dxa"/>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vMerge w:val="restart"/>
            <w:tcBorders>
              <w:left w:val="nil"/>
              <w:bottom w:val="nil"/>
            </w:tcBorders>
          </w:tcPr>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Сообщаем образцы подписей и печати, которые просим считать обязательными при совершении операций по счету:  </w:t>
            </w:r>
          </w:p>
        </w:tc>
        <w:tc>
          <w:tcPr>
            <w:tcW w:w="3793" w:type="dxa"/>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vMerge/>
            <w:tcBorders>
              <w:left w:val="nil"/>
              <w:bottom w:val="nil"/>
            </w:tcBorders>
          </w:tcPr>
          <w:p w:rsidR="001D6D42" w:rsidRPr="001D6D42" w:rsidRDefault="001D6D42" w:rsidP="001D6D42">
            <w:pPr>
              <w:pStyle w:val="ConsPlusNonformat"/>
              <w:jc w:val="both"/>
              <w:rPr>
                <w:rFonts w:ascii="Times New Roman" w:hAnsi="Times New Roman" w:cs="Times New Roman"/>
                <w:sz w:val="24"/>
                <w:szCs w:val="24"/>
              </w:rPr>
            </w:pPr>
          </w:p>
        </w:tc>
        <w:tc>
          <w:tcPr>
            <w:tcW w:w="3793" w:type="dxa"/>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vMerge/>
            <w:tcBorders>
              <w:left w:val="nil"/>
              <w:bottom w:val="nil"/>
            </w:tcBorders>
          </w:tcPr>
          <w:p w:rsidR="001D6D42" w:rsidRPr="001D6D42" w:rsidRDefault="001D6D42" w:rsidP="001D6D42">
            <w:pPr>
              <w:pStyle w:val="ConsPlusNonformat"/>
              <w:jc w:val="both"/>
              <w:rPr>
                <w:rFonts w:ascii="Times New Roman" w:hAnsi="Times New Roman" w:cs="Times New Roman"/>
                <w:sz w:val="24"/>
                <w:szCs w:val="24"/>
              </w:rPr>
            </w:pPr>
          </w:p>
        </w:tc>
        <w:tc>
          <w:tcPr>
            <w:tcW w:w="3793" w:type="dxa"/>
            <w:tcBorders>
              <w:bottom w:val="nil"/>
            </w:tcBorders>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tcBorders>
              <w:top w:val="nil"/>
              <w:left w:val="nil"/>
              <w:right w:val="nil"/>
            </w:tcBorders>
          </w:tcPr>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tc>
        <w:tc>
          <w:tcPr>
            <w:tcW w:w="3793" w:type="dxa"/>
            <w:tcBorders>
              <w:top w:val="nil"/>
              <w:left w:val="nil"/>
              <w:bottom w:val="nil"/>
              <w:right w:val="nil"/>
            </w:tcBorders>
          </w:tcPr>
          <w:p w:rsidR="001D6D42" w:rsidRPr="001D6D42" w:rsidRDefault="001D6D42" w:rsidP="001D6D42">
            <w:pPr>
              <w:pStyle w:val="ConsPlusNonformat"/>
              <w:jc w:val="both"/>
              <w:rPr>
                <w:rFonts w:ascii="Times New Roman" w:hAnsi="Times New Roman" w:cs="Times New Roman"/>
                <w:sz w:val="24"/>
                <w:szCs w:val="24"/>
              </w:rPr>
            </w:pPr>
          </w:p>
        </w:tc>
      </w:tr>
    </w:tbl>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Чеки и другие распоряжения по счету просим</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считать действительными при наличии на них</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одной первой и одной второй подписей</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p w:rsidR="001D6D42" w:rsidRDefault="001D6D42" w:rsidP="001D6D42">
      <w:pPr>
        <w:pStyle w:val="ConsPlusNonformat"/>
        <w:jc w:val="both"/>
        <w:rPr>
          <w:rFonts w:ascii="Times New Roman" w:hAnsi="Times New Roman" w:cs="Times New Roman"/>
          <w:sz w:val="24"/>
          <w:szCs w:val="24"/>
        </w:rPr>
      </w:pPr>
    </w:p>
    <w:p w:rsidR="0038262E" w:rsidRDefault="0038262E" w:rsidP="001D6D42">
      <w:pPr>
        <w:pStyle w:val="ConsPlusNonformat"/>
        <w:jc w:val="both"/>
        <w:rPr>
          <w:rFonts w:ascii="Times New Roman" w:hAnsi="Times New Roman" w:cs="Times New Roman"/>
          <w:sz w:val="24"/>
          <w:szCs w:val="24"/>
        </w:rPr>
      </w:pPr>
    </w:p>
    <w:p w:rsidR="00663894" w:rsidRPr="001D6D42" w:rsidRDefault="00663894"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u w:val="single"/>
        </w:rPr>
      </w:pPr>
      <w:r w:rsidRPr="001D6D42">
        <w:rPr>
          <w:rFonts w:ascii="Times New Roman" w:hAnsi="Times New Roman" w:cs="Times New Roman"/>
          <w:b/>
          <w:sz w:val="24"/>
          <w:szCs w:val="24"/>
          <w:u w:val="single"/>
        </w:rPr>
        <w:lastRenderedPageBreak/>
        <w:t xml:space="preserve">  ____________________________________</w:t>
      </w:r>
      <w:r w:rsidRPr="001D6D42">
        <w:rPr>
          <w:rFonts w:ascii="Times New Roman" w:hAnsi="Times New Roman" w:cs="Times New Roman"/>
          <w:sz w:val="24"/>
          <w:szCs w:val="24"/>
        </w:rPr>
        <w:tab/>
        <w:t xml:space="preserve">             Лицевой счет № </w:t>
      </w:r>
      <w:r w:rsidRPr="001D6D42">
        <w:rPr>
          <w:rFonts w:ascii="Times New Roman" w:hAnsi="Times New Roman" w:cs="Times New Roman"/>
          <w:sz w:val="24"/>
          <w:szCs w:val="24"/>
          <w:u w:val="single"/>
        </w:rPr>
        <w:t>_______________</w:t>
      </w:r>
    </w:p>
    <w:p w:rsidR="001D6D42" w:rsidRPr="0038262E" w:rsidRDefault="001D6D42" w:rsidP="001D6D42">
      <w:pPr>
        <w:pStyle w:val="ConsPlusNonformat"/>
        <w:jc w:val="both"/>
        <w:rPr>
          <w:rFonts w:ascii="Times New Roman" w:hAnsi="Times New Roman" w:cs="Times New Roman"/>
          <w:sz w:val="22"/>
          <w:szCs w:val="22"/>
        </w:rPr>
      </w:pPr>
      <w:r w:rsidRPr="001D6D42">
        <w:rPr>
          <w:rFonts w:ascii="Times New Roman" w:hAnsi="Times New Roman" w:cs="Times New Roman"/>
          <w:sz w:val="24"/>
          <w:szCs w:val="24"/>
        </w:rPr>
        <w:tab/>
      </w:r>
      <w:r w:rsidR="0038262E">
        <w:rPr>
          <w:rFonts w:ascii="Times New Roman" w:hAnsi="Times New Roman" w:cs="Times New Roman"/>
          <w:sz w:val="24"/>
          <w:szCs w:val="24"/>
        </w:rPr>
        <w:t xml:space="preserve">   </w:t>
      </w:r>
      <w:r w:rsidRPr="0038262E">
        <w:rPr>
          <w:rFonts w:ascii="Times New Roman" w:hAnsi="Times New Roman" w:cs="Times New Roman"/>
          <w:sz w:val="22"/>
          <w:szCs w:val="22"/>
        </w:rPr>
        <w:t>(наименование клиента)</w:t>
      </w:r>
    </w:p>
    <w:tbl>
      <w:tblPr>
        <w:tblStyle w:val="a6"/>
        <w:tblW w:w="9606" w:type="dxa"/>
        <w:tblLook w:val="04A0" w:firstRow="1" w:lastRow="0" w:firstColumn="1" w:lastColumn="0" w:noHBand="0" w:noVBand="1"/>
      </w:tblPr>
      <w:tblGrid>
        <w:gridCol w:w="2802"/>
        <w:gridCol w:w="2835"/>
        <w:gridCol w:w="1541"/>
        <w:gridCol w:w="2428"/>
      </w:tblGrid>
      <w:tr w:rsidR="001D6D42" w:rsidRPr="001D6D42" w:rsidTr="001D6D42">
        <w:tc>
          <w:tcPr>
            <w:tcW w:w="2802" w:type="dxa"/>
            <w:tcBorders>
              <w:bottom w:val="single" w:sz="4" w:space="0" w:color="000000" w:themeColor="text1"/>
            </w:tcBorders>
          </w:tcPr>
          <w:p w:rsidR="001D6D42" w:rsidRPr="001D6D42" w:rsidRDefault="001D6D42" w:rsidP="0038262E">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Должность</w:t>
            </w:r>
          </w:p>
        </w:tc>
        <w:tc>
          <w:tcPr>
            <w:tcW w:w="2835" w:type="dxa"/>
          </w:tcPr>
          <w:p w:rsidR="001D6D42" w:rsidRDefault="001D6D42" w:rsidP="0038262E">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Фамилия, имя и отчество</w:t>
            </w:r>
          </w:p>
          <w:p w:rsidR="0038262E" w:rsidRPr="0038262E" w:rsidRDefault="0038262E" w:rsidP="0038262E">
            <w:pPr>
              <w:pStyle w:val="ConsPlusNonformat"/>
              <w:jc w:val="center"/>
              <w:rPr>
                <w:rFonts w:ascii="Times New Roman" w:hAnsi="Times New Roman" w:cs="Times New Roman"/>
                <w:sz w:val="22"/>
                <w:szCs w:val="22"/>
              </w:rPr>
            </w:pPr>
            <w:r>
              <w:rPr>
                <w:rFonts w:ascii="Times New Roman" w:hAnsi="Times New Roman" w:cs="Times New Roman"/>
                <w:sz w:val="22"/>
                <w:szCs w:val="22"/>
              </w:rPr>
              <w:t>(при наличии)</w:t>
            </w:r>
          </w:p>
        </w:tc>
        <w:tc>
          <w:tcPr>
            <w:tcW w:w="1541" w:type="dxa"/>
          </w:tcPr>
          <w:p w:rsidR="001D6D42" w:rsidRPr="001D6D42" w:rsidRDefault="001D6D42" w:rsidP="0038262E">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Образец подпись</w:t>
            </w:r>
          </w:p>
        </w:tc>
        <w:tc>
          <w:tcPr>
            <w:tcW w:w="2428" w:type="dxa"/>
          </w:tcPr>
          <w:p w:rsidR="001D6D42" w:rsidRPr="001D6D42" w:rsidRDefault="001D6D42" w:rsidP="0038262E">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 xml:space="preserve">Срок </w:t>
            </w:r>
            <w:r w:rsidR="0038262E" w:rsidRPr="001D6D42">
              <w:rPr>
                <w:rFonts w:ascii="Times New Roman" w:hAnsi="Times New Roman" w:cs="Times New Roman"/>
                <w:sz w:val="24"/>
                <w:szCs w:val="24"/>
              </w:rPr>
              <w:t>полномочий должностных</w:t>
            </w:r>
            <w:r w:rsidRPr="001D6D42">
              <w:rPr>
                <w:rFonts w:ascii="Times New Roman" w:hAnsi="Times New Roman" w:cs="Times New Roman"/>
                <w:sz w:val="24"/>
                <w:szCs w:val="24"/>
              </w:rPr>
              <w:t xml:space="preserve"> лиц, временно пользующихся правом первой и второй подписи</w:t>
            </w:r>
          </w:p>
        </w:tc>
      </w:tr>
      <w:tr w:rsidR="001D6D42" w:rsidRPr="001D6D42" w:rsidTr="001D6D42">
        <w:tc>
          <w:tcPr>
            <w:tcW w:w="2802" w:type="dxa"/>
            <w:tcBorders>
              <w:bottom w:val="nil"/>
            </w:tcBorders>
          </w:tcPr>
          <w:p w:rsidR="001D6D42" w:rsidRPr="00E71AB9" w:rsidRDefault="001D6D42" w:rsidP="001D6D42">
            <w:pPr>
              <w:pStyle w:val="ConsPlusNonformat"/>
              <w:jc w:val="both"/>
              <w:rPr>
                <w:rFonts w:ascii="Times New Roman" w:hAnsi="Times New Roman" w:cs="Times New Roman"/>
                <w:sz w:val="24"/>
                <w:szCs w:val="24"/>
              </w:rPr>
            </w:pPr>
            <w:r w:rsidRPr="00E71AB9">
              <w:rPr>
                <w:rFonts w:ascii="Times New Roman" w:hAnsi="Times New Roman" w:cs="Times New Roman"/>
                <w:sz w:val="24"/>
                <w:szCs w:val="24"/>
              </w:rPr>
              <w:t>Первая подпись</w:t>
            </w:r>
          </w:p>
        </w:tc>
        <w:tc>
          <w:tcPr>
            <w:tcW w:w="2835" w:type="dxa"/>
            <w:vMerge w:val="restart"/>
          </w:tcPr>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tc>
        <w:tc>
          <w:tcPr>
            <w:tcW w:w="1541" w:type="dxa"/>
            <w:vMerge w:val="restart"/>
          </w:tcPr>
          <w:p w:rsidR="001D6D42" w:rsidRPr="001D6D42" w:rsidRDefault="001D6D42" w:rsidP="001D6D42">
            <w:pPr>
              <w:pStyle w:val="ConsPlusNonformat"/>
              <w:jc w:val="both"/>
              <w:rPr>
                <w:rFonts w:ascii="Times New Roman" w:hAnsi="Times New Roman" w:cs="Times New Roman"/>
                <w:sz w:val="24"/>
                <w:szCs w:val="24"/>
              </w:rPr>
            </w:pPr>
          </w:p>
        </w:tc>
        <w:tc>
          <w:tcPr>
            <w:tcW w:w="2428" w:type="dxa"/>
            <w:vMerge w:val="restart"/>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rPr>
          <w:trHeight w:val="577"/>
        </w:trPr>
        <w:tc>
          <w:tcPr>
            <w:tcW w:w="2802" w:type="dxa"/>
            <w:tcBorders>
              <w:top w:val="nil"/>
            </w:tcBorders>
          </w:tcPr>
          <w:p w:rsidR="001D6D42" w:rsidRPr="00E71AB9" w:rsidRDefault="001D6D42" w:rsidP="001D6D42">
            <w:pPr>
              <w:pStyle w:val="ConsPlusNonformat"/>
              <w:jc w:val="both"/>
              <w:rPr>
                <w:rFonts w:ascii="Times New Roman" w:hAnsi="Times New Roman" w:cs="Times New Roman"/>
                <w:sz w:val="24"/>
                <w:szCs w:val="24"/>
              </w:rPr>
            </w:pPr>
          </w:p>
        </w:tc>
        <w:tc>
          <w:tcPr>
            <w:tcW w:w="2835" w:type="dxa"/>
            <w:vMerge/>
          </w:tcPr>
          <w:p w:rsidR="001D6D42" w:rsidRPr="001D6D42" w:rsidRDefault="001D6D42" w:rsidP="001D6D42">
            <w:pPr>
              <w:pStyle w:val="ConsPlusNonformat"/>
              <w:jc w:val="both"/>
              <w:rPr>
                <w:rFonts w:ascii="Times New Roman" w:hAnsi="Times New Roman" w:cs="Times New Roman"/>
                <w:sz w:val="24"/>
                <w:szCs w:val="24"/>
              </w:rPr>
            </w:pPr>
          </w:p>
        </w:tc>
        <w:tc>
          <w:tcPr>
            <w:tcW w:w="1541" w:type="dxa"/>
            <w:vMerge/>
          </w:tcPr>
          <w:p w:rsidR="001D6D42" w:rsidRPr="001D6D42" w:rsidRDefault="001D6D42" w:rsidP="001D6D42">
            <w:pPr>
              <w:pStyle w:val="ConsPlusNonformat"/>
              <w:jc w:val="both"/>
              <w:rPr>
                <w:rFonts w:ascii="Times New Roman" w:hAnsi="Times New Roman" w:cs="Times New Roman"/>
                <w:sz w:val="24"/>
                <w:szCs w:val="24"/>
              </w:rPr>
            </w:pPr>
          </w:p>
        </w:tc>
        <w:tc>
          <w:tcPr>
            <w:tcW w:w="2428" w:type="dxa"/>
            <w:vMerge/>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rPr>
          <w:trHeight w:val="694"/>
        </w:trPr>
        <w:tc>
          <w:tcPr>
            <w:tcW w:w="2802" w:type="dxa"/>
          </w:tcPr>
          <w:p w:rsidR="001D6D42" w:rsidRPr="00E71AB9" w:rsidRDefault="001D6D42" w:rsidP="001D6D42">
            <w:pPr>
              <w:pStyle w:val="ConsPlusNonformat"/>
              <w:jc w:val="both"/>
              <w:rPr>
                <w:rFonts w:ascii="Times New Roman" w:hAnsi="Times New Roman" w:cs="Times New Roman"/>
                <w:sz w:val="24"/>
                <w:szCs w:val="24"/>
              </w:rPr>
            </w:pPr>
          </w:p>
        </w:tc>
        <w:tc>
          <w:tcPr>
            <w:tcW w:w="2835" w:type="dxa"/>
          </w:tcPr>
          <w:p w:rsidR="001D6D42" w:rsidRPr="001D6D42" w:rsidRDefault="001D6D42" w:rsidP="001D6D42">
            <w:pPr>
              <w:pStyle w:val="ConsPlusNonformat"/>
              <w:jc w:val="both"/>
              <w:rPr>
                <w:rFonts w:ascii="Times New Roman" w:hAnsi="Times New Roman" w:cs="Times New Roman"/>
                <w:sz w:val="24"/>
                <w:szCs w:val="24"/>
              </w:rPr>
            </w:pPr>
          </w:p>
        </w:tc>
        <w:tc>
          <w:tcPr>
            <w:tcW w:w="1541" w:type="dxa"/>
          </w:tcPr>
          <w:p w:rsidR="001D6D42" w:rsidRPr="001D6D42" w:rsidRDefault="001D6D42" w:rsidP="001D6D42">
            <w:pPr>
              <w:pStyle w:val="ConsPlusNonformat"/>
              <w:jc w:val="both"/>
              <w:rPr>
                <w:rFonts w:ascii="Times New Roman" w:hAnsi="Times New Roman" w:cs="Times New Roman"/>
                <w:sz w:val="24"/>
                <w:szCs w:val="24"/>
              </w:rPr>
            </w:pPr>
          </w:p>
        </w:tc>
        <w:tc>
          <w:tcPr>
            <w:tcW w:w="2428" w:type="dxa"/>
            <w:vMerge/>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c>
          <w:tcPr>
            <w:tcW w:w="2802" w:type="dxa"/>
            <w:tcBorders>
              <w:bottom w:val="nil"/>
            </w:tcBorders>
          </w:tcPr>
          <w:p w:rsidR="001D6D42" w:rsidRPr="00E71AB9" w:rsidRDefault="001D6D42" w:rsidP="001D6D42">
            <w:pPr>
              <w:pStyle w:val="ConsPlusNonformat"/>
              <w:jc w:val="both"/>
              <w:rPr>
                <w:rFonts w:ascii="Times New Roman" w:hAnsi="Times New Roman" w:cs="Times New Roman"/>
                <w:sz w:val="24"/>
                <w:szCs w:val="24"/>
              </w:rPr>
            </w:pPr>
            <w:r w:rsidRPr="00E71AB9">
              <w:rPr>
                <w:rFonts w:ascii="Times New Roman" w:hAnsi="Times New Roman" w:cs="Times New Roman"/>
                <w:sz w:val="24"/>
                <w:szCs w:val="24"/>
              </w:rPr>
              <w:t>Вторая подпись</w:t>
            </w:r>
          </w:p>
        </w:tc>
        <w:tc>
          <w:tcPr>
            <w:tcW w:w="2835" w:type="dxa"/>
            <w:vMerge w:val="restart"/>
          </w:tcPr>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tc>
        <w:tc>
          <w:tcPr>
            <w:tcW w:w="1541" w:type="dxa"/>
            <w:vMerge w:val="restart"/>
          </w:tcPr>
          <w:p w:rsidR="001D6D42" w:rsidRPr="001D6D42" w:rsidRDefault="001D6D42" w:rsidP="001D6D42">
            <w:pPr>
              <w:pStyle w:val="ConsPlusNonformat"/>
              <w:jc w:val="both"/>
              <w:rPr>
                <w:rFonts w:ascii="Times New Roman" w:hAnsi="Times New Roman" w:cs="Times New Roman"/>
                <w:sz w:val="24"/>
                <w:szCs w:val="24"/>
              </w:rPr>
            </w:pPr>
          </w:p>
        </w:tc>
        <w:tc>
          <w:tcPr>
            <w:tcW w:w="2428" w:type="dxa"/>
            <w:vMerge w:val="restart"/>
          </w:tcPr>
          <w:p w:rsidR="001D6D42" w:rsidRPr="001D6D42" w:rsidRDefault="001D6D42" w:rsidP="00EF4780">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Образец оттиска печати</w:t>
            </w:r>
          </w:p>
        </w:tc>
      </w:tr>
      <w:tr w:rsidR="001D6D42" w:rsidRPr="001D6D42" w:rsidTr="001D6D42">
        <w:trPr>
          <w:trHeight w:val="609"/>
        </w:trPr>
        <w:tc>
          <w:tcPr>
            <w:tcW w:w="2802" w:type="dxa"/>
            <w:tcBorders>
              <w:top w:val="nil"/>
            </w:tcBorders>
          </w:tcPr>
          <w:p w:rsidR="001D6D42" w:rsidRPr="001D6D42" w:rsidRDefault="001D6D42" w:rsidP="001D6D42">
            <w:pPr>
              <w:pStyle w:val="ConsPlusNonformat"/>
              <w:jc w:val="both"/>
              <w:rPr>
                <w:rFonts w:ascii="Times New Roman" w:hAnsi="Times New Roman" w:cs="Times New Roman"/>
                <w:sz w:val="24"/>
                <w:szCs w:val="24"/>
              </w:rPr>
            </w:pPr>
          </w:p>
        </w:tc>
        <w:tc>
          <w:tcPr>
            <w:tcW w:w="2835" w:type="dxa"/>
            <w:vMerge/>
          </w:tcPr>
          <w:p w:rsidR="001D6D42" w:rsidRPr="001D6D42" w:rsidRDefault="001D6D42" w:rsidP="001D6D42">
            <w:pPr>
              <w:pStyle w:val="ConsPlusNonformat"/>
              <w:jc w:val="both"/>
              <w:rPr>
                <w:rFonts w:ascii="Times New Roman" w:hAnsi="Times New Roman" w:cs="Times New Roman"/>
                <w:sz w:val="24"/>
                <w:szCs w:val="24"/>
              </w:rPr>
            </w:pPr>
          </w:p>
        </w:tc>
        <w:tc>
          <w:tcPr>
            <w:tcW w:w="1541" w:type="dxa"/>
            <w:vMerge/>
          </w:tcPr>
          <w:p w:rsidR="001D6D42" w:rsidRPr="001D6D42" w:rsidRDefault="001D6D42" w:rsidP="001D6D42">
            <w:pPr>
              <w:pStyle w:val="ConsPlusNonformat"/>
              <w:jc w:val="both"/>
              <w:rPr>
                <w:rFonts w:ascii="Times New Roman" w:hAnsi="Times New Roman" w:cs="Times New Roman"/>
                <w:sz w:val="24"/>
                <w:szCs w:val="24"/>
              </w:rPr>
            </w:pPr>
          </w:p>
        </w:tc>
        <w:tc>
          <w:tcPr>
            <w:tcW w:w="2428" w:type="dxa"/>
            <w:vMerge/>
          </w:tcPr>
          <w:p w:rsidR="001D6D42" w:rsidRPr="001D6D42" w:rsidRDefault="001D6D42" w:rsidP="001D6D42">
            <w:pPr>
              <w:pStyle w:val="ConsPlusNonformat"/>
              <w:jc w:val="both"/>
              <w:rPr>
                <w:rFonts w:ascii="Times New Roman" w:hAnsi="Times New Roman" w:cs="Times New Roman"/>
                <w:sz w:val="24"/>
                <w:szCs w:val="24"/>
              </w:rPr>
            </w:pPr>
          </w:p>
        </w:tc>
      </w:tr>
      <w:tr w:rsidR="001D6D42" w:rsidRPr="001D6D42" w:rsidTr="001D6D42">
        <w:trPr>
          <w:trHeight w:val="1464"/>
        </w:trPr>
        <w:tc>
          <w:tcPr>
            <w:tcW w:w="2802" w:type="dxa"/>
          </w:tcPr>
          <w:p w:rsidR="001D6D42" w:rsidRPr="001D6D42" w:rsidRDefault="001D6D42" w:rsidP="001D6D42">
            <w:pPr>
              <w:pStyle w:val="ConsPlusNonformat"/>
              <w:jc w:val="both"/>
              <w:rPr>
                <w:rFonts w:ascii="Times New Roman" w:hAnsi="Times New Roman" w:cs="Times New Roman"/>
                <w:sz w:val="24"/>
                <w:szCs w:val="24"/>
              </w:rPr>
            </w:pPr>
          </w:p>
        </w:tc>
        <w:tc>
          <w:tcPr>
            <w:tcW w:w="2835" w:type="dxa"/>
          </w:tcPr>
          <w:p w:rsidR="001D6D42" w:rsidRPr="001D6D42" w:rsidRDefault="001D6D42" w:rsidP="001D6D42">
            <w:pPr>
              <w:pStyle w:val="ConsPlusNonformat"/>
              <w:jc w:val="both"/>
              <w:rPr>
                <w:rFonts w:ascii="Times New Roman" w:hAnsi="Times New Roman" w:cs="Times New Roman"/>
                <w:sz w:val="24"/>
                <w:szCs w:val="24"/>
              </w:rPr>
            </w:pPr>
          </w:p>
        </w:tc>
        <w:tc>
          <w:tcPr>
            <w:tcW w:w="1541" w:type="dxa"/>
          </w:tcPr>
          <w:p w:rsidR="001D6D42" w:rsidRPr="001D6D42" w:rsidRDefault="001D6D42" w:rsidP="001D6D42">
            <w:pPr>
              <w:pStyle w:val="ConsPlusNonformat"/>
              <w:jc w:val="both"/>
              <w:rPr>
                <w:rFonts w:ascii="Times New Roman" w:hAnsi="Times New Roman" w:cs="Times New Roman"/>
                <w:sz w:val="24"/>
                <w:szCs w:val="24"/>
              </w:rPr>
            </w:pPr>
          </w:p>
        </w:tc>
        <w:tc>
          <w:tcPr>
            <w:tcW w:w="2428" w:type="dxa"/>
            <w:vMerge/>
          </w:tcPr>
          <w:p w:rsidR="001D6D42" w:rsidRPr="001D6D42" w:rsidRDefault="001D6D42" w:rsidP="001D6D42">
            <w:pPr>
              <w:pStyle w:val="ConsPlusNonformat"/>
              <w:jc w:val="both"/>
              <w:rPr>
                <w:rFonts w:ascii="Times New Roman" w:hAnsi="Times New Roman" w:cs="Times New Roman"/>
                <w:sz w:val="24"/>
                <w:szCs w:val="24"/>
              </w:rPr>
            </w:pPr>
          </w:p>
        </w:tc>
      </w:tr>
    </w:tbl>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u w:val="single"/>
        </w:rPr>
        <w:t xml:space="preserve">"     " </w:t>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r>
      <w:r w:rsidRPr="001D6D42">
        <w:rPr>
          <w:rFonts w:ascii="Times New Roman" w:hAnsi="Times New Roman" w:cs="Times New Roman"/>
          <w:sz w:val="24"/>
          <w:szCs w:val="24"/>
          <w:u w:val="single"/>
        </w:rPr>
        <w:softHyphen/>
        <w:t xml:space="preserve">                         20     г</w:t>
      </w:r>
      <w:r w:rsidRPr="001D6D42">
        <w:rPr>
          <w:rFonts w:ascii="Times New Roman" w:hAnsi="Times New Roman" w:cs="Times New Roman"/>
          <w:sz w:val="24"/>
          <w:szCs w:val="24"/>
        </w:rPr>
        <w:t xml:space="preserve">.                                      </w:t>
      </w:r>
      <w:r w:rsidR="0038262E">
        <w:rPr>
          <w:rFonts w:ascii="Times New Roman" w:hAnsi="Times New Roman" w:cs="Times New Roman"/>
          <w:sz w:val="24"/>
          <w:szCs w:val="24"/>
        </w:rPr>
        <w:t xml:space="preserve">        </w:t>
      </w:r>
      <w:r w:rsidRPr="001D6D42">
        <w:rPr>
          <w:rFonts w:ascii="Times New Roman" w:hAnsi="Times New Roman" w:cs="Times New Roman"/>
          <w:sz w:val="24"/>
          <w:szCs w:val="24"/>
        </w:rPr>
        <w:t xml:space="preserve"> Руководитель      ________________</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Главный бухгалтер _________</w:t>
      </w:r>
      <w:r w:rsidR="00E71AB9">
        <w:rPr>
          <w:rFonts w:ascii="Times New Roman" w:hAnsi="Times New Roman" w:cs="Times New Roman"/>
          <w:sz w:val="24"/>
          <w:szCs w:val="24"/>
        </w:rPr>
        <w:t>_</w:t>
      </w:r>
      <w:r w:rsidRPr="001D6D42">
        <w:rPr>
          <w:rFonts w:ascii="Times New Roman" w:hAnsi="Times New Roman" w:cs="Times New Roman"/>
          <w:sz w:val="24"/>
          <w:szCs w:val="24"/>
        </w:rPr>
        <w:t>____</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Место для печати организации,</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заверившей полномочия и подписи</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Полномочия и подписи руководителя и</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главного бухгалтера, действующих в</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соответствии с Уставом (Положением),</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удостоверяю</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u w:val="single"/>
        </w:rPr>
      </w:pPr>
      <w:r w:rsidRPr="001D6D42">
        <w:rPr>
          <w:rFonts w:ascii="Times New Roman" w:hAnsi="Times New Roman" w:cs="Times New Roman"/>
          <w:sz w:val="24"/>
          <w:szCs w:val="24"/>
          <w:u w:val="single"/>
        </w:rPr>
        <w:t>_______________________________________________________________</w:t>
      </w:r>
      <w:r w:rsidR="0038262E">
        <w:rPr>
          <w:rFonts w:ascii="Times New Roman" w:hAnsi="Times New Roman" w:cs="Times New Roman"/>
          <w:sz w:val="24"/>
          <w:szCs w:val="24"/>
          <w:u w:val="single"/>
        </w:rPr>
        <w:t>______</w:t>
      </w:r>
      <w:r w:rsidRPr="001D6D42">
        <w:rPr>
          <w:rFonts w:ascii="Times New Roman" w:hAnsi="Times New Roman" w:cs="Times New Roman"/>
          <w:sz w:val="24"/>
          <w:szCs w:val="24"/>
          <w:u w:val="single"/>
        </w:rPr>
        <w:t>______</w:t>
      </w:r>
    </w:p>
    <w:p w:rsidR="001D6D42" w:rsidRPr="0038262E" w:rsidRDefault="001D6D42" w:rsidP="001D6D42">
      <w:pPr>
        <w:pStyle w:val="ConsPlusNonformat"/>
        <w:jc w:val="both"/>
        <w:rPr>
          <w:rFonts w:ascii="Times New Roman" w:hAnsi="Times New Roman" w:cs="Times New Roman"/>
          <w:sz w:val="22"/>
          <w:szCs w:val="22"/>
        </w:rPr>
      </w:pPr>
      <w:r w:rsidRPr="0038262E">
        <w:rPr>
          <w:rFonts w:ascii="Times New Roman" w:hAnsi="Times New Roman" w:cs="Times New Roman"/>
          <w:sz w:val="22"/>
          <w:szCs w:val="22"/>
        </w:rPr>
        <w:t>(должность и подпись руководителя или заместителя руководителя вышестоящей организации)</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3699"/>
        <w:gridCol w:w="968"/>
        <w:gridCol w:w="950"/>
        <w:gridCol w:w="982"/>
        <w:gridCol w:w="836"/>
        <w:gridCol w:w="950"/>
        <w:gridCol w:w="960"/>
      </w:tblGrid>
      <w:tr w:rsidR="002535D4" w:rsidTr="005241DC">
        <w:tc>
          <w:tcPr>
            <w:tcW w:w="3778" w:type="dxa"/>
            <w:tcBorders>
              <w:bottom w:val="single" w:sz="4" w:space="0" w:color="auto"/>
            </w:tcBorders>
          </w:tcPr>
          <w:p w:rsidR="002535D4" w:rsidRPr="005241DC" w:rsidRDefault="005241DC" w:rsidP="001D6D42">
            <w:pPr>
              <w:pStyle w:val="ConsPlusNonformat"/>
              <w:jc w:val="both"/>
              <w:rPr>
                <w:rFonts w:ascii="Times New Roman" w:hAnsi="Times New Roman" w:cs="Times New Roman"/>
                <w:sz w:val="22"/>
                <w:szCs w:val="22"/>
              </w:rPr>
            </w:pPr>
            <w:r>
              <w:rPr>
                <w:rFonts w:ascii="Times New Roman" w:hAnsi="Times New Roman" w:cs="Times New Roman"/>
                <w:sz w:val="22"/>
                <w:szCs w:val="22"/>
              </w:rPr>
              <w:t>Место для удостоверительной подписи о свидетельствовании подлинности подписей</w:t>
            </w:r>
          </w:p>
        </w:tc>
        <w:tc>
          <w:tcPr>
            <w:tcW w:w="5567" w:type="dxa"/>
            <w:gridSpan w:val="6"/>
          </w:tcPr>
          <w:p w:rsidR="002535D4" w:rsidRDefault="005241DC" w:rsidP="005241DC">
            <w:pPr>
              <w:pStyle w:val="ConsPlusNonformat"/>
              <w:jc w:val="center"/>
              <w:rPr>
                <w:rFonts w:ascii="Times New Roman" w:hAnsi="Times New Roman" w:cs="Times New Roman"/>
                <w:sz w:val="24"/>
                <w:szCs w:val="24"/>
              </w:rPr>
            </w:pPr>
            <w:r>
              <w:rPr>
                <w:rFonts w:ascii="Times New Roman" w:hAnsi="Times New Roman" w:cs="Times New Roman"/>
                <w:sz w:val="24"/>
                <w:szCs w:val="24"/>
              </w:rPr>
              <w:t>Выданы денежные чеки</w:t>
            </w:r>
          </w:p>
        </w:tc>
      </w:tr>
      <w:tr w:rsidR="005241DC" w:rsidTr="005241DC">
        <w:tc>
          <w:tcPr>
            <w:tcW w:w="3778" w:type="dxa"/>
            <w:tcBorders>
              <w:bottom w:val="nil"/>
            </w:tcBorders>
          </w:tcPr>
          <w:p w:rsidR="005241DC" w:rsidRDefault="005241DC" w:rsidP="005241DC">
            <w:pPr>
              <w:pStyle w:val="ConsPlusNonformat"/>
              <w:jc w:val="both"/>
              <w:rPr>
                <w:rFonts w:ascii="Times New Roman" w:hAnsi="Times New Roman" w:cs="Times New Roman"/>
                <w:sz w:val="24"/>
                <w:szCs w:val="24"/>
              </w:rPr>
            </w:pPr>
          </w:p>
        </w:tc>
        <w:tc>
          <w:tcPr>
            <w:tcW w:w="983" w:type="dxa"/>
          </w:tcPr>
          <w:p w:rsidR="005241DC" w:rsidRDefault="005241DC" w:rsidP="005241DC">
            <w:pPr>
              <w:pStyle w:val="ConsPlusNonformat"/>
              <w:jc w:val="center"/>
              <w:rPr>
                <w:rFonts w:ascii="Times New Roman" w:hAnsi="Times New Roman" w:cs="Times New Roman"/>
                <w:sz w:val="24"/>
                <w:szCs w:val="24"/>
              </w:rPr>
            </w:pPr>
            <w:r>
              <w:rPr>
                <w:rFonts w:ascii="Times New Roman" w:hAnsi="Times New Roman" w:cs="Times New Roman"/>
                <w:sz w:val="24"/>
                <w:szCs w:val="24"/>
              </w:rPr>
              <w:t>дата</w:t>
            </w:r>
          </w:p>
        </w:tc>
        <w:tc>
          <w:tcPr>
            <w:tcW w:w="950" w:type="dxa"/>
          </w:tcPr>
          <w:p w:rsidR="005241DC" w:rsidRDefault="005241DC" w:rsidP="005241DC">
            <w:pPr>
              <w:pStyle w:val="ConsPlusNonformat"/>
              <w:jc w:val="center"/>
              <w:rPr>
                <w:rFonts w:ascii="Times New Roman" w:hAnsi="Times New Roman" w:cs="Times New Roman"/>
                <w:sz w:val="24"/>
                <w:szCs w:val="24"/>
              </w:rPr>
            </w:pPr>
            <w:r>
              <w:rPr>
                <w:rFonts w:ascii="Times New Roman" w:hAnsi="Times New Roman" w:cs="Times New Roman"/>
                <w:sz w:val="24"/>
                <w:szCs w:val="24"/>
              </w:rPr>
              <w:t>с номера</w:t>
            </w:r>
          </w:p>
        </w:tc>
        <w:tc>
          <w:tcPr>
            <w:tcW w:w="989" w:type="dxa"/>
          </w:tcPr>
          <w:p w:rsidR="005241DC" w:rsidRDefault="005241DC" w:rsidP="005241DC">
            <w:pPr>
              <w:pStyle w:val="ConsPlusNonformat"/>
              <w:jc w:val="center"/>
              <w:rPr>
                <w:rFonts w:ascii="Times New Roman" w:hAnsi="Times New Roman" w:cs="Times New Roman"/>
                <w:sz w:val="24"/>
                <w:szCs w:val="24"/>
              </w:rPr>
            </w:pPr>
            <w:r>
              <w:rPr>
                <w:rFonts w:ascii="Times New Roman" w:hAnsi="Times New Roman" w:cs="Times New Roman"/>
                <w:sz w:val="24"/>
                <w:szCs w:val="24"/>
              </w:rPr>
              <w:t>по номер</w:t>
            </w:r>
          </w:p>
        </w:tc>
        <w:tc>
          <w:tcPr>
            <w:tcW w:w="845" w:type="dxa"/>
          </w:tcPr>
          <w:p w:rsidR="005241DC" w:rsidRDefault="005241DC" w:rsidP="005241DC">
            <w:pPr>
              <w:pStyle w:val="ConsPlusNonformat"/>
              <w:jc w:val="center"/>
              <w:rPr>
                <w:rFonts w:ascii="Times New Roman" w:hAnsi="Times New Roman" w:cs="Times New Roman"/>
                <w:sz w:val="24"/>
                <w:szCs w:val="24"/>
              </w:rPr>
            </w:pPr>
            <w:r>
              <w:rPr>
                <w:rFonts w:ascii="Times New Roman" w:hAnsi="Times New Roman" w:cs="Times New Roman"/>
                <w:sz w:val="24"/>
                <w:szCs w:val="24"/>
              </w:rPr>
              <w:t>дата</w:t>
            </w:r>
          </w:p>
        </w:tc>
        <w:tc>
          <w:tcPr>
            <w:tcW w:w="834" w:type="dxa"/>
          </w:tcPr>
          <w:p w:rsidR="005241DC" w:rsidRDefault="005241DC" w:rsidP="005241DC">
            <w:pPr>
              <w:pStyle w:val="ConsPlusNonformat"/>
              <w:jc w:val="center"/>
              <w:rPr>
                <w:rFonts w:ascii="Times New Roman" w:hAnsi="Times New Roman" w:cs="Times New Roman"/>
                <w:sz w:val="24"/>
                <w:szCs w:val="24"/>
              </w:rPr>
            </w:pPr>
            <w:r>
              <w:rPr>
                <w:rFonts w:ascii="Times New Roman" w:hAnsi="Times New Roman" w:cs="Times New Roman"/>
                <w:sz w:val="24"/>
                <w:szCs w:val="24"/>
              </w:rPr>
              <w:t>с номера</w:t>
            </w:r>
          </w:p>
        </w:tc>
        <w:tc>
          <w:tcPr>
            <w:tcW w:w="966" w:type="dxa"/>
          </w:tcPr>
          <w:p w:rsidR="005241DC" w:rsidRDefault="005241DC" w:rsidP="005241DC">
            <w:pPr>
              <w:pStyle w:val="ConsPlusNonformat"/>
              <w:jc w:val="center"/>
              <w:rPr>
                <w:rFonts w:ascii="Times New Roman" w:hAnsi="Times New Roman" w:cs="Times New Roman"/>
                <w:sz w:val="24"/>
                <w:szCs w:val="24"/>
              </w:rPr>
            </w:pPr>
            <w:r w:rsidRPr="005241DC">
              <w:rPr>
                <w:rFonts w:ascii="Times New Roman" w:hAnsi="Times New Roman" w:cs="Times New Roman"/>
                <w:sz w:val="24"/>
                <w:szCs w:val="24"/>
              </w:rPr>
              <w:t>по номер</w:t>
            </w:r>
          </w:p>
        </w:tc>
      </w:tr>
      <w:tr w:rsidR="005241DC" w:rsidTr="005241DC">
        <w:trPr>
          <w:trHeight w:val="565"/>
        </w:trPr>
        <w:tc>
          <w:tcPr>
            <w:tcW w:w="3778" w:type="dxa"/>
            <w:tcBorders>
              <w:top w:val="nil"/>
              <w:bottom w:val="nil"/>
            </w:tcBorders>
          </w:tcPr>
          <w:p w:rsidR="005241DC" w:rsidRDefault="005241DC" w:rsidP="005241DC">
            <w:pPr>
              <w:pStyle w:val="ConsPlusNonformat"/>
              <w:jc w:val="both"/>
              <w:rPr>
                <w:rFonts w:ascii="Times New Roman" w:hAnsi="Times New Roman" w:cs="Times New Roman"/>
                <w:sz w:val="24"/>
                <w:szCs w:val="24"/>
              </w:rPr>
            </w:pPr>
          </w:p>
        </w:tc>
        <w:tc>
          <w:tcPr>
            <w:tcW w:w="983" w:type="dxa"/>
          </w:tcPr>
          <w:p w:rsidR="005241DC" w:rsidRDefault="005241DC" w:rsidP="005241DC">
            <w:pPr>
              <w:pStyle w:val="ConsPlusNonformat"/>
              <w:jc w:val="both"/>
              <w:rPr>
                <w:rFonts w:ascii="Times New Roman" w:hAnsi="Times New Roman" w:cs="Times New Roman"/>
                <w:sz w:val="24"/>
                <w:szCs w:val="24"/>
              </w:rPr>
            </w:pPr>
          </w:p>
        </w:tc>
        <w:tc>
          <w:tcPr>
            <w:tcW w:w="950" w:type="dxa"/>
          </w:tcPr>
          <w:p w:rsidR="005241DC" w:rsidRDefault="005241DC" w:rsidP="005241DC">
            <w:pPr>
              <w:pStyle w:val="ConsPlusNonformat"/>
              <w:jc w:val="both"/>
              <w:rPr>
                <w:rFonts w:ascii="Times New Roman" w:hAnsi="Times New Roman" w:cs="Times New Roman"/>
                <w:sz w:val="24"/>
                <w:szCs w:val="24"/>
              </w:rPr>
            </w:pPr>
          </w:p>
        </w:tc>
        <w:tc>
          <w:tcPr>
            <w:tcW w:w="989" w:type="dxa"/>
          </w:tcPr>
          <w:p w:rsidR="005241DC" w:rsidRDefault="005241DC" w:rsidP="005241DC">
            <w:pPr>
              <w:pStyle w:val="ConsPlusNonformat"/>
              <w:jc w:val="both"/>
              <w:rPr>
                <w:rFonts w:ascii="Times New Roman" w:hAnsi="Times New Roman" w:cs="Times New Roman"/>
                <w:sz w:val="24"/>
                <w:szCs w:val="24"/>
              </w:rPr>
            </w:pPr>
          </w:p>
        </w:tc>
        <w:tc>
          <w:tcPr>
            <w:tcW w:w="845" w:type="dxa"/>
          </w:tcPr>
          <w:p w:rsidR="005241DC" w:rsidRDefault="005241DC" w:rsidP="005241DC">
            <w:pPr>
              <w:pStyle w:val="ConsPlusNonformat"/>
              <w:jc w:val="both"/>
              <w:rPr>
                <w:rFonts w:ascii="Times New Roman" w:hAnsi="Times New Roman" w:cs="Times New Roman"/>
                <w:sz w:val="24"/>
                <w:szCs w:val="24"/>
              </w:rPr>
            </w:pPr>
          </w:p>
        </w:tc>
        <w:tc>
          <w:tcPr>
            <w:tcW w:w="834" w:type="dxa"/>
          </w:tcPr>
          <w:p w:rsidR="005241DC" w:rsidRDefault="005241DC" w:rsidP="005241DC">
            <w:pPr>
              <w:pStyle w:val="ConsPlusNonformat"/>
              <w:jc w:val="both"/>
              <w:rPr>
                <w:rFonts w:ascii="Times New Roman" w:hAnsi="Times New Roman" w:cs="Times New Roman"/>
                <w:sz w:val="24"/>
                <w:szCs w:val="24"/>
              </w:rPr>
            </w:pPr>
          </w:p>
        </w:tc>
        <w:tc>
          <w:tcPr>
            <w:tcW w:w="966" w:type="dxa"/>
          </w:tcPr>
          <w:p w:rsidR="005241DC" w:rsidRDefault="005241DC" w:rsidP="005241DC">
            <w:pPr>
              <w:pStyle w:val="ConsPlusNonformat"/>
              <w:jc w:val="both"/>
              <w:rPr>
                <w:rFonts w:ascii="Times New Roman" w:hAnsi="Times New Roman" w:cs="Times New Roman"/>
                <w:sz w:val="24"/>
                <w:szCs w:val="24"/>
              </w:rPr>
            </w:pPr>
          </w:p>
        </w:tc>
      </w:tr>
      <w:tr w:rsidR="005241DC" w:rsidTr="005241DC">
        <w:trPr>
          <w:trHeight w:val="573"/>
        </w:trPr>
        <w:tc>
          <w:tcPr>
            <w:tcW w:w="3778" w:type="dxa"/>
            <w:tcBorders>
              <w:top w:val="nil"/>
              <w:bottom w:val="nil"/>
            </w:tcBorders>
          </w:tcPr>
          <w:p w:rsidR="005241DC" w:rsidRDefault="005241DC" w:rsidP="005241DC">
            <w:pPr>
              <w:pStyle w:val="ConsPlusNonformat"/>
              <w:jc w:val="both"/>
              <w:rPr>
                <w:rFonts w:ascii="Times New Roman" w:hAnsi="Times New Roman" w:cs="Times New Roman"/>
                <w:sz w:val="24"/>
                <w:szCs w:val="24"/>
              </w:rPr>
            </w:pPr>
          </w:p>
        </w:tc>
        <w:tc>
          <w:tcPr>
            <w:tcW w:w="983" w:type="dxa"/>
          </w:tcPr>
          <w:p w:rsidR="005241DC" w:rsidRDefault="005241DC" w:rsidP="005241DC">
            <w:pPr>
              <w:pStyle w:val="ConsPlusNonformat"/>
              <w:jc w:val="both"/>
              <w:rPr>
                <w:rFonts w:ascii="Times New Roman" w:hAnsi="Times New Roman" w:cs="Times New Roman"/>
                <w:sz w:val="24"/>
                <w:szCs w:val="24"/>
              </w:rPr>
            </w:pPr>
          </w:p>
        </w:tc>
        <w:tc>
          <w:tcPr>
            <w:tcW w:w="950" w:type="dxa"/>
          </w:tcPr>
          <w:p w:rsidR="005241DC" w:rsidRDefault="005241DC" w:rsidP="005241DC">
            <w:pPr>
              <w:pStyle w:val="ConsPlusNonformat"/>
              <w:jc w:val="both"/>
              <w:rPr>
                <w:rFonts w:ascii="Times New Roman" w:hAnsi="Times New Roman" w:cs="Times New Roman"/>
                <w:sz w:val="24"/>
                <w:szCs w:val="24"/>
              </w:rPr>
            </w:pPr>
          </w:p>
        </w:tc>
        <w:tc>
          <w:tcPr>
            <w:tcW w:w="989" w:type="dxa"/>
          </w:tcPr>
          <w:p w:rsidR="005241DC" w:rsidRDefault="005241DC" w:rsidP="005241DC">
            <w:pPr>
              <w:pStyle w:val="ConsPlusNonformat"/>
              <w:jc w:val="both"/>
              <w:rPr>
                <w:rFonts w:ascii="Times New Roman" w:hAnsi="Times New Roman" w:cs="Times New Roman"/>
                <w:sz w:val="24"/>
                <w:szCs w:val="24"/>
              </w:rPr>
            </w:pPr>
          </w:p>
        </w:tc>
        <w:tc>
          <w:tcPr>
            <w:tcW w:w="845" w:type="dxa"/>
          </w:tcPr>
          <w:p w:rsidR="005241DC" w:rsidRDefault="005241DC" w:rsidP="005241DC">
            <w:pPr>
              <w:pStyle w:val="ConsPlusNonformat"/>
              <w:jc w:val="both"/>
              <w:rPr>
                <w:rFonts w:ascii="Times New Roman" w:hAnsi="Times New Roman" w:cs="Times New Roman"/>
                <w:sz w:val="24"/>
                <w:szCs w:val="24"/>
              </w:rPr>
            </w:pPr>
          </w:p>
        </w:tc>
        <w:tc>
          <w:tcPr>
            <w:tcW w:w="834" w:type="dxa"/>
          </w:tcPr>
          <w:p w:rsidR="005241DC" w:rsidRDefault="005241DC" w:rsidP="005241DC">
            <w:pPr>
              <w:pStyle w:val="ConsPlusNonformat"/>
              <w:jc w:val="both"/>
              <w:rPr>
                <w:rFonts w:ascii="Times New Roman" w:hAnsi="Times New Roman" w:cs="Times New Roman"/>
                <w:sz w:val="24"/>
                <w:szCs w:val="24"/>
              </w:rPr>
            </w:pPr>
          </w:p>
        </w:tc>
        <w:tc>
          <w:tcPr>
            <w:tcW w:w="966" w:type="dxa"/>
          </w:tcPr>
          <w:p w:rsidR="005241DC" w:rsidRDefault="005241DC" w:rsidP="005241DC">
            <w:pPr>
              <w:pStyle w:val="ConsPlusNonformat"/>
              <w:jc w:val="both"/>
              <w:rPr>
                <w:rFonts w:ascii="Times New Roman" w:hAnsi="Times New Roman" w:cs="Times New Roman"/>
                <w:sz w:val="24"/>
                <w:szCs w:val="24"/>
              </w:rPr>
            </w:pPr>
          </w:p>
        </w:tc>
      </w:tr>
      <w:tr w:rsidR="005241DC" w:rsidTr="005241DC">
        <w:trPr>
          <w:trHeight w:val="553"/>
        </w:trPr>
        <w:tc>
          <w:tcPr>
            <w:tcW w:w="3778" w:type="dxa"/>
            <w:tcBorders>
              <w:top w:val="nil"/>
              <w:bottom w:val="nil"/>
            </w:tcBorders>
          </w:tcPr>
          <w:p w:rsidR="005241DC" w:rsidRDefault="005241DC" w:rsidP="005241DC">
            <w:pPr>
              <w:pStyle w:val="ConsPlusNonformat"/>
              <w:jc w:val="both"/>
              <w:rPr>
                <w:rFonts w:ascii="Times New Roman" w:hAnsi="Times New Roman" w:cs="Times New Roman"/>
                <w:sz w:val="24"/>
                <w:szCs w:val="24"/>
              </w:rPr>
            </w:pPr>
          </w:p>
        </w:tc>
        <w:tc>
          <w:tcPr>
            <w:tcW w:w="983" w:type="dxa"/>
          </w:tcPr>
          <w:p w:rsidR="005241DC" w:rsidRDefault="005241DC" w:rsidP="005241DC">
            <w:pPr>
              <w:pStyle w:val="ConsPlusNonformat"/>
              <w:jc w:val="both"/>
              <w:rPr>
                <w:rFonts w:ascii="Times New Roman" w:hAnsi="Times New Roman" w:cs="Times New Roman"/>
                <w:sz w:val="24"/>
                <w:szCs w:val="24"/>
              </w:rPr>
            </w:pPr>
          </w:p>
        </w:tc>
        <w:tc>
          <w:tcPr>
            <w:tcW w:w="950" w:type="dxa"/>
          </w:tcPr>
          <w:p w:rsidR="005241DC" w:rsidRDefault="005241DC" w:rsidP="005241DC">
            <w:pPr>
              <w:pStyle w:val="ConsPlusNonformat"/>
              <w:jc w:val="both"/>
              <w:rPr>
                <w:rFonts w:ascii="Times New Roman" w:hAnsi="Times New Roman" w:cs="Times New Roman"/>
                <w:sz w:val="24"/>
                <w:szCs w:val="24"/>
              </w:rPr>
            </w:pPr>
          </w:p>
        </w:tc>
        <w:tc>
          <w:tcPr>
            <w:tcW w:w="989" w:type="dxa"/>
          </w:tcPr>
          <w:p w:rsidR="005241DC" w:rsidRDefault="005241DC" w:rsidP="005241DC">
            <w:pPr>
              <w:pStyle w:val="ConsPlusNonformat"/>
              <w:jc w:val="both"/>
              <w:rPr>
                <w:rFonts w:ascii="Times New Roman" w:hAnsi="Times New Roman" w:cs="Times New Roman"/>
                <w:sz w:val="24"/>
                <w:szCs w:val="24"/>
              </w:rPr>
            </w:pPr>
          </w:p>
        </w:tc>
        <w:tc>
          <w:tcPr>
            <w:tcW w:w="845" w:type="dxa"/>
          </w:tcPr>
          <w:p w:rsidR="005241DC" w:rsidRDefault="005241DC" w:rsidP="005241DC">
            <w:pPr>
              <w:pStyle w:val="ConsPlusNonformat"/>
              <w:jc w:val="both"/>
              <w:rPr>
                <w:rFonts w:ascii="Times New Roman" w:hAnsi="Times New Roman" w:cs="Times New Roman"/>
                <w:sz w:val="24"/>
                <w:szCs w:val="24"/>
              </w:rPr>
            </w:pPr>
          </w:p>
        </w:tc>
        <w:tc>
          <w:tcPr>
            <w:tcW w:w="834" w:type="dxa"/>
          </w:tcPr>
          <w:p w:rsidR="005241DC" w:rsidRDefault="005241DC" w:rsidP="005241DC">
            <w:pPr>
              <w:pStyle w:val="ConsPlusNonformat"/>
              <w:jc w:val="both"/>
              <w:rPr>
                <w:rFonts w:ascii="Times New Roman" w:hAnsi="Times New Roman" w:cs="Times New Roman"/>
                <w:sz w:val="24"/>
                <w:szCs w:val="24"/>
              </w:rPr>
            </w:pPr>
          </w:p>
        </w:tc>
        <w:tc>
          <w:tcPr>
            <w:tcW w:w="966" w:type="dxa"/>
          </w:tcPr>
          <w:p w:rsidR="005241DC" w:rsidRDefault="005241DC" w:rsidP="005241DC">
            <w:pPr>
              <w:pStyle w:val="ConsPlusNonformat"/>
              <w:jc w:val="both"/>
              <w:rPr>
                <w:rFonts w:ascii="Times New Roman" w:hAnsi="Times New Roman" w:cs="Times New Roman"/>
                <w:sz w:val="24"/>
                <w:szCs w:val="24"/>
              </w:rPr>
            </w:pPr>
          </w:p>
        </w:tc>
      </w:tr>
      <w:tr w:rsidR="005241DC" w:rsidTr="005241DC">
        <w:trPr>
          <w:trHeight w:val="689"/>
        </w:trPr>
        <w:tc>
          <w:tcPr>
            <w:tcW w:w="3778" w:type="dxa"/>
            <w:tcBorders>
              <w:top w:val="nil"/>
            </w:tcBorders>
          </w:tcPr>
          <w:p w:rsidR="005241DC" w:rsidRDefault="005241DC" w:rsidP="005241DC">
            <w:pPr>
              <w:pStyle w:val="ConsPlusNonformat"/>
              <w:jc w:val="both"/>
              <w:rPr>
                <w:rFonts w:ascii="Times New Roman" w:hAnsi="Times New Roman" w:cs="Times New Roman"/>
                <w:sz w:val="24"/>
                <w:szCs w:val="24"/>
              </w:rPr>
            </w:pPr>
          </w:p>
        </w:tc>
        <w:tc>
          <w:tcPr>
            <w:tcW w:w="983" w:type="dxa"/>
          </w:tcPr>
          <w:p w:rsidR="005241DC" w:rsidRDefault="005241DC" w:rsidP="005241DC">
            <w:pPr>
              <w:pStyle w:val="ConsPlusNonformat"/>
              <w:jc w:val="both"/>
              <w:rPr>
                <w:rFonts w:ascii="Times New Roman" w:hAnsi="Times New Roman" w:cs="Times New Roman"/>
                <w:sz w:val="24"/>
                <w:szCs w:val="24"/>
              </w:rPr>
            </w:pPr>
          </w:p>
        </w:tc>
        <w:tc>
          <w:tcPr>
            <w:tcW w:w="950" w:type="dxa"/>
          </w:tcPr>
          <w:p w:rsidR="005241DC" w:rsidRDefault="005241DC" w:rsidP="005241DC">
            <w:pPr>
              <w:pStyle w:val="ConsPlusNonformat"/>
              <w:jc w:val="both"/>
              <w:rPr>
                <w:rFonts w:ascii="Times New Roman" w:hAnsi="Times New Roman" w:cs="Times New Roman"/>
                <w:sz w:val="24"/>
                <w:szCs w:val="24"/>
              </w:rPr>
            </w:pPr>
          </w:p>
        </w:tc>
        <w:tc>
          <w:tcPr>
            <w:tcW w:w="989" w:type="dxa"/>
          </w:tcPr>
          <w:p w:rsidR="005241DC" w:rsidRDefault="005241DC" w:rsidP="005241DC">
            <w:pPr>
              <w:pStyle w:val="ConsPlusNonformat"/>
              <w:jc w:val="both"/>
              <w:rPr>
                <w:rFonts w:ascii="Times New Roman" w:hAnsi="Times New Roman" w:cs="Times New Roman"/>
                <w:sz w:val="24"/>
                <w:szCs w:val="24"/>
              </w:rPr>
            </w:pPr>
          </w:p>
        </w:tc>
        <w:tc>
          <w:tcPr>
            <w:tcW w:w="845" w:type="dxa"/>
          </w:tcPr>
          <w:p w:rsidR="005241DC" w:rsidRDefault="005241DC" w:rsidP="005241DC">
            <w:pPr>
              <w:pStyle w:val="ConsPlusNonformat"/>
              <w:jc w:val="both"/>
              <w:rPr>
                <w:rFonts w:ascii="Times New Roman" w:hAnsi="Times New Roman" w:cs="Times New Roman"/>
                <w:sz w:val="24"/>
                <w:szCs w:val="24"/>
              </w:rPr>
            </w:pPr>
          </w:p>
        </w:tc>
        <w:tc>
          <w:tcPr>
            <w:tcW w:w="834" w:type="dxa"/>
          </w:tcPr>
          <w:p w:rsidR="005241DC" w:rsidRDefault="005241DC" w:rsidP="005241DC">
            <w:pPr>
              <w:pStyle w:val="ConsPlusNonformat"/>
              <w:jc w:val="both"/>
              <w:rPr>
                <w:rFonts w:ascii="Times New Roman" w:hAnsi="Times New Roman" w:cs="Times New Roman"/>
                <w:sz w:val="24"/>
                <w:szCs w:val="24"/>
              </w:rPr>
            </w:pPr>
          </w:p>
        </w:tc>
        <w:tc>
          <w:tcPr>
            <w:tcW w:w="966" w:type="dxa"/>
          </w:tcPr>
          <w:p w:rsidR="005241DC" w:rsidRDefault="005241DC" w:rsidP="005241DC">
            <w:pPr>
              <w:pStyle w:val="ConsPlusNonformat"/>
              <w:jc w:val="both"/>
              <w:rPr>
                <w:rFonts w:ascii="Times New Roman" w:hAnsi="Times New Roman" w:cs="Times New Roman"/>
                <w:sz w:val="24"/>
                <w:szCs w:val="24"/>
              </w:rPr>
            </w:pPr>
          </w:p>
        </w:tc>
      </w:tr>
    </w:tbl>
    <w:p w:rsidR="005F3CDC" w:rsidRDefault="005F3CDC" w:rsidP="001D6D42">
      <w:pPr>
        <w:pStyle w:val="ConsPlusNonformat"/>
        <w:jc w:val="both"/>
        <w:rPr>
          <w:rFonts w:ascii="Times New Roman" w:hAnsi="Times New Roman" w:cs="Times New Roman"/>
          <w:sz w:val="24"/>
          <w:szCs w:val="24"/>
        </w:rPr>
      </w:pPr>
      <w:bookmarkStart w:id="21" w:name="Par594"/>
      <w:bookmarkEnd w:id="21"/>
    </w:p>
    <w:p w:rsidR="006B5153" w:rsidRDefault="006B5153" w:rsidP="006B5153">
      <w:pPr>
        <w:pStyle w:val="ConsPlusNormal"/>
        <w:jc w:val="center"/>
        <w:outlineLvl w:val="1"/>
        <w:rPr>
          <w:rFonts w:ascii="Times New Roman" w:hAnsi="Times New Roman" w:cs="Times New Roman"/>
          <w:szCs w:val="22"/>
        </w:rPr>
      </w:pPr>
      <w:bookmarkStart w:id="22" w:name="_Hlk107387953"/>
      <w:r>
        <w:rPr>
          <w:rFonts w:ascii="Times New Roman" w:hAnsi="Times New Roman" w:cs="Times New Roman"/>
          <w:szCs w:val="22"/>
        </w:rPr>
        <w:t xml:space="preserve"> </w:t>
      </w:r>
    </w:p>
    <w:p w:rsidR="005F3CDC" w:rsidRPr="00663894" w:rsidRDefault="006B5153" w:rsidP="006B5153">
      <w:pPr>
        <w:pStyle w:val="ConsPlusNormal"/>
        <w:jc w:val="center"/>
        <w:outlineLvl w:val="1"/>
        <w:rPr>
          <w:rFonts w:ascii="Times New Roman" w:hAnsi="Times New Roman" w:cs="Times New Roman"/>
          <w:szCs w:val="22"/>
        </w:rPr>
      </w:pPr>
      <w:r>
        <w:rPr>
          <w:rFonts w:ascii="Times New Roman" w:hAnsi="Times New Roman" w:cs="Times New Roman"/>
          <w:szCs w:val="22"/>
        </w:rPr>
        <w:lastRenderedPageBreak/>
        <w:t xml:space="preserve">                                                                                           </w:t>
      </w:r>
      <w:r w:rsidR="005F3CDC" w:rsidRPr="00663894">
        <w:rPr>
          <w:rFonts w:ascii="Times New Roman" w:hAnsi="Times New Roman" w:cs="Times New Roman"/>
          <w:szCs w:val="22"/>
        </w:rPr>
        <w:t>Приложение 4</w:t>
      </w:r>
    </w:p>
    <w:p w:rsidR="005F3CDC" w:rsidRPr="00DD0855" w:rsidRDefault="005F3CDC" w:rsidP="005F3CDC">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Pr>
          <w:rFonts w:ascii="Times New Roman" w:hAnsi="Times New Roman" w:cs="Times New Roman"/>
          <w:szCs w:val="22"/>
        </w:rPr>
        <w:t xml:space="preserve">  </w:t>
      </w:r>
      <w:r w:rsidRPr="00DD0855">
        <w:rPr>
          <w:rFonts w:ascii="Times New Roman" w:hAnsi="Times New Roman" w:cs="Times New Roman"/>
          <w:szCs w:val="22"/>
        </w:rPr>
        <w:t xml:space="preserve"> к Положению</w:t>
      </w:r>
    </w:p>
    <w:p w:rsidR="005F3CDC" w:rsidRPr="00DD0855" w:rsidRDefault="005F3CDC" w:rsidP="005F3CDC">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Pr>
          <w:rFonts w:ascii="Times New Roman" w:hAnsi="Times New Roman" w:cs="Times New Roman"/>
          <w:szCs w:val="22"/>
        </w:rPr>
        <w:t xml:space="preserve">                </w:t>
      </w:r>
      <w:r w:rsidRPr="00DD0855">
        <w:rPr>
          <w:rFonts w:ascii="Times New Roman" w:hAnsi="Times New Roman" w:cs="Times New Roman"/>
          <w:szCs w:val="22"/>
        </w:rPr>
        <w:t>о порядке открытия и ведения</w:t>
      </w:r>
    </w:p>
    <w:p w:rsidR="005F3CDC" w:rsidRPr="00DD0855" w:rsidRDefault="005F3CDC" w:rsidP="005F3CDC">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Pr>
          <w:rFonts w:ascii="Times New Roman" w:hAnsi="Times New Roman" w:cs="Times New Roman"/>
          <w:szCs w:val="22"/>
        </w:rPr>
        <w:t xml:space="preserve">                </w:t>
      </w:r>
      <w:r w:rsidRPr="00DD0855">
        <w:rPr>
          <w:rFonts w:ascii="Times New Roman" w:hAnsi="Times New Roman" w:cs="Times New Roman"/>
          <w:szCs w:val="22"/>
        </w:rPr>
        <w:t xml:space="preserve">лицевых счетов                                                              </w:t>
      </w:r>
    </w:p>
    <w:p w:rsidR="005F3CDC" w:rsidRPr="00DD0855" w:rsidRDefault="005F3CDC" w:rsidP="005F3CDC">
      <w:pPr>
        <w:pStyle w:val="ConsPlusNormal"/>
        <w:jc w:val="center"/>
        <w:rPr>
          <w:rFonts w:ascii="Times New Roman" w:hAnsi="Times New Roman" w:cs="Times New Roman"/>
          <w:szCs w:val="22"/>
        </w:rPr>
      </w:pPr>
      <w:r w:rsidRPr="00DD0855">
        <w:rPr>
          <w:rFonts w:ascii="Times New Roman" w:hAnsi="Times New Roman" w:cs="Times New Roman"/>
          <w:szCs w:val="22"/>
        </w:rPr>
        <w:t xml:space="preserve">                                                                                                </w:t>
      </w:r>
      <w:r>
        <w:rPr>
          <w:rFonts w:ascii="Times New Roman" w:hAnsi="Times New Roman" w:cs="Times New Roman"/>
          <w:szCs w:val="22"/>
        </w:rPr>
        <w:t xml:space="preserve">                </w:t>
      </w:r>
      <w:r w:rsidRPr="00DD0855">
        <w:rPr>
          <w:rFonts w:ascii="Times New Roman" w:hAnsi="Times New Roman" w:cs="Times New Roman"/>
          <w:szCs w:val="22"/>
        </w:rPr>
        <w:t xml:space="preserve">    в Управлении финансов АКР</w:t>
      </w:r>
    </w:p>
    <w:p w:rsidR="005F3CDC" w:rsidRPr="00DD0855" w:rsidRDefault="005F3CDC" w:rsidP="005F3CDC">
      <w:pPr>
        <w:pStyle w:val="ConsPlusNonformat"/>
        <w:rPr>
          <w:rFonts w:ascii="Times New Roman" w:hAnsi="Times New Roman" w:cs="Times New Roman"/>
          <w:sz w:val="22"/>
          <w:szCs w:val="22"/>
        </w:rPr>
      </w:pPr>
      <w:r w:rsidRPr="00DD0855">
        <w:rPr>
          <w:rFonts w:ascii="Times New Roman" w:hAnsi="Times New Roman" w:cs="Times New Roman"/>
          <w:sz w:val="22"/>
          <w:szCs w:val="22"/>
        </w:rPr>
        <w:t>Форма</w:t>
      </w:r>
    </w:p>
    <w:p w:rsidR="001D6D42" w:rsidRPr="001D6D42" w:rsidRDefault="001D6D42" w:rsidP="005F3CDC">
      <w:pPr>
        <w:pStyle w:val="ConsPlusNonformat"/>
        <w:jc w:val="center"/>
        <w:rPr>
          <w:rFonts w:ascii="Times New Roman" w:hAnsi="Times New Roman" w:cs="Times New Roman"/>
          <w:b/>
          <w:sz w:val="24"/>
          <w:szCs w:val="24"/>
        </w:rPr>
      </w:pPr>
      <w:bookmarkStart w:id="23" w:name="Par596"/>
      <w:bookmarkEnd w:id="22"/>
      <w:bookmarkEnd w:id="23"/>
      <w:r w:rsidRPr="001D6D42">
        <w:rPr>
          <w:rFonts w:ascii="Times New Roman" w:hAnsi="Times New Roman" w:cs="Times New Roman"/>
          <w:b/>
          <w:sz w:val="24"/>
          <w:szCs w:val="24"/>
        </w:rPr>
        <w:t>ЗАЯВЛЕНИЕ</w:t>
      </w:r>
    </w:p>
    <w:p w:rsidR="001D6D42" w:rsidRPr="001D6D42" w:rsidRDefault="001D6D42" w:rsidP="005F3CDC">
      <w:pPr>
        <w:pStyle w:val="ConsPlusNonformat"/>
        <w:jc w:val="center"/>
        <w:rPr>
          <w:rFonts w:ascii="Times New Roman" w:hAnsi="Times New Roman" w:cs="Times New Roman"/>
          <w:b/>
          <w:sz w:val="24"/>
          <w:szCs w:val="24"/>
        </w:rPr>
      </w:pPr>
      <w:r w:rsidRPr="001D6D42">
        <w:rPr>
          <w:rFonts w:ascii="Times New Roman" w:hAnsi="Times New Roman" w:cs="Times New Roman"/>
          <w:b/>
          <w:sz w:val="24"/>
          <w:szCs w:val="24"/>
        </w:rPr>
        <w:t>на переоформление лицевых счетов</w:t>
      </w:r>
    </w:p>
    <w:p w:rsidR="001D6D42" w:rsidRPr="001D6D42" w:rsidRDefault="001D6D42" w:rsidP="005F3CDC">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в Муниципальном казенном учреждении</w:t>
      </w:r>
    </w:p>
    <w:p w:rsidR="001D6D42" w:rsidRPr="001D6D42" w:rsidRDefault="001D6D42" w:rsidP="005F3CDC">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Управлении финансов Администрации Каргасокского района</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_______________________________________</w:t>
      </w:r>
      <w:r w:rsidR="005F3CDC">
        <w:rPr>
          <w:rFonts w:ascii="Times New Roman" w:hAnsi="Times New Roman" w:cs="Times New Roman"/>
          <w:sz w:val="24"/>
          <w:szCs w:val="24"/>
        </w:rPr>
        <w:t>_____________</w:t>
      </w:r>
      <w:r w:rsidRPr="001D6D42">
        <w:rPr>
          <w:rFonts w:ascii="Times New Roman" w:hAnsi="Times New Roman" w:cs="Times New Roman"/>
          <w:sz w:val="24"/>
          <w:szCs w:val="24"/>
        </w:rPr>
        <w:t>_____________________</w:t>
      </w:r>
      <w:r w:rsidR="00E71AB9">
        <w:rPr>
          <w:rFonts w:ascii="Times New Roman" w:hAnsi="Times New Roman" w:cs="Times New Roman"/>
          <w:sz w:val="24"/>
          <w:szCs w:val="24"/>
        </w:rPr>
        <w:t>_</w:t>
      </w:r>
      <w:r w:rsidRPr="001D6D42">
        <w:rPr>
          <w:rFonts w:ascii="Times New Roman" w:hAnsi="Times New Roman" w:cs="Times New Roman"/>
          <w:sz w:val="24"/>
          <w:szCs w:val="24"/>
        </w:rPr>
        <w:t>___</w:t>
      </w:r>
    </w:p>
    <w:p w:rsidR="001D6D42" w:rsidRPr="005F3CDC" w:rsidRDefault="001D6D42" w:rsidP="001D6D42">
      <w:pPr>
        <w:pStyle w:val="ConsPlusNonformat"/>
        <w:jc w:val="both"/>
        <w:rPr>
          <w:rFonts w:ascii="Times New Roman" w:hAnsi="Times New Roman" w:cs="Times New Roman"/>
          <w:sz w:val="22"/>
          <w:szCs w:val="22"/>
        </w:rPr>
      </w:pPr>
      <w:r w:rsidRPr="005F3CDC">
        <w:rPr>
          <w:rFonts w:ascii="Times New Roman" w:hAnsi="Times New Roman" w:cs="Times New Roman"/>
          <w:sz w:val="22"/>
          <w:szCs w:val="22"/>
        </w:rPr>
        <w:t xml:space="preserve">                        (</w:t>
      </w:r>
      <w:r w:rsidR="005F3CDC" w:rsidRPr="005F3CDC">
        <w:rPr>
          <w:rFonts w:ascii="Times New Roman" w:hAnsi="Times New Roman" w:cs="Times New Roman"/>
          <w:sz w:val="22"/>
          <w:szCs w:val="22"/>
        </w:rPr>
        <w:t>н</w:t>
      </w:r>
      <w:r w:rsidRPr="005F3CDC">
        <w:rPr>
          <w:rFonts w:ascii="Times New Roman" w:hAnsi="Times New Roman" w:cs="Times New Roman"/>
          <w:sz w:val="22"/>
          <w:szCs w:val="22"/>
        </w:rPr>
        <w:t>аименование учреждения, организации по действующему лицевому счету)</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F02AE2" w:rsidP="001D6D42">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1D6D42" w:rsidRPr="001D6D42">
        <w:rPr>
          <w:rFonts w:ascii="Times New Roman" w:hAnsi="Times New Roman" w:cs="Times New Roman"/>
          <w:sz w:val="24"/>
          <w:szCs w:val="24"/>
        </w:rPr>
        <w:t>роси</w:t>
      </w:r>
      <w:r>
        <w:rPr>
          <w:rFonts w:ascii="Times New Roman" w:hAnsi="Times New Roman" w:cs="Times New Roman"/>
          <w:sz w:val="24"/>
          <w:szCs w:val="24"/>
        </w:rPr>
        <w:t>м</w:t>
      </w:r>
      <w:r w:rsidR="001D6D42" w:rsidRPr="001D6D42">
        <w:rPr>
          <w:rFonts w:ascii="Times New Roman" w:hAnsi="Times New Roman" w:cs="Times New Roman"/>
          <w:sz w:val="24"/>
          <w:szCs w:val="24"/>
        </w:rPr>
        <w:t xml:space="preserve"> переоформить лицевые счета __________________________________________ на</w:t>
      </w:r>
    </w:p>
    <w:p w:rsidR="001D6D42" w:rsidRPr="00F02AE2" w:rsidRDefault="001D6D42" w:rsidP="001D6D42">
      <w:pPr>
        <w:pStyle w:val="ConsPlusNonformat"/>
        <w:jc w:val="both"/>
        <w:rPr>
          <w:rFonts w:ascii="Times New Roman" w:hAnsi="Times New Roman" w:cs="Times New Roman"/>
          <w:sz w:val="22"/>
          <w:szCs w:val="22"/>
        </w:rPr>
      </w:pPr>
      <w:r w:rsidRPr="001D6D42">
        <w:rPr>
          <w:rFonts w:ascii="Times New Roman" w:hAnsi="Times New Roman" w:cs="Times New Roman"/>
          <w:sz w:val="24"/>
          <w:szCs w:val="24"/>
        </w:rPr>
        <w:t xml:space="preserve">                                                                                       </w:t>
      </w:r>
      <w:r w:rsidRPr="00F02AE2">
        <w:rPr>
          <w:rFonts w:ascii="Times New Roman" w:hAnsi="Times New Roman" w:cs="Times New Roman"/>
          <w:sz w:val="22"/>
          <w:szCs w:val="22"/>
        </w:rPr>
        <w:t>(номера лицевых счетов)</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______________________________________________________________________</w:t>
      </w:r>
      <w:r w:rsidR="00E71AB9">
        <w:rPr>
          <w:rFonts w:ascii="Times New Roman" w:hAnsi="Times New Roman" w:cs="Times New Roman"/>
          <w:sz w:val="24"/>
          <w:szCs w:val="24"/>
        </w:rPr>
        <w:t>__</w:t>
      </w:r>
      <w:r w:rsidRPr="001D6D42">
        <w:rPr>
          <w:rFonts w:ascii="Times New Roman" w:hAnsi="Times New Roman" w:cs="Times New Roman"/>
          <w:sz w:val="24"/>
          <w:szCs w:val="24"/>
        </w:rPr>
        <w:t>_____</w:t>
      </w:r>
    </w:p>
    <w:p w:rsidR="001D6D42" w:rsidRPr="00F02AE2" w:rsidRDefault="001D6D42" w:rsidP="001D6D42">
      <w:pPr>
        <w:pStyle w:val="ConsPlusNonformat"/>
        <w:jc w:val="both"/>
        <w:rPr>
          <w:rFonts w:ascii="Times New Roman" w:hAnsi="Times New Roman" w:cs="Times New Roman"/>
          <w:sz w:val="22"/>
          <w:szCs w:val="22"/>
        </w:rPr>
      </w:pPr>
      <w:r w:rsidRPr="00F02AE2">
        <w:rPr>
          <w:rFonts w:ascii="Times New Roman" w:hAnsi="Times New Roman" w:cs="Times New Roman"/>
          <w:sz w:val="22"/>
          <w:szCs w:val="22"/>
        </w:rPr>
        <w:t xml:space="preserve">                                (</w:t>
      </w:r>
      <w:r w:rsidR="00F02AE2" w:rsidRPr="00F02AE2">
        <w:rPr>
          <w:rFonts w:ascii="Times New Roman" w:hAnsi="Times New Roman" w:cs="Times New Roman"/>
          <w:sz w:val="22"/>
          <w:szCs w:val="22"/>
        </w:rPr>
        <w:t>п</w:t>
      </w:r>
      <w:r w:rsidRPr="00F02AE2">
        <w:rPr>
          <w:rFonts w:ascii="Times New Roman" w:hAnsi="Times New Roman" w:cs="Times New Roman"/>
          <w:sz w:val="22"/>
          <w:szCs w:val="22"/>
        </w:rPr>
        <w:t>олное и краткое наименование учреждения, организации</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_______________________________________________________________________</w:t>
      </w:r>
      <w:r w:rsidR="00E71AB9">
        <w:rPr>
          <w:rFonts w:ascii="Times New Roman" w:hAnsi="Times New Roman" w:cs="Times New Roman"/>
          <w:sz w:val="24"/>
          <w:szCs w:val="24"/>
        </w:rPr>
        <w:t>__</w:t>
      </w:r>
      <w:r w:rsidRPr="001D6D42">
        <w:rPr>
          <w:rFonts w:ascii="Times New Roman" w:hAnsi="Times New Roman" w:cs="Times New Roman"/>
          <w:sz w:val="24"/>
          <w:szCs w:val="24"/>
        </w:rPr>
        <w:t>____</w:t>
      </w:r>
    </w:p>
    <w:p w:rsidR="001D6D42" w:rsidRPr="00F02AE2" w:rsidRDefault="001D6D42" w:rsidP="001D6D42">
      <w:pPr>
        <w:pStyle w:val="ConsPlusNonformat"/>
        <w:jc w:val="both"/>
        <w:rPr>
          <w:rFonts w:ascii="Times New Roman" w:hAnsi="Times New Roman" w:cs="Times New Roman"/>
          <w:sz w:val="22"/>
          <w:szCs w:val="22"/>
        </w:rPr>
      </w:pPr>
      <w:r w:rsidRPr="00F02AE2">
        <w:rPr>
          <w:rFonts w:ascii="Times New Roman" w:hAnsi="Times New Roman" w:cs="Times New Roman"/>
          <w:sz w:val="22"/>
          <w:szCs w:val="22"/>
        </w:rPr>
        <w:t xml:space="preserve">                         в соответствии с учредительными документами с учетом изменений)</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________________________________________________________________</w:t>
      </w:r>
      <w:r w:rsidR="00F02AE2">
        <w:rPr>
          <w:rFonts w:ascii="Times New Roman" w:hAnsi="Times New Roman" w:cs="Times New Roman"/>
          <w:sz w:val="24"/>
          <w:szCs w:val="24"/>
        </w:rPr>
        <w:t>__</w:t>
      </w:r>
      <w:r w:rsidRPr="001D6D42">
        <w:rPr>
          <w:rFonts w:ascii="Times New Roman" w:hAnsi="Times New Roman" w:cs="Times New Roman"/>
          <w:sz w:val="24"/>
          <w:szCs w:val="24"/>
        </w:rPr>
        <w:t>___________</w:t>
      </w:r>
    </w:p>
    <w:p w:rsidR="001D6D42" w:rsidRPr="00F02AE2" w:rsidRDefault="001D6D42" w:rsidP="001D6D42">
      <w:pPr>
        <w:pStyle w:val="ConsPlusNonformat"/>
        <w:jc w:val="both"/>
        <w:rPr>
          <w:rFonts w:ascii="Times New Roman" w:hAnsi="Times New Roman" w:cs="Times New Roman"/>
          <w:sz w:val="22"/>
          <w:szCs w:val="22"/>
        </w:rPr>
      </w:pPr>
      <w:r w:rsidRPr="00F02AE2">
        <w:rPr>
          <w:rFonts w:ascii="Times New Roman" w:hAnsi="Times New Roman" w:cs="Times New Roman"/>
          <w:sz w:val="22"/>
          <w:szCs w:val="22"/>
        </w:rPr>
        <w:t xml:space="preserve">                                              (</w:t>
      </w:r>
      <w:r w:rsidR="00F02AE2">
        <w:rPr>
          <w:rFonts w:ascii="Times New Roman" w:hAnsi="Times New Roman" w:cs="Times New Roman"/>
          <w:sz w:val="22"/>
          <w:szCs w:val="22"/>
        </w:rPr>
        <w:t>н</w:t>
      </w:r>
      <w:r w:rsidRPr="00F02AE2">
        <w:rPr>
          <w:rFonts w:ascii="Times New Roman" w:hAnsi="Times New Roman" w:cs="Times New Roman"/>
          <w:sz w:val="22"/>
          <w:szCs w:val="22"/>
        </w:rPr>
        <w:t>аименование вышестоящей организации)</w:t>
      </w:r>
    </w:p>
    <w:p w:rsidR="00F02AE2" w:rsidRPr="00F02AE2" w:rsidRDefault="00F02AE2" w:rsidP="00F02AE2">
      <w:pPr>
        <w:pStyle w:val="ConsPlusNonformat"/>
        <w:rPr>
          <w:rFonts w:ascii="Times New Roman" w:hAnsi="Times New Roman" w:cs="Times New Roman"/>
          <w:sz w:val="24"/>
          <w:szCs w:val="24"/>
        </w:rPr>
      </w:pPr>
      <w:r w:rsidRPr="00F02AE2">
        <w:rPr>
          <w:rFonts w:ascii="Times New Roman" w:hAnsi="Times New Roman" w:cs="Times New Roman"/>
          <w:sz w:val="24"/>
          <w:szCs w:val="24"/>
        </w:rPr>
        <w:t>Идентификационный налоговый номер ______ Код причины постановки на учет ________</w:t>
      </w:r>
    </w:p>
    <w:p w:rsidR="00F02AE2" w:rsidRPr="00F02AE2" w:rsidRDefault="00F02AE2" w:rsidP="00F02AE2">
      <w:pPr>
        <w:pStyle w:val="ConsPlusNonformat"/>
        <w:rPr>
          <w:rFonts w:ascii="Times New Roman" w:hAnsi="Times New Roman" w:cs="Times New Roman"/>
          <w:sz w:val="24"/>
          <w:szCs w:val="24"/>
        </w:rPr>
      </w:pPr>
    </w:p>
    <w:p w:rsidR="001D6D42" w:rsidRPr="001D6D42" w:rsidRDefault="00F02AE2" w:rsidP="001D6D42">
      <w:pPr>
        <w:pStyle w:val="ConsPlusNonformat"/>
        <w:jc w:val="both"/>
        <w:rPr>
          <w:rFonts w:ascii="Times New Roman" w:hAnsi="Times New Roman" w:cs="Times New Roman"/>
          <w:sz w:val="24"/>
          <w:szCs w:val="24"/>
        </w:rPr>
      </w:pPr>
      <w:r>
        <w:rPr>
          <w:rFonts w:ascii="Times New Roman" w:hAnsi="Times New Roman" w:cs="Times New Roman"/>
          <w:sz w:val="24"/>
          <w:szCs w:val="24"/>
        </w:rPr>
        <w:t>Ю</w:t>
      </w:r>
      <w:r w:rsidR="001D6D42" w:rsidRPr="001D6D42">
        <w:rPr>
          <w:rFonts w:ascii="Times New Roman" w:hAnsi="Times New Roman" w:cs="Times New Roman"/>
          <w:sz w:val="24"/>
          <w:szCs w:val="24"/>
        </w:rPr>
        <w:t>ридический адрес: _____________________________________________</w:t>
      </w:r>
      <w:r>
        <w:rPr>
          <w:rFonts w:ascii="Times New Roman" w:hAnsi="Times New Roman" w:cs="Times New Roman"/>
          <w:sz w:val="24"/>
          <w:szCs w:val="24"/>
        </w:rPr>
        <w:t>_</w:t>
      </w:r>
      <w:r w:rsidR="001D6D42" w:rsidRPr="001D6D42">
        <w:rPr>
          <w:rFonts w:ascii="Times New Roman" w:hAnsi="Times New Roman" w:cs="Times New Roman"/>
          <w:sz w:val="24"/>
          <w:szCs w:val="24"/>
        </w:rPr>
        <w:t>_____________</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в связи с ________________________________________________</w:t>
      </w:r>
      <w:r w:rsidR="00F02AE2">
        <w:rPr>
          <w:rFonts w:ascii="Times New Roman" w:hAnsi="Times New Roman" w:cs="Times New Roman"/>
          <w:sz w:val="24"/>
          <w:szCs w:val="24"/>
        </w:rPr>
        <w:t>__</w:t>
      </w:r>
      <w:r w:rsidRPr="001D6D42">
        <w:rPr>
          <w:rFonts w:ascii="Times New Roman" w:hAnsi="Times New Roman" w:cs="Times New Roman"/>
          <w:sz w:val="24"/>
          <w:szCs w:val="24"/>
        </w:rPr>
        <w:t>____________________</w:t>
      </w:r>
    </w:p>
    <w:p w:rsidR="001D6D42" w:rsidRPr="00F02AE2" w:rsidRDefault="001D6D42" w:rsidP="001D6D42">
      <w:pPr>
        <w:pStyle w:val="ConsPlusNonformat"/>
        <w:jc w:val="both"/>
        <w:rPr>
          <w:rFonts w:ascii="Times New Roman" w:hAnsi="Times New Roman" w:cs="Times New Roman"/>
          <w:sz w:val="22"/>
          <w:szCs w:val="22"/>
        </w:rPr>
      </w:pPr>
      <w:r w:rsidRPr="00F02AE2">
        <w:rPr>
          <w:rFonts w:ascii="Times New Roman" w:hAnsi="Times New Roman" w:cs="Times New Roman"/>
          <w:sz w:val="22"/>
          <w:szCs w:val="22"/>
        </w:rPr>
        <w:t xml:space="preserve">                                   </w:t>
      </w:r>
      <w:r w:rsidR="00F02AE2">
        <w:rPr>
          <w:rFonts w:ascii="Times New Roman" w:hAnsi="Times New Roman" w:cs="Times New Roman"/>
          <w:sz w:val="22"/>
          <w:szCs w:val="22"/>
        </w:rPr>
        <w:t xml:space="preserve">     </w:t>
      </w:r>
      <w:r w:rsidRPr="00F02AE2">
        <w:rPr>
          <w:rFonts w:ascii="Times New Roman" w:hAnsi="Times New Roman" w:cs="Times New Roman"/>
          <w:sz w:val="22"/>
          <w:szCs w:val="22"/>
        </w:rPr>
        <w:t xml:space="preserve">      </w:t>
      </w:r>
      <w:r w:rsidR="00E71AB9">
        <w:rPr>
          <w:rFonts w:ascii="Times New Roman" w:hAnsi="Times New Roman" w:cs="Times New Roman"/>
          <w:sz w:val="22"/>
          <w:szCs w:val="22"/>
        </w:rPr>
        <w:t xml:space="preserve">   </w:t>
      </w:r>
      <w:r w:rsidRPr="00F02AE2">
        <w:rPr>
          <w:rFonts w:ascii="Times New Roman" w:hAnsi="Times New Roman" w:cs="Times New Roman"/>
          <w:sz w:val="22"/>
          <w:szCs w:val="22"/>
        </w:rPr>
        <w:t xml:space="preserve"> (причина переоформления лицевого счета)</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К заявлению прилагаются: </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1. ___________________________________</w:t>
      </w:r>
      <w:r w:rsidR="00F02AE2">
        <w:rPr>
          <w:rFonts w:ascii="Times New Roman" w:hAnsi="Times New Roman" w:cs="Times New Roman"/>
          <w:sz w:val="24"/>
          <w:szCs w:val="24"/>
        </w:rPr>
        <w:t>_______</w:t>
      </w:r>
      <w:r w:rsidRPr="001D6D42">
        <w:rPr>
          <w:rFonts w:ascii="Times New Roman" w:hAnsi="Times New Roman" w:cs="Times New Roman"/>
          <w:sz w:val="24"/>
          <w:szCs w:val="24"/>
        </w:rPr>
        <w:t>_________________________________</w:t>
      </w:r>
    </w:p>
    <w:p w:rsidR="001D6D42" w:rsidRPr="00F02AE2" w:rsidRDefault="001D6D42" w:rsidP="001D6D42">
      <w:pPr>
        <w:pStyle w:val="ConsPlusNonformat"/>
        <w:jc w:val="both"/>
        <w:rPr>
          <w:rFonts w:ascii="Times New Roman" w:hAnsi="Times New Roman" w:cs="Times New Roman"/>
          <w:sz w:val="22"/>
          <w:szCs w:val="22"/>
        </w:rPr>
      </w:pPr>
      <w:r w:rsidRPr="00F02AE2">
        <w:rPr>
          <w:rFonts w:ascii="Times New Roman" w:hAnsi="Times New Roman" w:cs="Times New Roman"/>
          <w:sz w:val="22"/>
          <w:szCs w:val="22"/>
        </w:rPr>
        <w:t xml:space="preserve">                         (копии документов, являющиеся основанием для переоформления счета)</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2. Карточка образцов подписей и оттиска печати</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3. _____________________________________________</w:t>
      </w:r>
      <w:r w:rsidR="00F02AE2">
        <w:rPr>
          <w:rFonts w:ascii="Times New Roman" w:hAnsi="Times New Roman" w:cs="Times New Roman"/>
          <w:sz w:val="24"/>
          <w:szCs w:val="24"/>
        </w:rPr>
        <w:t>______</w:t>
      </w:r>
      <w:r w:rsidRPr="001D6D42">
        <w:rPr>
          <w:rFonts w:ascii="Times New Roman" w:hAnsi="Times New Roman" w:cs="Times New Roman"/>
          <w:sz w:val="24"/>
          <w:szCs w:val="24"/>
        </w:rPr>
        <w:t>________________________</w:t>
      </w:r>
    </w:p>
    <w:p w:rsidR="001D6D42" w:rsidRPr="00F02AE2" w:rsidRDefault="001D6D42" w:rsidP="001D6D42">
      <w:pPr>
        <w:pStyle w:val="ConsPlusNonformat"/>
        <w:jc w:val="both"/>
        <w:rPr>
          <w:rFonts w:ascii="Times New Roman" w:hAnsi="Times New Roman" w:cs="Times New Roman"/>
          <w:sz w:val="22"/>
          <w:szCs w:val="22"/>
        </w:rPr>
      </w:pPr>
      <w:r w:rsidRPr="00F02AE2">
        <w:rPr>
          <w:rFonts w:ascii="Times New Roman" w:hAnsi="Times New Roman" w:cs="Times New Roman"/>
          <w:sz w:val="22"/>
          <w:szCs w:val="22"/>
        </w:rPr>
        <w:t xml:space="preserve">                             </w:t>
      </w:r>
      <w:r w:rsidR="00F02AE2">
        <w:rPr>
          <w:rFonts w:ascii="Times New Roman" w:hAnsi="Times New Roman" w:cs="Times New Roman"/>
          <w:sz w:val="22"/>
          <w:szCs w:val="22"/>
        </w:rPr>
        <w:t xml:space="preserve">  </w:t>
      </w:r>
      <w:r w:rsidR="00E25560">
        <w:rPr>
          <w:rFonts w:ascii="Times New Roman" w:hAnsi="Times New Roman" w:cs="Times New Roman"/>
          <w:sz w:val="22"/>
          <w:szCs w:val="22"/>
        </w:rPr>
        <w:t xml:space="preserve"> </w:t>
      </w:r>
      <w:r w:rsidR="00F02AE2">
        <w:rPr>
          <w:rFonts w:ascii="Times New Roman" w:hAnsi="Times New Roman" w:cs="Times New Roman"/>
          <w:sz w:val="22"/>
          <w:szCs w:val="22"/>
        </w:rPr>
        <w:t xml:space="preserve"> </w:t>
      </w:r>
      <w:r w:rsidRPr="00F02AE2">
        <w:rPr>
          <w:rFonts w:ascii="Times New Roman" w:hAnsi="Times New Roman" w:cs="Times New Roman"/>
          <w:sz w:val="22"/>
          <w:szCs w:val="22"/>
        </w:rPr>
        <w:t xml:space="preserve">  (иные документы, необходимые для переоформления счета)</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Руководитель            </w:t>
      </w:r>
      <w:r w:rsidR="007B3CCF">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_______________         _________________________</w:t>
      </w:r>
    </w:p>
    <w:p w:rsidR="001D6D42" w:rsidRPr="00F02AE2" w:rsidRDefault="001D6D42" w:rsidP="001D6D42">
      <w:pPr>
        <w:pStyle w:val="ConsPlusNonformat"/>
        <w:jc w:val="both"/>
        <w:rPr>
          <w:rFonts w:ascii="Times New Roman" w:hAnsi="Times New Roman" w:cs="Times New Roman"/>
          <w:sz w:val="22"/>
          <w:szCs w:val="22"/>
        </w:rPr>
      </w:pPr>
      <w:r w:rsidRPr="00F02AE2">
        <w:rPr>
          <w:rFonts w:ascii="Times New Roman" w:hAnsi="Times New Roman" w:cs="Times New Roman"/>
          <w:sz w:val="22"/>
          <w:szCs w:val="22"/>
        </w:rPr>
        <w:t xml:space="preserve">                                    </w:t>
      </w:r>
      <w:r w:rsidR="00F02AE2">
        <w:rPr>
          <w:rFonts w:ascii="Times New Roman" w:hAnsi="Times New Roman" w:cs="Times New Roman"/>
          <w:sz w:val="22"/>
          <w:szCs w:val="22"/>
        </w:rPr>
        <w:t xml:space="preserve">        </w:t>
      </w:r>
      <w:r w:rsidR="00881D82">
        <w:rPr>
          <w:rFonts w:ascii="Times New Roman" w:hAnsi="Times New Roman" w:cs="Times New Roman"/>
          <w:sz w:val="22"/>
          <w:szCs w:val="22"/>
        </w:rPr>
        <w:t xml:space="preserve"> </w:t>
      </w:r>
      <w:r w:rsidR="00F02AE2">
        <w:rPr>
          <w:rFonts w:ascii="Times New Roman" w:hAnsi="Times New Roman" w:cs="Times New Roman"/>
          <w:sz w:val="22"/>
          <w:szCs w:val="22"/>
        </w:rPr>
        <w:t xml:space="preserve">  </w:t>
      </w:r>
      <w:r w:rsidR="007B3CCF">
        <w:rPr>
          <w:rFonts w:ascii="Times New Roman" w:hAnsi="Times New Roman" w:cs="Times New Roman"/>
          <w:sz w:val="22"/>
          <w:szCs w:val="22"/>
        </w:rPr>
        <w:t xml:space="preserve">     </w:t>
      </w:r>
      <w:r w:rsidR="00F02AE2">
        <w:rPr>
          <w:rFonts w:ascii="Times New Roman" w:hAnsi="Times New Roman" w:cs="Times New Roman"/>
          <w:sz w:val="22"/>
          <w:szCs w:val="22"/>
        </w:rPr>
        <w:t xml:space="preserve"> </w:t>
      </w:r>
      <w:r w:rsidRPr="00F02AE2">
        <w:rPr>
          <w:rFonts w:ascii="Times New Roman" w:hAnsi="Times New Roman" w:cs="Times New Roman"/>
          <w:sz w:val="22"/>
          <w:szCs w:val="22"/>
        </w:rPr>
        <w:t>(</w:t>
      </w:r>
      <w:proofErr w:type="gramStart"/>
      <w:r w:rsidRPr="00F02AE2">
        <w:rPr>
          <w:rFonts w:ascii="Times New Roman" w:hAnsi="Times New Roman" w:cs="Times New Roman"/>
          <w:sz w:val="22"/>
          <w:szCs w:val="22"/>
        </w:rPr>
        <w:t xml:space="preserve">подпись)   </w:t>
      </w:r>
      <w:proofErr w:type="gramEnd"/>
      <w:r w:rsidRPr="00F02AE2">
        <w:rPr>
          <w:rFonts w:ascii="Times New Roman" w:hAnsi="Times New Roman" w:cs="Times New Roman"/>
          <w:sz w:val="22"/>
          <w:szCs w:val="22"/>
        </w:rPr>
        <w:t xml:space="preserve">                      (расшифровка подписи)</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Главный бухгалтер         _______________         _________________________</w:t>
      </w:r>
    </w:p>
    <w:p w:rsidR="001D6D42" w:rsidRPr="00F02AE2" w:rsidRDefault="001D6D42" w:rsidP="001D6D42">
      <w:pPr>
        <w:pStyle w:val="ConsPlusNonformat"/>
        <w:jc w:val="both"/>
        <w:rPr>
          <w:rFonts w:ascii="Times New Roman" w:hAnsi="Times New Roman" w:cs="Times New Roman"/>
          <w:sz w:val="22"/>
          <w:szCs w:val="22"/>
        </w:rPr>
      </w:pPr>
      <w:r w:rsidRPr="00F02AE2">
        <w:rPr>
          <w:rFonts w:ascii="Times New Roman" w:hAnsi="Times New Roman" w:cs="Times New Roman"/>
          <w:sz w:val="22"/>
          <w:szCs w:val="22"/>
        </w:rPr>
        <w:t xml:space="preserve">                                                  </w:t>
      </w:r>
      <w:r w:rsidR="00F465CB">
        <w:rPr>
          <w:rFonts w:ascii="Times New Roman" w:hAnsi="Times New Roman" w:cs="Times New Roman"/>
          <w:sz w:val="22"/>
          <w:szCs w:val="22"/>
        </w:rPr>
        <w:t xml:space="preserve">  </w:t>
      </w:r>
      <w:r w:rsidRPr="00F02AE2">
        <w:rPr>
          <w:rFonts w:ascii="Times New Roman" w:hAnsi="Times New Roman" w:cs="Times New Roman"/>
          <w:sz w:val="22"/>
          <w:szCs w:val="22"/>
        </w:rPr>
        <w:t xml:space="preserve">  (</w:t>
      </w:r>
      <w:proofErr w:type="gramStart"/>
      <w:r w:rsidRPr="00F02AE2">
        <w:rPr>
          <w:rFonts w:ascii="Times New Roman" w:hAnsi="Times New Roman" w:cs="Times New Roman"/>
          <w:sz w:val="22"/>
          <w:szCs w:val="22"/>
        </w:rPr>
        <w:t xml:space="preserve">подпись)   </w:t>
      </w:r>
      <w:proofErr w:type="gramEnd"/>
      <w:r w:rsidRPr="00F02AE2">
        <w:rPr>
          <w:rFonts w:ascii="Times New Roman" w:hAnsi="Times New Roman" w:cs="Times New Roman"/>
          <w:sz w:val="22"/>
          <w:szCs w:val="22"/>
        </w:rPr>
        <w:t xml:space="preserve">                     </w:t>
      </w:r>
      <w:r w:rsidR="00F02AE2">
        <w:rPr>
          <w:rFonts w:ascii="Times New Roman" w:hAnsi="Times New Roman" w:cs="Times New Roman"/>
          <w:sz w:val="22"/>
          <w:szCs w:val="22"/>
        </w:rPr>
        <w:t xml:space="preserve"> </w:t>
      </w:r>
      <w:r w:rsidRPr="00F02AE2">
        <w:rPr>
          <w:rFonts w:ascii="Times New Roman" w:hAnsi="Times New Roman" w:cs="Times New Roman"/>
          <w:sz w:val="22"/>
          <w:szCs w:val="22"/>
        </w:rPr>
        <w:t xml:space="preserve"> (расшифровка подписи)</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М.П.</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"____" ____________ 20__ г.</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w:t>
      </w:r>
    </w:p>
    <w:p w:rsidR="001D6D42" w:rsidRPr="00E71AB9" w:rsidRDefault="001D6D42" w:rsidP="001D6D42">
      <w:pPr>
        <w:pStyle w:val="ConsPlusNonformat"/>
        <w:jc w:val="both"/>
        <w:rPr>
          <w:rFonts w:ascii="Times New Roman" w:hAnsi="Times New Roman" w:cs="Times New Roman"/>
          <w:sz w:val="24"/>
          <w:szCs w:val="24"/>
        </w:rPr>
      </w:pPr>
      <w:r w:rsidRPr="00E71AB9">
        <w:rPr>
          <w:rFonts w:ascii="Times New Roman" w:hAnsi="Times New Roman" w:cs="Times New Roman"/>
          <w:sz w:val="24"/>
          <w:szCs w:val="24"/>
        </w:rPr>
        <w:t xml:space="preserve">                                               Отметка Управления финансов АКР</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Лицевые счета _______________________________________________ переоформлены</w:t>
      </w:r>
    </w:p>
    <w:p w:rsidR="001D6D42" w:rsidRPr="00F02AE2" w:rsidRDefault="001D6D42" w:rsidP="001D6D42">
      <w:pPr>
        <w:pStyle w:val="ConsPlusNonformat"/>
        <w:jc w:val="both"/>
        <w:rPr>
          <w:rFonts w:ascii="Times New Roman" w:hAnsi="Times New Roman" w:cs="Times New Roman"/>
          <w:sz w:val="22"/>
          <w:szCs w:val="22"/>
        </w:rPr>
      </w:pPr>
      <w:r w:rsidRPr="00F02AE2">
        <w:rPr>
          <w:rFonts w:ascii="Times New Roman" w:hAnsi="Times New Roman" w:cs="Times New Roman"/>
          <w:sz w:val="22"/>
          <w:szCs w:val="22"/>
        </w:rPr>
        <w:t xml:space="preserve">                                              </w:t>
      </w:r>
      <w:r w:rsidR="00F02AE2">
        <w:rPr>
          <w:rFonts w:ascii="Times New Roman" w:hAnsi="Times New Roman" w:cs="Times New Roman"/>
          <w:sz w:val="22"/>
          <w:szCs w:val="22"/>
        </w:rPr>
        <w:t xml:space="preserve">  </w:t>
      </w:r>
      <w:r w:rsidRPr="00F02AE2">
        <w:rPr>
          <w:rFonts w:ascii="Times New Roman" w:hAnsi="Times New Roman" w:cs="Times New Roman"/>
          <w:sz w:val="22"/>
          <w:szCs w:val="22"/>
        </w:rPr>
        <w:t xml:space="preserve">  </w:t>
      </w:r>
      <w:r w:rsidR="00E71AB9">
        <w:rPr>
          <w:rFonts w:ascii="Times New Roman" w:hAnsi="Times New Roman" w:cs="Times New Roman"/>
          <w:sz w:val="22"/>
          <w:szCs w:val="22"/>
        </w:rPr>
        <w:t xml:space="preserve"> </w:t>
      </w:r>
      <w:r w:rsidRPr="00F02AE2">
        <w:rPr>
          <w:rFonts w:ascii="Times New Roman" w:hAnsi="Times New Roman" w:cs="Times New Roman"/>
          <w:sz w:val="22"/>
          <w:szCs w:val="22"/>
        </w:rPr>
        <w:t xml:space="preserve">    (номера лицевых счетов)</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Руководитель </w:t>
      </w:r>
      <w:r w:rsidR="00F02AE2">
        <w:rPr>
          <w:rFonts w:ascii="Times New Roman" w:hAnsi="Times New Roman" w:cs="Times New Roman"/>
          <w:sz w:val="24"/>
          <w:szCs w:val="24"/>
        </w:rPr>
        <w:t xml:space="preserve">   </w:t>
      </w:r>
      <w:r w:rsidRPr="001D6D42">
        <w:rPr>
          <w:rFonts w:ascii="Times New Roman" w:hAnsi="Times New Roman" w:cs="Times New Roman"/>
          <w:sz w:val="24"/>
          <w:szCs w:val="24"/>
        </w:rPr>
        <w:t xml:space="preserve">_______________   </w:t>
      </w:r>
      <w:r w:rsidR="00F02AE2">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________________________</w:t>
      </w:r>
    </w:p>
    <w:p w:rsidR="001D6D42" w:rsidRPr="00F02AE2" w:rsidRDefault="001D6D42" w:rsidP="001D6D42">
      <w:pPr>
        <w:pStyle w:val="ConsPlusNonformat"/>
        <w:jc w:val="both"/>
        <w:rPr>
          <w:rFonts w:ascii="Times New Roman" w:hAnsi="Times New Roman" w:cs="Times New Roman"/>
          <w:sz w:val="22"/>
          <w:szCs w:val="22"/>
        </w:rPr>
      </w:pPr>
      <w:r w:rsidRPr="00F02AE2">
        <w:rPr>
          <w:rFonts w:ascii="Times New Roman" w:hAnsi="Times New Roman" w:cs="Times New Roman"/>
          <w:sz w:val="22"/>
          <w:szCs w:val="22"/>
        </w:rPr>
        <w:t xml:space="preserve">                                </w:t>
      </w:r>
      <w:r w:rsidR="00F02AE2">
        <w:rPr>
          <w:rFonts w:ascii="Times New Roman" w:hAnsi="Times New Roman" w:cs="Times New Roman"/>
          <w:sz w:val="22"/>
          <w:szCs w:val="22"/>
        </w:rPr>
        <w:t xml:space="preserve">     </w:t>
      </w:r>
      <w:r w:rsidRPr="00F02AE2">
        <w:rPr>
          <w:rFonts w:ascii="Times New Roman" w:hAnsi="Times New Roman" w:cs="Times New Roman"/>
          <w:sz w:val="22"/>
          <w:szCs w:val="22"/>
        </w:rPr>
        <w:t>(</w:t>
      </w:r>
      <w:proofErr w:type="gramStart"/>
      <w:r w:rsidRPr="00F02AE2">
        <w:rPr>
          <w:rFonts w:ascii="Times New Roman" w:hAnsi="Times New Roman" w:cs="Times New Roman"/>
          <w:sz w:val="22"/>
          <w:szCs w:val="22"/>
        </w:rPr>
        <w:t xml:space="preserve">подпись)   </w:t>
      </w:r>
      <w:proofErr w:type="gramEnd"/>
      <w:r w:rsidRPr="00F02AE2">
        <w:rPr>
          <w:rFonts w:ascii="Times New Roman" w:hAnsi="Times New Roman" w:cs="Times New Roman"/>
          <w:sz w:val="22"/>
          <w:szCs w:val="22"/>
        </w:rPr>
        <w:t xml:space="preserve">             </w:t>
      </w:r>
      <w:r w:rsidR="00F02AE2">
        <w:rPr>
          <w:rFonts w:ascii="Times New Roman" w:hAnsi="Times New Roman" w:cs="Times New Roman"/>
          <w:sz w:val="22"/>
          <w:szCs w:val="22"/>
        </w:rPr>
        <w:t xml:space="preserve">      </w:t>
      </w:r>
      <w:r w:rsidRPr="00F02AE2">
        <w:rPr>
          <w:rFonts w:ascii="Times New Roman" w:hAnsi="Times New Roman" w:cs="Times New Roman"/>
          <w:sz w:val="22"/>
          <w:szCs w:val="22"/>
        </w:rPr>
        <w:t xml:space="preserve"> </w:t>
      </w:r>
      <w:r w:rsidR="00E71AB9">
        <w:rPr>
          <w:rFonts w:ascii="Times New Roman" w:hAnsi="Times New Roman" w:cs="Times New Roman"/>
          <w:sz w:val="22"/>
          <w:szCs w:val="22"/>
        </w:rPr>
        <w:t xml:space="preserve"> </w:t>
      </w:r>
      <w:r w:rsidR="008A52E4">
        <w:rPr>
          <w:rFonts w:ascii="Times New Roman" w:hAnsi="Times New Roman" w:cs="Times New Roman"/>
          <w:sz w:val="22"/>
          <w:szCs w:val="22"/>
        </w:rPr>
        <w:t xml:space="preserve"> </w:t>
      </w:r>
      <w:r w:rsidRPr="00F02AE2">
        <w:rPr>
          <w:rFonts w:ascii="Times New Roman" w:hAnsi="Times New Roman" w:cs="Times New Roman"/>
          <w:sz w:val="22"/>
          <w:szCs w:val="22"/>
        </w:rPr>
        <w:t xml:space="preserve"> (расшифровка подписи)</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"_____" ______________ 20___ г.</w:t>
      </w:r>
    </w:p>
    <w:p w:rsidR="001D6D42" w:rsidRPr="001D6D42" w:rsidRDefault="00F02AE2" w:rsidP="001D6D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r w:rsidR="001D6D42" w:rsidRPr="001D6D42">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001D6D42" w:rsidRPr="001D6D42">
        <w:rPr>
          <w:rFonts w:ascii="Times New Roman" w:hAnsi="Times New Roman" w:cs="Times New Roman"/>
          <w:sz w:val="24"/>
          <w:szCs w:val="24"/>
        </w:rPr>
        <w:t xml:space="preserve"> ______________</w:t>
      </w:r>
      <w:r>
        <w:rPr>
          <w:rFonts w:ascii="Times New Roman" w:hAnsi="Times New Roman" w:cs="Times New Roman"/>
          <w:sz w:val="24"/>
          <w:szCs w:val="24"/>
        </w:rPr>
        <w:t>_</w:t>
      </w:r>
      <w:r w:rsidR="001D6D42" w:rsidRPr="001D6D42">
        <w:rPr>
          <w:rFonts w:ascii="Times New Roman" w:hAnsi="Times New Roman" w:cs="Times New Roman"/>
          <w:sz w:val="24"/>
          <w:szCs w:val="24"/>
        </w:rPr>
        <w:t>__________</w:t>
      </w:r>
    </w:p>
    <w:p w:rsidR="001D6D42" w:rsidRPr="00F02AE2" w:rsidRDefault="001D6D42" w:rsidP="001D6D42">
      <w:pPr>
        <w:pStyle w:val="ConsPlusNonformat"/>
        <w:jc w:val="both"/>
        <w:rPr>
          <w:rFonts w:ascii="Times New Roman" w:hAnsi="Times New Roman" w:cs="Times New Roman"/>
          <w:sz w:val="22"/>
          <w:szCs w:val="22"/>
        </w:rPr>
      </w:pPr>
      <w:r w:rsidRPr="00F02AE2">
        <w:rPr>
          <w:rFonts w:ascii="Times New Roman" w:hAnsi="Times New Roman" w:cs="Times New Roman"/>
          <w:sz w:val="22"/>
          <w:szCs w:val="22"/>
        </w:rPr>
        <w:t xml:space="preserve">                        </w:t>
      </w:r>
      <w:r w:rsidR="00F02AE2" w:rsidRPr="00F02AE2">
        <w:rPr>
          <w:rFonts w:ascii="Times New Roman" w:hAnsi="Times New Roman" w:cs="Times New Roman"/>
          <w:sz w:val="22"/>
          <w:szCs w:val="22"/>
        </w:rPr>
        <w:t xml:space="preserve">   </w:t>
      </w:r>
      <w:r w:rsidR="00F02AE2">
        <w:rPr>
          <w:rFonts w:ascii="Times New Roman" w:hAnsi="Times New Roman" w:cs="Times New Roman"/>
          <w:sz w:val="22"/>
          <w:szCs w:val="22"/>
        </w:rPr>
        <w:t xml:space="preserve">    </w:t>
      </w:r>
      <w:r w:rsidRPr="00F02AE2">
        <w:rPr>
          <w:rFonts w:ascii="Times New Roman" w:hAnsi="Times New Roman" w:cs="Times New Roman"/>
          <w:sz w:val="22"/>
          <w:szCs w:val="22"/>
        </w:rPr>
        <w:t xml:space="preserve"> </w:t>
      </w:r>
      <w:r w:rsidR="00F02AE2">
        <w:rPr>
          <w:rFonts w:ascii="Times New Roman" w:hAnsi="Times New Roman" w:cs="Times New Roman"/>
          <w:sz w:val="22"/>
          <w:szCs w:val="22"/>
        </w:rPr>
        <w:t xml:space="preserve"> </w:t>
      </w:r>
      <w:r w:rsidRPr="00F02AE2">
        <w:rPr>
          <w:rFonts w:ascii="Times New Roman" w:hAnsi="Times New Roman" w:cs="Times New Roman"/>
          <w:sz w:val="22"/>
          <w:szCs w:val="22"/>
        </w:rPr>
        <w:t xml:space="preserve"> (</w:t>
      </w:r>
      <w:proofErr w:type="gramStart"/>
      <w:r w:rsidRPr="00F02AE2">
        <w:rPr>
          <w:rFonts w:ascii="Times New Roman" w:hAnsi="Times New Roman" w:cs="Times New Roman"/>
          <w:sz w:val="22"/>
          <w:szCs w:val="22"/>
        </w:rPr>
        <w:t xml:space="preserve">подпись)   </w:t>
      </w:r>
      <w:proofErr w:type="gramEnd"/>
      <w:r w:rsidRPr="00F02AE2">
        <w:rPr>
          <w:rFonts w:ascii="Times New Roman" w:hAnsi="Times New Roman" w:cs="Times New Roman"/>
          <w:sz w:val="22"/>
          <w:szCs w:val="22"/>
        </w:rPr>
        <w:t xml:space="preserve">                        </w:t>
      </w:r>
      <w:r w:rsidR="00F02AE2">
        <w:rPr>
          <w:rFonts w:ascii="Times New Roman" w:hAnsi="Times New Roman" w:cs="Times New Roman"/>
          <w:sz w:val="22"/>
          <w:szCs w:val="22"/>
        </w:rPr>
        <w:t xml:space="preserve">  </w:t>
      </w:r>
      <w:r w:rsidRPr="00F02AE2">
        <w:rPr>
          <w:rFonts w:ascii="Times New Roman" w:hAnsi="Times New Roman" w:cs="Times New Roman"/>
          <w:sz w:val="22"/>
          <w:szCs w:val="22"/>
        </w:rPr>
        <w:t xml:space="preserve"> (расшифровка подписи)</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"____" ______________ 20__ г.</w:t>
      </w:r>
    </w:p>
    <w:p w:rsidR="006B5153" w:rsidRDefault="008A52E4" w:rsidP="008A52E4">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p>
    <w:p w:rsidR="008A52E4" w:rsidRPr="008A52E4" w:rsidRDefault="006B5153" w:rsidP="008A52E4">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52E4">
        <w:rPr>
          <w:rFonts w:ascii="Times New Roman" w:hAnsi="Times New Roman" w:cs="Times New Roman"/>
          <w:sz w:val="24"/>
          <w:szCs w:val="24"/>
        </w:rPr>
        <w:t xml:space="preserve">    </w:t>
      </w:r>
      <w:r w:rsidR="008A52E4" w:rsidRPr="008A52E4">
        <w:rPr>
          <w:rFonts w:ascii="Times New Roman" w:hAnsi="Times New Roman" w:cs="Times New Roman"/>
          <w:sz w:val="24"/>
          <w:szCs w:val="24"/>
        </w:rPr>
        <w:t xml:space="preserve">Приложение </w:t>
      </w:r>
      <w:r w:rsidR="008A52E4">
        <w:rPr>
          <w:rFonts w:ascii="Times New Roman" w:hAnsi="Times New Roman" w:cs="Times New Roman"/>
          <w:sz w:val="24"/>
          <w:szCs w:val="24"/>
        </w:rPr>
        <w:t>5</w:t>
      </w:r>
      <w:r w:rsidR="008A52E4" w:rsidRPr="008A52E4">
        <w:rPr>
          <w:rFonts w:ascii="Times New Roman" w:hAnsi="Times New Roman" w:cs="Times New Roman"/>
          <w:sz w:val="24"/>
          <w:szCs w:val="24"/>
        </w:rPr>
        <w:t xml:space="preserve">                                                                                                                                            </w:t>
      </w:r>
    </w:p>
    <w:p w:rsidR="008A52E4" w:rsidRPr="008A52E4" w:rsidRDefault="008A52E4" w:rsidP="008A52E4">
      <w:pPr>
        <w:pStyle w:val="ConsPlusNormal"/>
        <w:jc w:val="center"/>
        <w:rPr>
          <w:rFonts w:ascii="Times New Roman" w:hAnsi="Times New Roman" w:cs="Times New Roman"/>
          <w:sz w:val="24"/>
          <w:szCs w:val="24"/>
        </w:rPr>
      </w:pPr>
      <w:r w:rsidRPr="008A52E4">
        <w:rPr>
          <w:rFonts w:ascii="Times New Roman" w:hAnsi="Times New Roman" w:cs="Times New Roman"/>
          <w:sz w:val="24"/>
          <w:szCs w:val="24"/>
        </w:rPr>
        <w:t xml:space="preserve">                                                                            к Положению</w:t>
      </w:r>
    </w:p>
    <w:p w:rsidR="008A52E4" w:rsidRPr="008A52E4" w:rsidRDefault="008A52E4" w:rsidP="008A52E4">
      <w:pPr>
        <w:pStyle w:val="ConsPlusNormal"/>
        <w:jc w:val="center"/>
        <w:rPr>
          <w:rFonts w:ascii="Times New Roman" w:hAnsi="Times New Roman" w:cs="Times New Roman"/>
          <w:sz w:val="24"/>
          <w:szCs w:val="24"/>
        </w:rPr>
      </w:pPr>
      <w:r w:rsidRPr="008A52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52E4">
        <w:rPr>
          <w:rFonts w:ascii="Times New Roman" w:hAnsi="Times New Roman" w:cs="Times New Roman"/>
          <w:sz w:val="24"/>
          <w:szCs w:val="24"/>
        </w:rPr>
        <w:t>о порядке открытия и ведения</w:t>
      </w:r>
    </w:p>
    <w:p w:rsidR="008A52E4" w:rsidRPr="008A52E4" w:rsidRDefault="008A52E4" w:rsidP="008A52E4">
      <w:pPr>
        <w:pStyle w:val="ConsPlusNormal"/>
        <w:jc w:val="center"/>
        <w:rPr>
          <w:rFonts w:ascii="Times New Roman" w:hAnsi="Times New Roman" w:cs="Times New Roman"/>
          <w:sz w:val="24"/>
          <w:szCs w:val="24"/>
        </w:rPr>
      </w:pPr>
      <w:r w:rsidRPr="008A52E4">
        <w:rPr>
          <w:rFonts w:ascii="Times New Roman" w:hAnsi="Times New Roman" w:cs="Times New Roman"/>
          <w:sz w:val="24"/>
          <w:szCs w:val="24"/>
        </w:rPr>
        <w:t xml:space="preserve">                                                                               лицевых счетов                                                              </w:t>
      </w:r>
    </w:p>
    <w:p w:rsidR="008A52E4" w:rsidRPr="00DD0855" w:rsidRDefault="008A52E4" w:rsidP="008A52E4">
      <w:pPr>
        <w:pStyle w:val="ConsPlusNormal"/>
        <w:jc w:val="center"/>
        <w:rPr>
          <w:rFonts w:ascii="Times New Roman" w:hAnsi="Times New Roman" w:cs="Times New Roman"/>
          <w:szCs w:val="22"/>
        </w:rPr>
      </w:pPr>
      <w:r w:rsidRPr="008A52E4">
        <w:rPr>
          <w:rFonts w:ascii="Times New Roman" w:hAnsi="Times New Roman" w:cs="Times New Roman"/>
          <w:sz w:val="24"/>
          <w:szCs w:val="24"/>
        </w:rPr>
        <w:t xml:space="preserve">                                                                                                    в Управлении</w:t>
      </w:r>
      <w:r w:rsidRPr="00DD0855">
        <w:rPr>
          <w:rFonts w:ascii="Times New Roman" w:hAnsi="Times New Roman" w:cs="Times New Roman"/>
          <w:szCs w:val="22"/>
        </w:rPr>
        <w:t xml:space="preserve"> финансов АКР</w:t>
      </w:r>
    </w:p>
    <w:p w:rsidR="001D6D42" w:rsidRPr="001D6D42" w:rsidRDefault="008A52E4" w:rsidP="001D6D42">
      <w:pPr>
        <w:pStyle w:val="ConsPlusNonformat"/>
        <w:rPr>
          <w:rFonts w:ascii="Times New Roman" w:hAnsi="Times New Roman" w:cs="Times New Roman"/>
          <w:sz w:val="24"/>
          <w:szCs w:val="24"/>
        </w:rPr>
      </w:pPr>
      <w:r w:rsidRPr="00DD0855">
        <w:rPr>
          <w:rFonts w:ascii="Times New Roman" w:hAnsi="Times New Roman" w:cs="Times New Roman"/>
          <w:sz w:val="22"/>
          <w:szCs w:val="22"/>
        </w:rPr>
        <w:t>Форма</w:t>
      </w:r>
    </w:p>
    <w:p w:rsidR="001D6D42" w:rsidRPr="001D6D42" w:rsidRDefault="001D6D42" w:rsidP="008A52E4">
      <w:pPr>
        <w:pStyle w:val="ConsPlusNonformat"/>
        <w:jc w:val="center"/>
        <w:rPr>
          <w:rFonts w:ascii="Times New Roman" w:hAnsi="Times New Roman" w:cs="Times New Roman"/>
          <w:b/>
          <w:sz w:val="24"/>
          <w:szCs w:val="24"/>
        </w:rPr>
      </w:pPr>
      <w:bookmarkStart w:id="24" w:name="Par644"/>
      <w:bookmarkStart w:id="25" w:name="Par646"/>
      <w:bookmarkEnd w:id="24"/>
      <w:bookmarkEnd w:id="25"/>
      <w:r w:rsidRPr="001D6D42">
        <w:rPr>
          <w:rFonts w:ascii="Times New Roman" w:hAnsi="Times New Roman" w:cs="Times New Roman"/>
          <w:b/>
          <w:sz w:val="24"/>
          <w:szCs w:val="24"/>
        </w:rPr>
        <w:t>ЗАЯВЛЕНИЕ</w:t>
      </w:r>
    </w:p>
    <w:p w:rsidR="001D6D42" w:rsidRPr="001D6D42" w:rsidRDefault="001D6D42" w:rsidP="008A52E4">
      <w:pPr>
        <w:pStyle w:val="ConsPlusNonformat"/>
        <w:jc w:val="center"/>
        <w:rPr>
          <w:rFonts w:ascii="Times New Roman" w:hAnsi="Times New Roman" w:cs="Times New Roman"/>
          <w:b/>
          <w:sz w:val="24"/>
          <w:szCs w:val="24"/>
        </w:rPr>
      </w:pPr>
      <w:r w:rsidRPr="001D6D42">
        <w:rPr>
          <w:rFonts w:ascii="Times New Roman" w:hAnsi="Times New Roman" w:cs="Times New Roman"/>
          <w:b/>
          <w:sz w:val="24"/>
          <w:szCs w:val="24"/>
        </w:rPr>
        <w:t>на закрытие лицевого счета</w:t>
      </w:r>
    </w:p>
    <w:p w:rsidR="001D6D42" w:rsidRPr="001D6D42" w:rsidRDefault="001D6D42" w:rsidP="008A52E4">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в Муниципальном казенном учреждении Управлении финансов</w:t>
      </w:r>
    </w:p>
    <w:p w:rsidR="001D6D42" w:rsidRPr="001D6D42" w:rsidRDefault="001D6D42" w:rsidP="008A52E4">
      <w:pPr>
        <w:pStyle w:val="ConsPlusNonformat"/>
        <w:jc w:val="center"/>
        <w:rPr>
          <w:rFonts w:ascii="Times New Roman" w:hAnsi="Times New Roman" w:cs="Times New Roman"/>
          <w:sz w:val="24"/>
          <w:szCs w:val="24"/>
        </w:rPr>
      </w:pPr>
      <w:r w:rsidRPr="001D6D42">
        <w:rPr>
          <w:rFonts w:ascii="Times New Roman" w:hAnsi="Times New Roman" w:cs="Times New Roman"/>
          <w:sz w:val="24"/>
          <w:szCs w:val="24"/>
        </w:rPr>
        <w:t>Администрации Каргасокского района</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_______________________________________________________________</w:t>
      </w:r>
      <w:r w:rsidR="008A52E4">
        <w:rPr>
          <w:rFonts w:ascii="Times New Roman" w:hAnsi="Times New Roman" w:cs="Times New Roman"/>
          <w:sz w:val="24"/>
          <w:szCs w:val="24"/>
        </w:rPr>
        <w:t>__</w:t>
      </w:r>
      <w:r w:rsidRPr="001D6D42">
        <w:rPr>
          <w:rFonts w:ascii="Times New Roman" w:hAnsi="Times New Roman" w:cs="Times New Roman"/>
          <w:sz w:val="24"/>
          <w:szCs w:val="24"/>
        </w:rPr>
        <w:t>____________</w:t>
      </w:r>
    </w:p>
    <w:p w:rsidR="001D6D42" w:rsidRPr="008A52E4" w:rsidRDefault="001D6D42" w:rsidP="001D6D42">
      <w:pPr>
        <w:pStyle w:val="ConsPlusNonformat"/>
        <w:jc w:val="both"/>
        <w:rPr>
          <w:rFonts w:ascii="Times New Roman" w:hAnsi="Times New Roman" w:cs="Times New Roman"/>
          <w:sz w:val="22"/>
          <w:szCs w:val="22"/>
        </w:rPr>
      </w:pPr>
      <w:r w:rsidRPr="008A52E4">
        <w:rPr>
          <w:rFonts w:ascii="Times New Roman" w:hAnsi="Times New Roman" w:cs="Times New Roman"/>
          <w:sz w:val="22"/>
          <w:szCs w:val="22"/>
        </w:rPr>
        <w:t xml:space="preserve">                                          (</w:t>
      </w:r>
      <w:r w:rsidR="008A52E4" w:rsidRPr="008A52E4">
        <w:rPr>
          <w:rFonts w:ascii="Times New Roman" w:hAnsi="Times New Roman" w:cs="Times New Roman"/>
          <w:sz w:val="22"/>
          <w:szCs w:val="22"/>
        </w:rPr>
        <w:t>п</w:t>
      </w:r>
      <w:r w:rsidRPr="008A52E4">
        <w:rPr>
          <w:rFonts w:ascii="Times New Roman" w:hAnsi="Times New Roman" w:cs="Times New Roman"/>
          <w:sz w:val="22"/>
          <w:szCs w:val="22"/>
        </w:rPr>
        <w:t>олное и краткое наименование учреждения</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_____________________________________________________________________________</w:t>
      </w:r>
    </w:p>
    <w:p w:rsidR="001D6D42" w:rsidRPr="008A52E4" w:rsidRDefault="001D6D42" w:rsidP="001D6D42">
      <w:pPr>
        <w:pStyle w:val="ConsPlusNonformat"/>
        <w:jc w:val="both"/>
        <w:rPr>
          <w:rFonts w:ascii="Times New Roman" w:hAnsi="Times New Roman" w:cs="Times New Roman"/>
          <w:sz w:val="22"/>
          <w:szCs w:val="22"/>
        </w:rPr>
      </w:pPr>
      <w:r w:rsidRPr="008A52E4">
        <w:rPr>
          <w:rFonts w:ascii="Times New Roman" w:hAnsi="Times New Roman" w:cs="Times New Roman"/>
          <w:sz w:val="22"/>
          <w:szCs w:val="22"/>
        </w:rPr>
        <w:t xml:space="preserve">                                         в соответствии с учредительными документами)</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___________________________________________________________</w:t>
      </w:r>
      <w:r w:rsidR="008A52E4">
        <w:rPr>
          <w:rFonts w:ascii="Times New Roman" w:hAnsi="Times New Roman" w:cs="Times New Roman"/>
          <w:sz w:val="24"/>
          <w:szCs w:val="24"/>
        </w:rPr>
        <w:t>__</w:t>
      </w:r>
      <w:r w:rsidRPr="001D6D42">
        <w:rPr>
          <w:rFonts w:ascii="Times New Roman" w:hAnsi="Times New Roman" w:cs="Times New Roman"/>
          <w:sz w:val="24"/>
          <w:szCs w:val="24"/>
        </w:rPr>
        <w:t>________________</w:t>
      </w:r>
    </w:p>
    <w:p w:rsidR="001D6D42" w:rsidRPr="008A52E4" w:rsidRDefault="001D6D42" w:rsidP="001D6D42">
      <w:pPr>
        <w:pStyle w:val="ConsPlusNonformat"/>
        <w:jc w:val="both"/>
        <w:rPr>
          <w:rFonts w:ascii="Times New Roman" w:hAnsi="Times New Roman" w:cs="Times New Roman"/>
          <w:sz w:val="22"/>
          <w:szCs w:val="22"/>
        </w:rPr>
      </w:pPr>
      <w:r w:rsidRPr="008A52E4">
        <w:rPr>
          <w:rFonts w:ascii="Times New Roman" w:hAnsi="Times New Roman" w:cs="Times New Roman"/>
          <w:sz w:val="22"/>
          <w:szCs w:val="22"/>
        </w:rPr>
        <w:t xml:space="preserve">                                              (</w:t>
      </w:r>
      <w:r w:rsidR="00E71AB9">
        <w:rPr>
          <w:rFonts w:ascii="Times New Roman" w:hAnsi="Times New Roman" w:cs="Times New Roman"/>
          <w:sz w:val="22"/>
          <w:szCs w:val="22"/>
        </w:rPr>
        <w:t>н</w:t>
      </w:r>
      <w:r w:rsidRPr="008A52E4">
        <w:rPr>
          <w:rFonts w:ascii="Times New Roman" w:hAnsi="Times New Roman" w:cs="Times New Roman"/>
          <w:sz w:val="22"/>
          <w:szCs w:val="22"/>
        </w:rPr>
        <w:t>аименование вышестоящей организации)</w:t>
      </w:r>
    </w:p>
    <w:p w:rsidR="001D6D42" w:rsidRPr="001D6D42" w:rsidRDefault="001D6D42" w:rsidP="001D6D42">
      <w:pPr>
        <w:pStyle w:val="ConsPlusNonformat"/>
        <w:jc w:val="both"/>
        <w:rPr>
          <w:rFonts w:ascii="Times New Roman" w:hAnsi="Times New Roman" w:cs="Times New Roman"/>
          <w:sz w:val="24"/>
          <w:szCs w:val="24"/>
        </w:rPr>
      </w:pPr>
    </w:p>
    <w:p w:rsidR="008A52E4" w:rsidRPr="00F02AE2" w:rsidRDefault="008A52E4" w:rsidP="008A52E4">
      <w:pPr>
        <w:pStyle w:val="ConsPlusNonformat"/>
        <w:rPr>
          <w:rFonts w:ascii="Times New Roman" w:hAnsi="Times New Roman" w:cs="Times New Roman"/>
          <w:sz w:val="24"/>
          <w:szCs w:val="24"/>
        </w:rPr>
      </w:pPr>
      <w:r w:rsidRPr="00F02AE2">
        <w:rPr>
          <w:rFonts w:ascii="Times New Roman" w:hAnsi="Times New Roman" w:cs="Times New Roman"/>
          <w:sz w:val="24"/>
          <w:szCs w:val="24"/>
        </w:rPr>
        <w:t>Идентификационный налоговый номер ______ Код причины постановки на учет ________</w:t>
      </w:r>
    </w:p>
    <w:p w:rsidR="008A52E4" w:rsidRDefault="008A52E4" w:rsidP="001D6D42">
      <w:pPr>
        <w:pStyle w:val="ConsPlusNonformat"/>
        <w:jc w:val="both"/>
        <w:rPr>
          <w:rFonts w:ascii="Times New Roman" w:hAnsi="Times New Roman" w:cs="Times New Roman"/>
          <w:sz w:val="24"/>
          <w:szCs w:val="24"/>
        </w:rPr>
      </w:pPr>
    </w:p>
    <w:p w:rsidR="001D6D42" w:rsidRPr="001D6D42" w:rsidRDefault="008A52E4" w:rsidP="001D6D42">
      <w:pPr>
        <w:pStyle w:val="ConsPlusNonformat"/>
        <w:jc w:val="both"/>
        <w:rPr>
          <w:rFonts w:ascii="Times New Roman" w:hAnsi="Times New Roman" w:cs="Times New Roman"/>
          <w:sz w:val="24"/>
          <w:szCs w:val="24"/>
        </w:rPr>
      </w:pPr>
      <w:r>
        <w:rPr>
          <w:rFonts w:ascii="Times New Roman" w:hAnsi="Times New Roman" w:cs="Times New Roman"/>
          <w:sz w:val="24"/>
          <w:szCs w:val="24"/>
        </w:rPr>
        <w:t>Ю</w:t>
      </w:r>
      <w:r w:rsidR="001D6D42" w:rsidRPr="001D6D42">
        <w:rPr>
          <w:rFonts w:ascii="Times New Roman" w:hAnsi="Times New Roman" w:cs="Times New Roman"/>
          <w:sz w:val="24"/>
          <w:szCs w:val="24"/>
        </w:rPr>
        <w:t>ридический</w:t>
      </w:r>
      <w:r>
        <w:rPr>
          <w:rFonts w:ascii="Times New Roman" w:hAnsi="Times New Roman" w:cs="Times New Roman"/>
          <w:sz w:val="24"/>
          <w:szCs w:val="24"/>
        </w:rPr>
        <w:t xml:space="preserve"> </w:t>
      </w:r>
      <w:r w:rsidR="001D6D42" w:rsidRPr="001D6D42">
        <w:rPr>
          <w:rFonts w:ascii="Times New Roman" w:hAnsi="Times New Roman" w:cs="Times New Roman"/>
          <w:sz w:val="24"/>
          <w:szCs w:val="24"/>
        </w:rPr>
        <w:t>адрес: ________________________________________________</w:t>
      </w:r>
      <w:r>
        <w:rPr>
          <w:rFonts w:ascii="Times New Roman" w:hAnsi="Times New Roman" w:cs="Times New Roman"/>
          <w:sz w:val="24"/>
          <w:szCs w:val="24"/>
        </w:rPr>
        <w:t>___________</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8A52E4" w:rsidP="001D6D42">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1D6D42" w:rsidRPr="001D6D42">
        <w:rPr>
          <w:rFonts w:ascii="Times New Roman" w:hAnsi="Times New Roman" w:cs="Times New Roman"/>
          <w:sz w:val="24"/>
          <w:szCs w:val="24"/>
        </w:rPr>
        <w:t>роси</w:t>
      </w:r>
      <w:r>
        <w:rPr>
          <w:rFonts w:ascii="Times New Roman" w:hAnsi="Times New Roman" w:cs="Times New Roman"/>
          <w:sz w:val="24"/>
          <w:szCs w:val="24"/>
        </w:rPr>
        <w:t>м</w:t>
      </w:r>
      <w:r w:rsidR="001D6D42" w:rsidRPr="001D6D42">
        <w:rPr>
          <w:rFonts w:ascii="Times New Roman" w:hAnsi="Times New Roman" w:cs="Times New Roman"/>
          <w:sz w:val="24"/>
          <w:szCs w:val="24"/>
        </w:rPr>
        <w:t xml:space="preserve"> закрыть лицевой счет ___________________________________________________</w:t>
      </w:r>
    </w:p>
    <w:p w:rsidR="001D6D42" w:rsidRPr="008A52E4" w:rsidRDefault="001D6D42" w:rsidP="001D6D42">
      <w:pPr>
        <w:pStyle w:val="ConsPlusNonformat"/>
        <w:jc w:val="both"/>
        <w:rPr>
          <w:rFonts w:ascii="Times New Roman" w:hAnsi="Times New Roman" w:cs="Times New Roman"/>
          <w:sz w:val="22"/>
          <w:szCs w:val="22"/>
        </w:rPr>
      </w:pPr>
      <w:r w:rsidRPr="001D6D42">
        <w:rPr>
          <w:rFonts w:ascii="Times New Roman" w:hAnsi="Times New Roman" w:cs="Times New Roman"/>
          <w:sz w:val="24"/>
          <w:szCs w:val="24"/>
        </w:rPr>
        <w:t xml:space="preserve">                                                                             </w:t>
      </w:r>
      <w:r w:rsidR="008A52E4">
        <w:rPr>
          <w:rFonts w:ascii="Times New Roman" w:hAnsi="Times New Roman" w:cs="Times New Roman"/>
          <w:sz w:val="24"/>
          <w:szCs w:val="24"/>
        </w:rPr>
        <w:t xml:space="preserve">   </w:t>
      </w:r>
      <w:r w:rsidRPr="008A52E4">
        <w:rPr>
          <w:rFonts w:ascii="Times New Roman" w:hAnsi="Times New Roman" w:cs="Times New Roman"/>
          <w:sz w:val="22"/>
          <w:szCs w:val="22"/>
        </w:rPr>
        <w:t>(номер лицевого счета)</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в связи с ___________________________________________________________</w:t>
      </w:r>
      <w:r w:rsidR="008A52E4">
        <w:rPr>
          <w:rFonts w:ascii="Times New Roman" w:hAnsi="Times New Roman" w:cs="Times New Roman"/>
          <w:sz w:val="24"/>
          <w:szCs w:val="24"/>
        </w:rPr>
        <w:t>___________</w:t>
      </w:r>
    </w:p>
    <w:p w:rsidR="001D6D42" w:rsidRPr="008A52E4" w:rsidRDefault="001D6D42" w:rsidP="001D6D42">
      <w:pPr>
        <w:pStyle w:val="ConsPlusNonformat"/>
        <w:jc w:val="both"/>
        <w:rPr>
          <w:rFonts w:ascii="Times New Roman" w:hAnsi="Times New Roman" w:cs="Times New Roman"/>
          <w:sz w:val="22"/>
          <w:szCs w:val="22"/>
        </w:rPr>
      </w:pPr>
      <w:r w:rsidRPr="008A52E4">
        <w:rPr>
          <w:rFonts w:ascii="Times New Roman" w:hAnsi="Times New Roman" w:cs="Times New Roman"/>
          <w:sz w:val="22"/>
          <w:szCs w:val="22"/>
        </w:rPr>
        <w:t xml:space="preserve">                  (в связи с реорганизацией, изменением подчиненности,</w:t>
      </w:r>
      <w:r w:rsidR="008A52E4">
        <w:rPr>
          <w:rFonts w:ascii="Times New Roman" w:hAnsi="Times New Roman" w:cs="Times New Roman"/>
          <w:sz w:val="22"/>
          <w:szCs w:val="22"/>
        </w:rPr>
        <w:t xml:space="preserve"> изменением типа </w:t>
      </w:r>
      <w:proofErr w:type="gramStart"/>
      <w:r w:rsidR="00E71AB9">
        <w:rPr>
          <w:rFonts w:ascii="Times New Roman" w:hAnsi="Times New Roman" w:cs="Times New Roman"/>
          <w:sz w:val="22"/>
          <w:szCs w:val="22"/>
        </w:rPr>
        <w:t xml:space="preserve">учреждения,  </w:t>
      </w:r>
      <w:r w:rsidR="008A52E4">
        <w:rPr>
          <w:rFonts w:ascii="Times New Roman" w:hAnsi="Times New Roman" w:cs="Times New Roman"/>
          <w:sz w:val="22"/>
          <w:szCs w:val="22"/>
        </w:rPr>
        <w:t xml:space="preserve"> </w:t>
      </w:r>
      <w:proofErr w:type="gramEnd"/>
      <w:r w:rsidR="008A52E4">
        <w:rPr>
          <w:rFonts w:ascii="Times New Roman" w:hAnsi="Times New Roman" w:cs="Times New Roman"/>
          <w:sz w:val="22"/>
          <w:szCs w:val="22"/>
        </w:rPr>
        <w:t xml:space="preserve">           </w:t>
      </w:r>
      <w:r w:rsidRPr="008A52E4">
        <w:rPr>
          <w:rFonts w:ascii="Times New Roman" w:hAnsi="Times New Roman" w:cs="Times New Roman"/>
          <w:sz w:val="22"/>
          <w:szCs w:val="22"/>
        </w:rPr>
        <w:t>завершением работы ликвидационной комиссии,</w:t>
      </w:r>
      <w:r w:rsidR="008A52E4">
        <w:rPr>
          <w:rFonts w:ascii="Times New Roman" w:hAnsi="Times New Roman" w:cs="Times New Roman"/>
          <w:sz w:val="22"/>
          <w:szCs w:val="22"/>
        </w:rPr>
        <w:t xml:space="preserve"> переходом на обслуживание в орган Федерального казначейства и др.)</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К заявлению прилагаются:</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1. _________________________________</w:t>
      </w:r>
      <w:r w:rsidR="00DD1BAB">
        <w:rPr>
          <w:rFonts w:ascii="Times New Roman" w:hAnsi="Times New Roman" w:cs="Times New Roman"/>
          <w:sz w:val="24"/>
          <w:szCs w:val="24"/>
        </w:rPr>
        <w:t>______</w:t>
      </w:r>
      <w:r w:rsidRPr="001D6D42">
        <w:rPr>
          <w:rFonts w:ascii="Times New Roman" w:hAnsi="Times New Roman" w:cs="Times New Roman"/>
          <w:sz w:val="24"/>
          <w:szCs w:val="24"/>
        </w:rPr>
        <w:t>___________________________________</w:t>
      </w:r>
    </w:p>
    <w:p w:rsidR="004F597C" w:rsidRPr="00DD1BAB" w:rsidRDefault="001D6D42" w:rsidP="001D6D42">
      <w:pPr>
        <w:pStyle w:val="ConsPlusNonformat"/>
        <w:jc w:val="both"/>
        <w:rPr>
          <w:rFonts w:ascii="Times New Roman" w:hAnsi="Times New Roman" w:cs="Times New Roman"/>
          <w:sz w:val="22"/>
          <w:szCs w:val="22"/>
        </w:rPr>
      </w:pPr>
      <w:r w:rsidRPr="001D6D42">
        <w:rPr>
          <w:rFonts w:ascii="Times New Roman" w:hAnsi="Times New Roman" w:cs="Times New Roman"/>
          <w:sz w:val="24"/>
          <w:szCs w:val="24"/>
        </w:rPr>
        <w:t xml:space="preserve">                          </w:t>
      </w:r>
      <w:r w:rsidRPr="00DD1BAB">
        <w:rPr>
          <w:rFonts w:ascii="Times New Roman" w:hAnsi="Times New Roman" w:cs="Times New Roman"/>
          <w:sz w:val="22"/>
          <w:szCs w:val="22"/>
        </w:rPr>
        <w:t>(копии документов, являющиеся основанием для закрытия счета)</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2. __________________________________________________________________________</w:t>
      </w:r>
    </w:p>
    <w:p w:rsidR="001D6D42" w:rsidRPr="00DD1BAB" w:rsidRDefault="001D6D42" w:rsidP="001D6D42">
      <w:pPr>
        <w:pStyle w:val="ConsPlusNonformat"/>
        <w:jc w:val="both"/>
        <w:rPr>
          <w:rFonts w:ascii="Times New Roman" w:hAnsi="Times New Roman" w:cs="Times New Roman"/>
          <w:sz w:val="22"/>
          <w:szCs w:val="22"/>
        </w:rPr>
      </w:pPr>
      <w:r w:rsidRPr="00DD1BAB">
        <w:rPr>
          <w:rFonts w:ascii="Times New Roman" w:hAnsi="Times New Roman" w:cs="Times New Roman"/>
          <w:sz w:val="22"/>
          <w:szCs w:val="22"/>
        </w:rPr>
        <w:t xml:space="preserve">                      </w:t>
      </w:r>
      <w:r w:rsidR="00DD1BAB">
        <w:rPr>
          <w:rFonts w:ascii="Times New Roman" w:hAnsi="Times New Roman" w:cs="Times New Roman"/>
          <w:sz w:val="22"/>
          <w:szCs w:val="22"/>
        </w:rPr>
        <w:t xml:space="preserve">      </w:t>
      </w:r>
      <w:r w:rsidRPr="00DD1BAB">
        <w:rPr>
          <w:rFonts w:ascii="Times New Roman" w:hAnsi="Times New Roman" w:cs="Times New Roman"/>
          <w:sz w:val="22"/>
          <w:szCs w:val="22"/>
        </w:rPr>
        <w:t xml:space="preserve"> (копия документа о внесении в ЕГРЮЛ записи о прекращении</w:t>
      </w:r>
    </w:p>
    <w:p w:rsidR="001D6D42" w:rsidRPr="00DD1BAB" w:rsidRDefault="001D6D42" w:rsidP="001D6D42">
      <w:pPr>
        <w:pStyle w:val="ConsPlusNonformat"/>
        <w:jc w:val="both"/>
        <w:rPr>
          <w:rFonts w:ascii="Times New Roman" w:hAnsi="Times New Roman" w:cs="Times New Roman"/>
          <w:sz w:val="22"/>
          <w:szCs w:val="22"/>
        </w:rPr>
      </w:pPr>
      <w:r w:rsidRPr="00DD1BAB">
        <w:rPr>
          <w:rFonts w:ascii="Times New Roman" w:hAnsi="Times New Roman" w:cs="Times New Roman"/>
          <w:sz w:val="22"/>
          <w:szCs w:val="22"/>
        </w:rPr>
        <w:t xml:space="preserve">                                                   деятельности юридического лица)</w:t>
      </w:r>
    </w:p>
    <w:p w:rsidR="001D6D42" w:rsidRPr="00DD1BAB" w:rsidRDefault="001D6D42" w:rsidP="001D6D42">
      <w:pPr>
        <w:pStyle w:val="ConsPlusNonformat"/>
        <w:jc w:val="both"/>
        <w:rPr>
          <w:rFonts w:ascii="Times New Roman" w:hAnsi="Times New Roman" w:cs="Times New Roman"/>
          <w:sz w:val="22"/>
          <w:szCs w:val="22"/>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Руководитель               _______________     </w:t>
      </w:r>
      <w:r w:rsidR="00DD1BAB">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___________________________</w:t>
      </w:r>
    </w:p>
    <w:p w:rsidR="001D6D42" w:rsidRPr="00DD1BAB" w:rsidRDefault="001D6D42" w:rsidP="001D6D42">
      <w:pPr>
        <w:pStyle w:val="ConsPlusNonformat"/>
        <w:jc w:val="both"/>
        <w:rPr>
          <w:rFonts w:ascii="Times New Roman" w:hAnsi="Times New Roman" w:cs="Times New Roman"/>
          <w:sz w:val="22"/>
          <w:szCs w:val="22"/>
        </w:rPr>
      </w:pPr>
      <w:r w:rsidRPr="00DD1BAB">
        <w:rPr>
          <w:rFonts w:ascii="Times New Roman" w:hAnsi="Times New Roman" w:cs="Times New Roman"/>
          <w:sz w:val="22"/>
          <w:szCs w:val="22"/>
        </w:rPr>
        <w:t xml:space="preserve">                                            </w:t>
      </w:r>
      <w:r w:rsidR="00DD1BAB">
        <w:rPr>
          <w:rFonts w:ascii="Times New Roman" w:hAnsi="Times New Roman" w:cs="Times New Roman"/>
          <w:sz w:val="22"/>
          <w:szCs w:val="22"/>
        </w:rPr>
        <w:t xml:space="preserve">    </w:t>
      </w:r>
      <w:r w:rsidR="00E71AB9">
        <w:rPr>
          <w:rFonts w:ascii="Times New Roman" w:hAnsi="Times New Roman" w:cs="Times New Roman"/>
          <w:sz w:val="22"/>
          <w:szCs w:val="22"/>
        </w:rPr>
        <w:t xml:space="preserve"> </w:t>
      </w:r>
      <w:r w:rsidR="00DD1BAB">
        <w:rPr>
          <w:rFonts w:ascii="Times New Roman" w:hAnsi="Times New Roman" w:cs="Times New Roman"/>
          <w:sz w:val="22"/>
          <w:szCs w:val="22"/>
        </w:rPr>
        <w:t xml:space="preserve"> </w:t>
      </w:r>
      <w:r w:rsidRPr="00DD1BAB">
        <w:rPr>
          <w:rFonts w:ascii="Times New Roman" w:hAnsi="Times New Roman" w:cs="Times New Roman"/>
          <w:sz w:val="22"/>
          <w:szCs w:val="22"/>
        </w:rPr>
        <w:t>(</w:t>
      </w:r>
      <w:proofErr w:type="gramStart"/>
      <w:r w:rsidRPr="00DD1BAB">
        <w:rPr>
          <w:rFonts w:ascii="Times New Roman" w:hAnsi="Times New Roman" w:cs="Times New Roman"/>
          <w:sz w:val="22"/>
          <w:szCs w:val="22"/>
        </w:rPr>
        <w:t xml:space="preserve">подпись)   </w:t>
      </w:r>
      <w:proofErr w:type="gramEnd"/>
      <w:r w:rsidRPr="00DD1BAB">
        <w:rPr>
          <w:rFonts w:ascii="Times New Roman" w:hAnsi="Times New Roman" w:cs="Times New Roman"/>
          <w:sz w:val="22"/>
          <w:szCs w:val="22"/>
        </w:rPr>
        <w:t xml:space="preserve">                   </w:t>
      </w:r>
      <w:r w:rsidR="00DD1BAB">
        <w:rPr>
          <w:rFonts w:ascii="Times New Roman" w:hAnsi="Times New Roman" w:cs="Times New Roman"/>
          <w:sz w:val="22"/>
          <w:szCs w:val="22"/>
        </w:rPr>
        <w:t xml:space="preserve">   </w:t>
      </w:r>
      <w:r w:rsidRPr="00DD1BAB">
        <w:rPr>
          <w:rFonts w:ascii="Times New Roman" w:hAnsi="Times New Roman" w:cs="Times New Roman"/>
          <w:sz w:val="22"/>
          <w:szCs w:val="22"/>
        </w:rPr>
        <w:t xml:space="preserve"> (расшифровка подписи)</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Главный бухгалтер    </w:t>
      </w:r>
      <w:r w:rsidR="00E71AB9">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_______________     </w:t>
      </w:r>
      <w:r w:rsidR="00E71AB9">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___________________________</w:t>
      </w:r>
    </w:p>
    <w:p w:rsidR="001D6D42" w:rsidRPr="00DD1BAB" w:rsidRDefault="001D6D42" w:rsidP="001D6D42">
      <w:pPr>
        <w:pStyle w:val="ConsPlusNonformat"/>
        <w:jc w:val="both"/>
        <w:rPr>
          <w:rFonts w:ascii="Times New Roman" w:hAnsi="Times New Roman" w:cs="Times New Roman"/>
          <w:sz w:val="22"/>
          <w:szCs w:val="22"/>
        </w:rPr>
      </w:pPr>
      <w:r w:rsidRPr="00DD1BAB">
        <w:rPr>
          <w:rFonts w:ascii="Times New Roman" w:hAnsi="Times New Roman" w:cs="Times New Roman"/>
          <w:sz w:val="22"/>
          <w:szCs w:val="22"/>
        </w:rPr>
        <w:t xml:space="preserve">                                               </w:t>
      </w:r>
      <w:r w:rsidR="00E71AB9">
        <w:rPr>
          <w:rFonts w:ascii="Times New Roman" w:hAnsi="Times New Roman" w:cs="Times New Roman"/>
          <w:sz w:val="22"/>
          <w:szCs w:val="22"/>
        </w:rPr>
        <w:t xml:space="preserve"> </w:t>
      </w:r>
      <w:r w:rsidR="006C512A">
        <w:rPr>
          <w:rFonts w:ascii="Times New Roman" w:hAnsi="Times New Roman" w:cs="Times New Roman"/>
          <w:sz w:val="22"/>
          <w:szCs w:val="22"/>
        </w:rPr>
        <w:t xml:space="preserve">  </w:t>
      </w:r>
      <w:r w:rsidRPr="00DD1BAB">
        <w:rPr>
          <w:rFonts w:ascii="Times New Roman" w:hAnsi="Times New Roman" w:cs="Times New Roman"/>
          <w:sz w:val="22"/>
          <w:szCs w:val="22"/>
        </w:rPr>
        <w:t xml:space="preserve"> (</w:t>
      </w:r>
      <w:proofErr w:type="gramStart"/>
      <w:r w:rsidRPr="00DD1BAB">
        <w:rPr>
          <w:rFonts w:ascii="Times New Roman" w:hAnsi="Times New Roman" w:cs="Times New Roman"/>
          <w:sz w:val="22"/>
          <w:szCs w:val="22"/>
        </w:rPr>
        <w:t xml:space="preserve">подпись)   </w:t>
      </w:r>
      <w:proofErr w:type="gramEnd"/>
      <w:r w:rsidRPr="00DD1BAB">
        <w:rPr>
          <w:rFonts w:ascii="Times New Roman" w:hAnsi="Times New Roman" w:cs="Times New Roman"/>
          <w:sz w:val="22"/>
          <w:szCs w:val="22"/>
        </w:rPr>
        <w:t xml:space="preserve">           </w:t>
      </w:r>
      <w:r w:rsidR="006C512A">
        <w:rPr>
          <w:rFonts w:ascii="Times New Roman" w:hAnsi="Times New Roman" w:cs="Times New Roman"/>
          <w:sz w:val="22"/>
          <w:szCs w:val="22"/>
        </w:rPr>
        <w:t xml:space="preserve">    </w:t>
      </w:r>
      <w:r w:rsidR="00E71AB9">
        <w:rPr>
          <w:rFonts w:ascii="Times New Roman" w:hAnsi="Times New Roman" w:cs="Times New Roman"/>
          <w:sz w:val="22"/>
          <w:szCs w:val="22"/>
        </w:rPr>
        <w:t xml:space="preserve">   </w:t>
      </w:r>
      <w:r w:rsidR="006C512A">
        <w:rPr>
          <w:rFonts w:ascii="Times New Roman" w:hAnsi="Times New Roman" w:cs="Times New Roman"/>
          <w:sz w:val="22"/>
          <w:szCs w:val="22"/>
        </w:rPr>
        <w:t xml:space="preserve"> </w:t>
      </w:r>
      <w:r w:rsidR="00E83423">
        <w:rPr>
          <w:rFonts w:ascii="Times New Roman" w:hAnsi="Times New Roman" w:cs="Times New Roman"/>
          <w:sz w:val="22"/>
          <w:szCs w:val="22"/>
        </w:rPr>
        <w:t xml:space="preserve">  </w:t>
      </w:r>
      <w:r w:rsidRPr="00DD1BAB">
        <w:rPr>
          <w:rFonts w:ascii="Times New Roman" w:hAnsi="Times New Roman" w:cs="Times New Roman"/>
          <w:sz w:val="22"/>
          <w:szCs w:val="22"/>
        </w:rPr>
        <w:t xml:space="preserve"> (расшифровка подписи)</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М.П.</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w:t>
      </w:r>
      <w:r w:rsidR="006C512A">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 ____________ 20__ г.</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w:t>
      </w:r>
      <w:r w:rsidR="004F597C">
        <w:rPr>
          <w:rFonts w:ascii="Times New Roman" w:hAnsi="Times New Roman" w:cs="Times New Roman"/>
          <w:sz w:val="24"/>
          <w:szCs w:val="24"/>
        </w:rPr>
        <w:t xml:space="preserve">   </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Отметка Управления финансов АКР</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Лицевой счет _________________________________________</w:t>
      </w:r>
      <w:r w:rsidR="004F597C">
        <w:rPr>
          <w:rFonts w:ascii="Times New Roman" w:hAnsi="Times New Roman" w:cs="Times New Roman"/>
          <w:sz w:val="24"/>
          <w:szCs w:val="24"/>
        </w:rPr>
        <w:t>____</w:t>
      </w:r>
      <w:r w:rsidRPr="001D6D42">
        <w:rPr>
          <w:rFonts w:ascii="Times New Roman" w:hAnsi="Times New Roman" w:cs="Times New Roman"/>
          <w:sz w:val="24"/>
          <w:szCs w:val="24"/>
        </w:rPr>
        <w:t>______________ закрыт</w:t>
      </w:r>
    </w:p>
    <w:p w:rsidR="001D6D42" w:rsidRPr="005B4545" w:rsidRDefault="001D6D42" w:rsidP="001D6D42">
      <w:pPr>
        <w:pStyle w:val="ConsPlusNonformat"/>
        <w:jc w:val="both"/>
        <w:rPr>
          <w:rFonts w:ascii="Times New Roman" w:hAnsi="Times New Roman" w:cs="Times New Roman"/>
          <w:sz w:val="22"/>
          <w:szCs w:val="22"/>
        </w:rPr>
      </w:pPr>
      <w:r w:rsidRPr="005B4545">
        <w:rPr>
          <w:rFonts w:ascii="Times New Roman" w:hAnsi="Times New Roman" w:cs="Times New Roman"/>
          <w:sz w:val="22"/>
          <w:szCs w:val="22"/>
        </w:rPr>
        <w:t xml:space="preserve">                                                              (номер лицевого счета)</w:t>
      </w: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Руководитель </w:t>
      </w:r>
      <w:r w:rsidR="00E71AB9">
        <w:rPr>
          <w:rFonts w:ascii="Times New Roman" w:hAnsi="Times New Roman" w:cs="Times New Roman"/>
          <w:sz w:val="24"/>
          <w:szCs w:val="24"/>
        </w:rPr>
        <w:t xml:space="preserve">    </w:t>
      </w:r>
      <w:r w:rsidRPr="001D6D42">
        <w:rPr>
          <w:rFonts w:ascii="Times New Roman" w:hAnsi="Times New Roman" w:cs="Times New Roman"/>
          <w:sz w:val="24"/>
          <w:szCs w:val="24"/>
        </w:rPr>
        <w:t xml:space="preserve">_______________  </w:t>
      </w:r>
      <w:r w:rsidR="004F597C">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________________________</w:t>
      </w:r>
    </w:p>
    <w:p w:rsidR="001D6D42" w:rsidRPr="004F597C" w:rsidRDefault="001D6D42" w:rsidP="001D6D42">
      <w:pPr>
        <w:pStyle w:val="ConsPlusNonformat"/>
        <w:jc w:val="both"/>
        <w:rPr>
          <w:rFonts w:ascii="Times New Roman" w:hAnsi="Times New Roman" w:cs="Times New Roman"/>
          <w:sz w:val="22"/>
          <w:szCs w:val="22"/>
        </w:rPr>
      </w:pPr>
      <w:r w:rsidRPr="004F597C">
        <w:rPr>
          <w:rFonts w:ascii="Times New Roman" w:hAnsi="Times New Roman" w:cs="Times New Roman"/>
          <w:sz w:val="22"/>
          <w:szCs w:val="22"/>
        </w:rPr>
        <w:t xml:space="preserve">                                 </w:t>
      </w:r>
      <w:r w:rsidR="00E71AB9">
        <w:rPr>
          <w:rFonts w:ascii="Times New Roman" w:hAnsi="Times New Roman" w:cs="Times New Roman"/>
          <w:sz w:val="22"/>
          <w:szCs w:val="22"/>
        </w:rPr>
        <w:t xml:space="preserve">    </w:t>
      </w:r>
      <w:r w:rsidRPr="004F597C">
        <w:rPr>
          <w:rFonts w:ascii="Times New Roman" w:hAnsi="Times New Roman" w:cs="Times New Roman"/>
          <w:sz w:val="22"/>
          <w:szCs w:val="22"/>
        </w:rPr>
        <w:t xml:space="preserve"> (</w:t>
      </w:r>
      <w:proofErr w:type="gramStart"/>
      <w:r w:rsidRPr="004F597C">
        <w:rPr>
          <w:rFonts w:ascii="Times New Roman" w:hAnsi="Times New Roman" w:cs="Times New Roman"/>
          <w:sz w:val="22"/>
          <w:szCs w:val="22"/>
        </w:rPr>
        <w:t xml:space="preserve">подпись)   </w:t>
      </w:r>
      <w:proofErr w:type="gramEnd"/>
      <w:r w:rsidRPr="004F597C">
        <w:rPr>
          <w:rFonts w:ascii="Times New Roman" w:hAnsi="Times New Roman" w:cs="Times New Roman"/>
          <w:sz w:val="22"/>
          <w:szCs w:val="22"/>
        </w:rPr>
        <w:t xml:space="preserve">                   </w:t>
      </w:r>
      <w:r w:rsidR="004F597C">
        <w:rPr>
          <w:rFonts w:ascii="Times New Roman" w:hAnsi="Times New Roman" w:cs="Times New Roman"/>
          <w:sz w:val="22"/>
          <w:szCs w:val="22"/>
        </w:rPr>
        <w:t xml:space="preserve">   </w:t>
      </w:r>
      <w:r w:rsidR="00E71AB9">
        <w:rPr>
          <w:rFonts w:ascii="Times New Roman" w:hAnsi="Times New Roman" w:cs="Times New Roman"/>
          <w:sz w:val="22"/>
          <w:szCs w:val="22"/>
        </w:rPr>
        <w:t xml:space="preserve"> </w:t>
      </w:r>
      <w:r w:rsidRPr="004F597C">
        <w:rPr>
          <w:rFonts w:ascii="Times New Roman" w:hAnsi="Times New Roman" w:cs="Times New Roman"/>
          <w:sz w:val="22"/>
          <w:szCs w:val="22"/>
        </w:rPr>
        <w:t xml:space="preserve"> (расшифровка подписи)</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w:t>
      </w:r>
      <w:r w:rsidR="00DD1BAB">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 _________________ 20__ г.</w:t>
      </w:r>
    </w:p>
    <w:p w:rsidR="001D6D42" w:rsidRPr="001D6D42" w:rsidRDefault="00DD1BAB" w:rsidP="001D6D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r w:rsidR="001D6D42" w:rsidRPr="001D6D42">
        <w:rPr>
          <w:rFonts w:ascii="Times New Roman" w:hAnsi="Times New Roman" w:cs="Times New Roman"/>
          <w:sz w:val="24"/>
          <w:szCs w:val="24"/>
        </w:rPr>
        <w:t xml:space="preserve">_______________     </w:t>
      </w:r>
      <w:r w:rsidR="006C512A">
        <w:rPr>
          <w:rFonts w:ascii="Times New Roman" w:hAnsi="Times New Roman" w:cs="Times New Roman"/>
          <w:sz w:val="24"/>
          <w:szCs w:val="24"/>
        </w:rPr>
        <w:t xml:space="preserve">     </w:t>
      </w:r>
      <w:r w:rsidR="001D6D42" w:rsidRPr="001D6D42">
        <w:rPr>
          <w:rFonts w:ascii="Times New Roman" w:hAnsi="Times New Roman" w:cs="Times New Roman"/>
          <w:sz w:val="24"/>
          <w:szCs w:val="24"/>
        </w:rPr>
        <w:t xml:space="preserve"> ________________________</w:t>
      </w:r>
    </w:p>
    <w:p w:rsidR="001D6D42" w:rsidRPr="00DD1BAB" w:rsidRDefault="001D6D42" w:rsidP="001D6D42">
      <w:pPr>
        <w:pStyle w:val="ConsPlusNonformat"/>
        <w:jc w:val="both"/>
        <w:rPr>
          <w:rFonts w:ascii="Times New Roman" w:hAnsi="Times New Roman" w:cs="Times New Roman"/>
          <w:sz w:val="22"/>
          <w:szCs w:val="22"/>
        </w:rPr>
      </w:pPr>
      <w:r w:rsidRPr="00DD1BAB">
        <w:rPr>
          <w:rFonts w:ascii="Times New Roman" w:hAnsi="Times New Roman" w:cs="Times New Roman"/>
          <w:sz w:val="22"/>
          <w:szCs w:val="22"/>
        </w:rPr>
        <w:t xml:space="preserve">                      </w:t>
      </w:r>
      <w:r w:rsidR="00DD1BAB" w:rsidRPr="00DD1BAB">
        <w:rPr>
          <w:rFonts w:ascii="Times New Roman" w:hAnsi="Times New Roman" w:cs="Times New Roman"/>
          <w:sz w:val="22"/>
          <w:szCs w:val="22"/>
        </w:rPr>
        <w:t xml:space="preserve">    </w:t>
      </w:r>
      <w:r w:rsidRPr="00DD1BAB">
        <w:rPr>
          <w:rFonts w:ascii="Times New Roman" w:hAnsi="Times New Roman" w:cs="Times New Roman"/>
          <w:sz w:val="22"/>
          <w:szCs w:val="22"/>
        </w:rPr>
        <w:t xml:space="preserve"> </w:t>
      </w:r>
      <w:r w:rsidR="00DD1BAB" w:rsidRPr="00DD1BAB">
        <w:rPr>
          <w:rFonts w:ascii="Times New Roman" w:hAnsi="Times New Roman" w:cs="Times New Roman"/>
          <w:sz w:val="22"/>
          <w:szCs w:val="22"/>
        </w:rPr>
        <w:t xml:space="preserve">    </w:t>
      </w:r>
      <w:r w:rsidR="006C512A">
        <w:rPr>
          <w:rFonts w:ascii="Times New Roman" w:hAnsi="Times New Roman" w:cs="Times New Roman"/>
          <w:sz w:val="22"/>
          <w:szCs w:val="22"/>
        </w:rPr>
        <w:t xml:space="preserve">   </w:t>
      </w:r>
      <w:r w:rsidR="00DD1BAB" w:rsidRPr="00DD1BAB">
        <w:rPr>
          <w:rFonts w:ascii="Times New Roman" w:hAnsi="Times New Roman" w:cs="Times New Roman"/>
          <w:sz w:val="22"/>
          <w:szCs w:val="22"/>
        </w:rPr>
        <w:t xml:space="preserve"> </w:t>
      </w:r>
      <w:r w:rsidR="006C512A">
        <w:rPr>
          <w:rFonts w:ascii="Times New Roman" w:hAnsi="Times New Roman" w:cs="Times New Roman"/>
          <w:sz w:val="22"/>
          <w:szCs w:val="22"/>
        </w:rPr>
        <w:t xml:space="preserve">  </w:t>
      </w:r>
      <w:r w:rsidRPr="00DD1BAB">
        <w:rPr>
          <w:rFonts w:ascii="Times New Roman" w:hAnsi="Times New Roman" w:cs="Times New Roman"/>
          <w:sz w:val="22"/>
          <w:szCs w:val="22"/>
        </w:rPr>
        <w:t xml:space="preserve"> (</w:t>
      </w:r>
      <w:proofErr w:type="gramStart"/>
      <w:r w:rsidRPr="00DD1BAB">
        <w:rPr>
          <w:rFonts w:ascii="Times New Roman" w:hAnsi="Times New Roman" w:cs="Times New Roman"/>
          <w:sz w:val="22"/>
          <w:szCs w:val="22"/>
        </w:rPr>
        <w:t xml:space="preserve">подпись)   </w:t>
      </w:r>
      <w:proofErr w:type="gramEnd"/>
      <w:r w:rsidRPr="00DD1BAB">
        <w:rPr>
          <w:rFonts w:ascii="Times New Roman" w:hAnsi="Times New Roman" w:cs="Times New Roman"/>
          <w:sz w:val="22"/>
          <w:szCs w:val="22"/>
        </w:rPr>
        <w:t xml:space="preserve">            </w:t>
      </w:r>
      <w:r w:rsidR="00DD1BAB" w:rsidRPr="00DD1BAB">
        <w:rPr>
          <w:rFonts w:ascii="Times New Roman" w:hAnsi="Times New Roman" w:cs="Times New Roman"/>
          <w:sz w:val="22"/>
          <w:szCs w:val="22"/>
        </w:rPr>
        <w:t xml:space="preserve"> </w:t>
      </w:r>
      <w:r w:rsidR="006C512A">
        <w:rPr>
          <w:rFonts w:ascii="Times New Roman" w:hAnsi="Times New Roman" w:cs="Times New Roman"/>
          <w:sz w:val="22"/>
          <w:szCs w:val="22"/>
        </w:rPr>
        <w:t xml:space="preserve">        </w:t>
      </w:r>
      <w:r w:rsidRPr="00DD1BAB">
        <w:rPr>
          <w:rFonts w:ascii="Times New Roman" w:hAnsi="Times New Roman" w:cs="Times New Roman"/>
          <w:sz w:val="22"/>
          <w:szCs w:val="22"/>
        </w:rPr>
        <w:t xml:space="preserve"> </w:t>
      </w:r>
      <w:r w:rsidR="006C512A">
        <w:rPr>
          <w:rFonts w:ascii="Times New Roman" w:hAnsi="Times New Roman" w:cs="Times New Roman"/>
          <w:sz w:val="22"/>
          <w:szCs w:val="22"/>
        </w:rPr>
        <w:t xml:space="preserve"> </w:t>
      </w:r>
      <w:r w:rsidRPr="00DD1BAB">
        <w:rPr>
          <w:rFonts w:ascii="Times New Roman" w:hAnsi="Times New Roman" w:cs="Times New Roman"/>
          <w:sz w:val="22"/>
          <w:szCs w:val="22"/>
        </w:rPr>
        <w:t xml:space="preserve"> (расшифровка подписи)</w:t>
      </w:r>
    </w:p>
    <w:p w:rsidR="001D6D42" w:rsidRPr="001D6D42" w:rsidRDefault="001D6D42" w:rsidP="001D6D42">
      <w:pPr>
        <w:pStyle w:val="ConsPlusNonformat"/>
        <w:jc w:val="both"/>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r w:rsidRPr="001D6D42">
        <w:rPr>
          <w:rFonts w:ascii="Times New Roman" w:hAnsi="Times New Roman" w:cs="Times New Roman"/>
          <w:sz w:val="24"/>
          <w:szCs w:val="24"/>
        </w:rPr>
        <w:t xml:space="preserve">                                                                                              "____" _________________ 20__ г.</w:t>
      </w:r>
    </w:p>
    <w:p w:rsidR="00AA72EB" w:rsidRDefault="00F42B13" w:rsidP="00AA72EB">
      <w:pPr>
        <w:pStyle w:val="ConsPlusNormal"/>
        <w:jc w:val="both"/>
        <w:rPr>
          <w:rFonts w:ascii="Times New Roman" w:hAnsi="Times New Roman" w:cs="Times New Roman"/>
          <w:sz w:val="24"/>
          <w:szCs w:val="24"/>
        </w:rPr>
      </w:pPr>
      <w:bookmarkStart w:id="26" w:name="_Hlk107395878"/>
      <w:r>
        <w:rPr>
          <w:rFonts w:ascii="Times New Roman" w:hAnsi="Times New Roman" w:cs="Times New Roman"/>
          <w:sz w:val="24"/>
          <w:szCs w:val="24"/>
        </w:rPr>
        <w:t xml:space="preserve">                      </w:t>
      </w:r>
    </w:p>
    <w:p w:rsidR="00AC7B13" w:rsidRPr="00AC7B13" w:rsidRDefault="00AA72EB" w:rsidP="00AA72E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7B13">
        <w:rPr>
          <w:rFonts w:ascii="Times New Roman" w:hAnsi="Times New Roman" w:cs="Times New Roman"/>
          <w:sz w:val="24"/>
          <w:szCs w:val="24"/>
        </w:rPr>
        <w:t xml:space="preserve">                                                                                    </w:t>
      </w:r>
      <w:r w:rsidR="00AC7B13" w:rsidRPr="00AC7B13">
        <w:rPr>
          <w:rFonts w:ascii="Times New Roman" w:hAnsi="Times New Roman" w:cs="Times New Roman"/>
          <w:sz w:val="24"/>
          <w:szCs w:val="24"/>
        </w:rPr>
        <w:t>Приложение N 6</w:t>
      </w:r>
    </w:p>
    <w:p w:rsidR="00AC7B13" w:rsidRPr="00AC7B13" w:rsidRDefault="00AC7B13" w:rsidP="00AC7B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7B13">
        <w:rPr>
          <w:rFonts w:ascii="Times New Roman" w:eastAsia="Times New Roman" w:hAnsi="Times New Roman" w:cs="Times New Roman"/>
          <w:sz w:val="24"/>
          <w:szCs w:val="24"/>
          <w:lang w:eastAsia="ru-RU"/>
        </w:rPr>
        <w:t>к Положению</w:t>
      </w:r>
    </w:p>
    <w:p w:rsidR="00AC7B13" w:rsidRDefault="00AC7B13" w:rsidP="00AC7B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7B13">
        <w:rPr>
          <w:rFonts w:ascii="Times New Roman" w:eastAsia="Times New Roman" w:hAnsi="Times New Roman" w:cs="Times New Roman"/>
          <w:sz w:val="24"/>
          <w:szCs w:val="24"/>
          <w:lang w:eastAsia="ru-RU"/>
        </w:rPr>
        <w:t xml:space="preserve">о порядке открытия и </w:t>
      </w:r>
    </w:p>
    <w:p w:rsidR="00AC7B13" w:rsidRPr="00AC7B13" w:rsidRDefault="00AC7B13" w:rsidP="00AC7B13">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7B13">
        <w:rPr>
          <w:rFonts w:ascii="Times New Roman" w:eastAsia="Times New Roman" w:hAnsi="Times New Roman" w:cs="Times New Roman"/>
          <w:sz w:val="24"/>
          <w:szCs w:val="24"/>
          <w:lang w:eastAsia="ru-RU"/>
        </w:rPr>
        <w:t>ведения лицевых счетов</w:t>
      </w:r>
    </w:p>
    <w:p w:rsidR="00AC7B13" w:rsidRPr="00AC7B13" w:rsidRDefault="00AC7B13" w:rsidP="00AC7B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7B1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Управлении финансов АКР</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7B13">
        <w:rPr>
          <w:rFonts w:ascii="Times New Roman" w:eastAsia="Times New Roman" w:hAnsi="Times New Roman" w:cs="Times New Roman"/>
          <w:sz w:val="24"/>
          <w:szCs w:val="24"/>
          <w:lang w:eastAsia="ru-RU"/>
        </w:rPr>
        <w:t>Форма</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7B13">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w:t>
      </w:r>
      <w:r w:rsidRPr="00AC7B13">
        <w:rPr>
          <w:rFonts w:ascii="Times New Roman" w:eastAsia="Times New Roman" w:hAnsi="Times New Roman" w:cs="Times New Roman"/>
          <w:sz w:val="24"/>
          <w:szCs w:val="24"/>
          <w:lang w:eastAsia="ru-RU"/>
        </w:rPr>
        <w:t>_________________________________________</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lang w:eastAsia="ru-RU"/>
        </w:rPr>
      </w:pPr>
      <w:r w:rsidRPr="00AC7B1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C7B13">
        <w:rPr>
          <w:rFonts w:ascii="Times New Roman" w:eastAsia="Times New Roman" w:hAnsi="Times New Roman" w:cs="Times New Roman"/>
          <w:lang w:eastAsia="ru-RU"/>
        </w:rPr>
        <w:t xml:space="preserve">   (наименование клиента, номер лицевого счета)</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7B13" w:rsidRPr="00AC7B13" w:rsidRDefault="00AC7B13" w:rsidP="00AC7B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7" w:name="P708"/>
      <w:bookmarkEnd w:id="27"/>
      <w:r w:rsidRPr="00AC7B13">
        <w:rPr>
          <w:rFonts w:ascii="Times New Roman" w:eastAsia="Times New Roman" w:hAnsi="Times New Roman" w:cs="Times New Roman"/>
          <w:b/>
          <w:sz w:val="24"/>
          <w:szCs w:val="24"/>
          <w:lang w:eastAsia="ru-RU"/>
        </w:rPr>
        <w:t>Расшифровка</w:t>
      </w:r>
    </w:p>
    <w:p w:rsidR="00AC7B13" w:rsidRPr="00AC7B13" w:rsidRDefault="00AC7B13" w:rsidP="00AC7B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C7B13">
        <w:rPr>
          <w:rFonts w:ascii="Times New Roman" w:eastAsia="Times New Roman" w:hAnsi="Times New Roman" w:cs="Times New Roman"/>
          <w:b/>
          <w:sz w:val="24"/>
          <w:szCs w:val="24"/>
          <w:lang w:eastAsia="ru-RU"/>
        </w:rPr>
        <w:t>к возврату денежных средств</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7B13">
        <w:rPr>
          <w:rFonts w:ascii="Times New Roman" w:eastAsia="Times New Roman" w:hAnsi="Times New Roman" w:cs="Times New Roman"/>
          <w:sz w:val="24"/>
          <w:szCs w:val="24"/>
          <w:lang w:eastAsia="ru-RU"/>
        </w:rPr>
        <w:t>по ___________________________________ N _____ от __ __________ 20__ г.</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lang w:eastAsia="ru-RU"/>
        </w:rPr>
      </w:pPr>
      <w:r w:rsidRPr="00AC7B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C7B13">
        <w:rPr>
          <w:rFonts w:ascii="Times New Roman" w:eastAsia="Times New Roman" w:hAnsi="Times New Roman" w:cs="Times New Roman"/>
          <w:sz w:val="24"/>
          <w:szCs w:val="24"/>
          <w:lang w:eastAsia="ru-RU"/>
        </w:rPr>
        <w:t xml:space="preserve"> </w:t>
      </w:r>
      <w:r w:rsidRPr="00AC7B13">
        <w:rPr>
          <w:rFonts w:ascii="Times New Roman" w:eastAsia="Times New Roman" w:hAnsi="Times New Roman" w:cs="Times New Roman"/>
          <w:lang w:eastAsia="ru-RU"/>
        </w:rPr>
        <w:t>(наименование документа)</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701"/>
        <w:gridCol w:w="964"/>
      </w:tblGrid>
      <w:tr w:rsidR="00AC7B13" w:rsidRPr="00AC7B13" w:rsidTr="00AC7B13">
        <w:tc>
          <w:tcPr>
            <w:tcW w:w="6406" w:type="dxa"/>
            <w:tcBorders>
              <w:top w:val="single" w:sz="4" w:space="0" w:color="auto"/>
              <w:left w:val="single" w:sz="4" w:space="0" w:color="auto"/>
              <w:bottom w:val="single" w:sz="4" w:space="0" w:color="auto"/>
              <w:right w:val="single" w:sz="4" w:space="0" w:color="auto"/>
            </w:tcBorders>
            <w:hideMark/>
          </w:tcPr>
          <w:p w:rsidR="00AC7B13" w:rsidRPr="00AC7B13" w:rsidRDefault="00AC7B13" w:rsidP="00AC7B13">
            <w:pPr>
              <w:widowControl w:val="0"/>
              <w:autoSpaceDE w:val="0"/>
              <w:autoSpaceDN w:val="0"/>
              <w:spacing w:after="0" w:line="256" w:lineRule="auto"/>
              <w:jc w:val="center"/>
              <w:rPr>
                <w:rFonts w:ascii="Times New Roman" w:eastAsia="Times New Roman" w:hAnsi="Times New Roman" w:cs="Times New Roman"/>
                <w:sz w:val="24"/>
                <w:szCs w:val="24"/>
              </w:rPr>
            </w:pPr>
            <w:r w:rsidRPr="00AC7B13">
              <w:rPr>
                <w:rFonts w:ascii="Times New Roman" w:eastAsia="Times New Roman" w:hAnsi="Times New Roman" w:cs="Times New Roman"/>
                <w:sz w:val="24"/>
                <w:szCs w:val="24"/>
              </w:rPr>
              <w:t xml:space="preserve">Коды бюджетной классификации расходов (КВСР - КФСР - КЦСР - КВР - КОСГУ </w:t>
            </w:r>
            <w:r w:rsidR="00F40700">
              <w:rPr>
                <w:rFonts w:ascii="Times New Roman" w:eastAsia="Times New Roman" w:hAnsi="Times New Roman" w:cs="Times New Roman"/>
                <w:sz w:val="24"/>
                <w:szCs w:val="24"/>
              </w:rPr>
              <w:t>–</w:t>
            </w:r>
            <w:r w:rsidRPr="00AC7B13">
              <w:rPr>
                <w:rFonts w:ascii="Times New Roman" w:eastAsia="Times New Roman" w:hAnsi="Times New Roman" w:cs="Times New Roman"/>
                <w:sz w:val="24"/>
                <w:szCs w:val="24"/>
              </w:rPr>
              <w:t xml:space="preserve"> </w:t>
            </w:r>
            <w:proofErr w:type="spellStart"/>
            <w:r w:rsidRPr="00AC7B13">
              <w:rPr>
                <w:rFonts w:ascii="Times New Roman" w:eastAsia="Times New Roman" w:hAnsi="Times New Roman" w:cs="Times New Roman"/>
                <w:sz w:val="24"/>
                <w:szCs w:val="24"/>
              </w:rPr>
              <w:t>Доп</w:t>
            </w:r>
            <w:proofErr w:type="spellEnd"/>
            <w:r w:rsidR="00F40700">
              <w:rPr>
                <w:rFonts w:ascii="Times New Roman" w:eastAsia="Times New Roman" w:hAnsi="Times New Roman" w:cs="Times New Roman"/>
                <w:sz w:val="24"/>
                <w:szCs w:val="24"/>
              </w:rPr>
              <w:t xml:space="preserve"> </w:t>
            </w:r>
            <w:r w:rsidRPr="00AC7B13">
              <w:rPr>
                <w:rFonts w:ascii="Times New Roman" w:eastAsia="Times New Roman" w:hAnsi="Times New Roman" w:cs="Times New Roman"/>
                <w:sz w:val="24"/>
                <w:szCs w:val="24"/>
              </w:rPr>
              <w:t xml:space="preserve">ФК </w:t>
            </w:r>
            <w:r w:rsidR="00F40700">
              <w:rPr>
                <w:rFonts w:ascii="Times New Roman" w:eastAsia="Times New Roman" w:hAnsi="Times New Roman" w:cs="Times New Roman"/>
                <w:sz w:val="24"/>
                <w:szCs w:val="24"/>
              </w:rPr>
              <w:t>–</w:t>
            </w:r>
            <w:r w:rsidRPr="00AC7B13">
              <w:rPr>
                <w:rFonts w:ascii="Times New Roman" w:eastAsia="Times New Roman" w:hAnsi="Times New Roman" w:cs="Times New Roman"/>
                <w:sz w:val="24"/>
                <w:szCs w:val="24"/>
              </w:rPr>
              <w:t xml:space="preserve"> </w:t>
            </w:r>
            <w:proofErr w:type="spellStart"/>
            <w:r w:rsidRPr="00AC7B13">
              <w:rPr>
                <w:rFonts w:ascii="Times New Roman" w:eastAsia="Times New Roman" w:hAnsi="Times New Roman" w:cs="Times New Roman"/>
                <w:sz w:val="24"/>
                <w:szCs w:val="24"/>
              </w:rPr>
              <w:t>Доп</w:t>
            </w:r>
            <w:proofErr w:type="spellEnd"/>
            <w:r w:rsidR="00F40700">
              <w:rPr>
                <w:rFonts w:ascii="Times New Roman" w:eastAsia="Times New Roman" w:hAnsi="Times New Roman" w:cs="Times New Roman"/>
                <w:sz w:val="24"/>
                <w:szCs w:val="24"/>
              </w:rPr>
              <w:t xml:space="preserve"> </w:t>
            </w:r>
            <w:r w:rsidRPr="00AC7B13">
              <w:rPr>
                <w:rFonts w:ascii="Times New Roman" w:eastAsia="Times New Roman" w:hAnsi="Times New Roman" w:cs="Times New Roman"/>
                <w:sz w:val="24"/>
                <w:szCs w:val="24"/>
              </w:rPr>
              <w:t xml:space="preserve">ЭК </w:t>
            </w:r>
            <w:r w:rsidR="00F40700">
              <w:rPr>
                <w:rFonts w:ascii="Times New Roman" w:eastAsia="Times New Roman" w:hAnsi="Times New Roman" w:cs="Times New Roman"/>
                <w:sz w:val="24"/>
                <w:szCs w:val="24"/>
              </w:rPr>
              <w:t>–</w:t>
            </w:r>
            <w:r w:rsidRPr="00AC7B13">
              <w:rPr>
                <w:rFonts w:ascii="Times New Roman" w:eastAsia="Times New Roman" w:hAnsi="Times New Roman" w:cs="Times New Roman"/>
                <w:sz w:val="24"/>
                <w:szCs w:val="24"/>
              </w:rPr>
              <w:t xml:space="preserve"> </w:t>
            </w:r>
            <w:proofErr w:type="spellStart"/>
            <w:r w:rsidRPr="00AC7B13">
              <w:rPr>
                <w:rFonts w:ascii="Times New Roman" w:eastAsia="Times New Roman" w:hAnsi="Times New Roman" w:cs="Times New Roman"/>
                <w:sz w:val="24"/>
                <w:szCs w:val="24"/>
              </w:rPr>
              <w:t>Доп</w:t>
            </w:r>
            <w:proofErr w:type="spellEnd"/>
            <w:r w:rsidR="00F40700">
              <w:rPr>
                <w:rFonts w:ascii="Times New Roman" w:eastAsia="Times New Roman" w:hAnsi="Times New Roman" w:cs="Times New Roman"/>
                <w:sz w:val="24"/>
                <w:szCs w:val="24"/>
              </w:rPr>
              <w:t xml:space="preserve"> </w:t>
            </w:r>
            <w:r w:rsidRPr="00AC7B13">
              <w:rPr>
                <w:rFonts w:ascii="Times New Roman" w:eastAsia="Times New Roman" w:hAnsi="Times New Roman" w:cs="Times New Roman"/>
                <w:sz w:val="24"/>
                <w:szCs w:val="24"/>
              </w:rPr>
              <w:t xml:space="preserve">КР - КЦ - КИ - КВФО) и (или) Коды бюджетной классификации доходов (ГАД - КВД - КОСГУ </w:t>
            </w:r>
            <w:r w:rsidR="00F40700">
              <w:rPr>
                <w:rFonts w:ascii="Times New Roman" w:eastAsia="Times New Roman" w:hAnsi="Times New Roman" w:cs="Times New Roman"/>
                <w:sz w:val="24"/>
                <w:szCs w:val="24"/>
              </w:rPr>
              <w:t>–</w:t>
            </w:r>
            <w:r w:rsidRPr="00AC7B13">
              <w:rPr>
                <w:rFonts w:ascii="Times New Roman" w:eastAsia="Times New Roman" w:hAnsi="Times New Roman" w:cs="Times New Roman"/>
                <w:sz w:val="24"/>
                <w:szCs w:val="24"/>
              </w:rPr>
              <w:t xml:space="preserve"> </w:t>
            </w:r>
            <w:proofErr w:type="spellStart"/>
            <w:r w:rsidRPr="00AC7B13">
              <w:rPr>
                <w:rFonts w:ascii="Times New Roman" w:eastAsia="Times New Roman" w:hAnsi="Times New Roman" w:cs="Times New Roman"/>
                <w:sz w:val="24"/>
                <w:szCs w:val="24"/>
              </w:rPr>
              <w:t>Доп</w:t>
            </w:r>
            <w:proofErr w:type="spellEnd"/>
            <w:r w:rsidR="00F40700">
              <w:rPr>
                <w:rFonts w:ascii="Times New Roman" w:eastAsia="Times New Roman" w:hAnsi="Times New Roman" w:cs="Times New Roman"/>
                <w:sz w:val="24"/>
                <w:szCs w:val="24"/>
              </w:rPr>
              <w:t xml:space="preserve"> </w:t>
            </w:r>
            <w:r w:rsidRPr="00AC7B13">
              <w:rPr>
                <w:rFonts w:ascii="Times New Roman" w:eastAsia="Times New Roman" w:hAnsi="Times New Roman" w:cs="Times New Roman"/>
                <w:sz w:val="24"/>
                <w:szCs w:val="24"/>
              </w:rPr>
              <w:t>КД - КВФО, КИ)</w:t>
            </w:r>
          </w:p>
        </w:tc>
        <w:tc>
          <w:tcPr>
            <w:tcW w:w="1701" w:type="dxa"/>
            <w:tcBorders>
              <w:top w:val="single" w:sz="4" w:space="0" w:color="auto"/>
              <w:left w:val="single" w:sz="4" w:space="0" w:color="auto"/>
              <w:bottom w:val="single" w:sz="4" w:space="0" w:color="auto"/>
              <w:right w:val="single" w:sz="4" w:space="0" w:color="auto"/>
            </w:tcBorders>
            <w:hideMark/>
          </w:tcPr>
          <w:p w:rsidR="00AC7B13" w:rsidRPr="00AC7B13" w:rsidRDefault="00AC7B13" w:rsidP="00AC7B13">
            <w:pPr>
              <w:widowControl w:val="0"/>
              <w:autoSpaceDE w:val="0"/>
              <w:autoSpaceDN w:val="0"/>
              <w:spacing w:after="0" w:line="256" w:lineRule="auto"/>
              <w:jc w:val="center"/>
              <w:rPr>
                <w:rFonts w:ascii="Times New Roman" w:eastAsia="Times New Roman" w:hAnsi="Times New Roman" w:cs="Times New Roman"/>
                <w:sz w:val="24"/>
                <w:szCs w:val="24"/>
              </w:rPr>
            </w:pPr>
            <w:r w:rsidRPr="00AC7B13">
              <w:rPr>
                <w:rFonts w:ascii="Times New Roman" w:eastAsia="Times New Roman" w:hAnsi="Times New Roman" w:cs="Times New Roman"/>
                <w:sz w:val="24"/>
                <w:szCs w:val="24"/>
              </w:rPr>
              <w:t>Номер и дата бюджетного (денежного) обязательства</w:t>
            </w:r>
          </w:p>
        </w:tc>
        <w:tc>
          <w:tcPr>
            <w:tcW w:w="964" w:type="dxa"/>
            <w:tcBorders>
              <w:top w:val="single" w:sz="4" w:space="0" w:color="auto"/>
              <w:left w:val="single" w:sz="4" w:space="0" w:color="auto"/>
              <w:bottom w:val="single" w:sz="4" w:space="0" w:color="auto"/>
              <w:right w:val="single" w:sz="4" w:space="0" w:color="auto"/>
            </w:tcBorders>
            <w:hideMark/>
          </w:tcPr>
          <w:p w:rsidR="00AC7B13" w:rsidRPr="00AC7B13" w:rsidRDefault="00AC7B13" w:rsidP="00AC7B13">
            <w:pPr>
              <w:widowControl w:val="0"/>
              <w:autoSpaceDE w:val="0"/>
              <w:autoSpaceDN w:val="0"/>
              <w:spacing w:after="0" w:line="256" w:lineRule="auto"/>
              <w:jc w:val="center"/>
              <w:rPr>
                <w:rFonts w:ascii="Times New Roman" w:eastAsia="Times New Roman" w:hAnsi="Times New Roman" w:cs="Times New Roman"/>
                <w:sz w:val="24"/>
                <w:szCs w:val="24"/>
              </w:rPr>
            </w:pPr>
            <w:r w:rsidRPr="00AC7B13">
              <w:rPr>
                <w:rFonts w:ascii="Times New Roman" w:eastAsia="Times New Roman" w:hAnsi="Times New Roman" w:cs="Times New Roman"/>
                <w:sz w:val="24"/>
                <w:szCs w:val="24"/>
              </w:rPr>
              <w:t>Сумма, рублей</w:t>
            </w:r>
          </w:p>
        </w:tc>
      </w:tr>
      <w:tr w:rsidR="00AC7B13" w:rsidRPr="00AC7B13" w:rsidTr="00AC7B13">
        <w:tc>
          <w:tcPr>
            <w:tcW w:w="6406" w:type="dxa"/>
            <w:tcBorders>
              <w:top w:val="single" w:sz="4" w:space="0" w:color="auto"/>
              <w:left w:val="single" w:sz="4" w:space="0" w:color="auto"/>
              <w:bottom w:val="single" w:sz="4" w:space="0" w:color="auto"/>
              <w:right w:val="single" w:sz="4" w:space="0" w:color="auto"/>
            </w:tcBorders>
            <w:hideMark/>
          </w:tcPr>
          <w:p w:rsidR="00AC7B13" w:rsidRPr="00AC7B13" w:rsidRDefault="00AC7B13" w:rsidP="00AC7B13">
            <w:pPr>
              <w:widowControl w:val="0"/>
              <w:autoSpaceDE w:val="0"/>
              <w:autoSpaceDN w:val="0"/>
              <w:spacing w:after="0" w:line="256" w:lineRule="auto"/>
              <w:jc w:val="center"/>
              <w:rPr>
                <w:rFonts w:ascii="Times New Roman" w:eastAsia="Times New Roman" w:hAnsi="Times New Roman" w:cs="Times New Roman"/>
                <w:sz w:val="24"/>
                <w:szCs w:val="24"/>
              </w:rPr>
            </w:pPr>
            <w:r w:rsidRPr="00AC7B13">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AC7B13" w:rsidRPr="00AC7B13" w:rsidRDefault="00AC7B13" w:rsidP="00AC7B13">
            <w:pPr>
              <w:widowControl w:val="0"/>
              <w:autoSpaceDE w:val="0"/>
              <w:autoSpaceDN w:val="0"/>
              <w:spacing w:after="0" w:line="256" w:lineRule="auto"/>
              <w:jc w:val="center"/>
              <w:rPr>
                <w:rFonts w:ascii="Times New Roman" w:eastAsia="Times New Roman" w:hAnsi="Times New Roman" w:cs="Times New Roman"/>
                <w:sz w:val="24"/>
                <w:szCs w:val="24"/>
              </w:rPr>
            </w:pPr>
            <w:r w:rsidRPr="00AC7B13">
              <w:rPr>
                <w:rFonts w:ascii="Times New Roman" w:eastAsia="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AC7B13" w:rsidRPr="00AC7B13" w:rsidRDefault="00AC7B13" w:rsidP="00AC7B13">
            <w:pPr>
              <w:widowControl w:val="0"/>
              <w:autoSpaceDE w:val="0"/>
              <w:autoSpaceDN w:val="0"/>
              <w:spacing w:after="0" w:line="256" w:lineRule="auto"/>
              <w:jc w:val="center"/>
              <w:rPr>
                <w:rFonts w:ascii="Times New Roman" w:eastAsia="Times New Roman" w:hAnsi="Times New Roman" w:cs="Times New Roman"/>
                <w:sz w:val="24"/>
                <w:szCs w:val="24"/>
              </w:rPr>
            </w:pPr>
            <w:r w:rsidRPr="00AC7B13">
              <w:rPr>
                <w:rFonts w:ascii="Times New Roman" w:eastAsia="Times New Roman" w:hAnsi="Times New Roman" w:cs="Times New Roman"/>
                <w:sz w:val="24"/>
                <w:szCs w:val="24"/>
              </w:rPr>
              <w:t>3</w:t>
            </w:r>
          </w:p>
        </w:tc>
      </w:tr>
      <w:tr w:rsidR="00AC7B13" w:rsidRPr="00AC7B13" w:rsidTr="00AC7B13">
        <w:tc>
          <w:tcPr>
            <w:tcW w:w="6406" w:type="dxa"/>
            <w:tcBorders>
              <w:top w:val="single" w:sz="4" w:space="0" w:color="auto"/>
              <w:left w:val="single" w:sz="4" w:space="0" w:color="auto"/>
              <w:bottom w:val="single" w:sz="4" w:space="0" w:color="auto"/>
              <w:right w:val="single" w:sz="4" w:space="0" w:color="auto"/>
            </w:tcBorders>
          </w:tcPr>
          <w:p w:rsidR="00AC7B13" w:rsidRPr="00AC7B13" w:rsidRDefault="00AC7B13" w:rsidP="00AC7B13">
            <w:pPr>
              <w:widowControl w:val="0"/>
              <w:autoSpaceDE w:val="0"/>
              <w:autoSpaceDN w:val="0"/>
              <w:spacing w:after="0" w:line="256"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7B13" w:rsidRPr="00AC7B13" w:rsidRDefault="00AC7B13" w:rsidP="00AC7B13">
            <w:pPr>
              <w:widowControl w:val="0"/>
              <w:autoSpaceDE w:val="0"/>
              <w:autoSpaceDN w:val="0"/>
              <w:spacing w:after="0" w:line="256" w:lineRule="auto"/>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C7B13" w:rsidRPr="00AC7B13" w:rsidRDefault="00AC7B13" w:rsidP="00AC7B13">
            <w:pPr>
              <w:widowControl w:val="0"/>
              <w:autoSpaceDE w:val="0"/>
              <w:autoSpaceDN w:val="0"/>
              <w:spacing w:after="0" w:line="256" w:lineRule="auto"/>
              <w:rPr>
                <w:rFonts w:ascii="Times New Roman" w:eastAsia="Times New Roman" w:hAnsi="Times New Roman" w:cs="Times New Roman"/>
                <w:sz w:val="24"/>
                <w:szCs w:val="24"/>
              </w:rPr>
            </w:pPr>
          </w:p>
        </w:tc>
      </w:tr>
    </w:tbl>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7B13">
        <w:rPr>
          <w:rFonts w:ascii="Times New Roman" w:eastAsia="Times New Roman" w:hAnsi="Times New Roman" w:cs="Times New Roman"/>
          <w:sz w:val="24"/>
          <w:szCs w:val="24"/>
          <w:lang w:eastAsia="ru-RU"/>
        </w:rPr>
        <w:t>Сумма прописью ______________________________</w:t>
      </w:r>
      <w:r>
        <w:rPr>
          <w:rFonts w:ascii="Times New Roman" w:eastAsia="Times New Roman" w:hAnsi="Times New Roman" w:cs="Times New Roman"/>
          <w:sz w:val="24"/>
          <w:szCs w:val="24"/>
          <w:lang w:eastAsia="ru-RU"/>
        </w:rPr>
        <w:t>_</w:t>
      </w:r>
      <w:r w:rsidRPr="00AC7B13">
        <w:rPr>
          <w:rFonts w:ascii="Times New Roman" w:eastAsia="Times New Roman" w:hAnsi="Times New Roman" w:cs="Times New Roman"/>
          <w:sz w:val="24"/>
          <w:szCs w:val="24"/>
          <w:lang w:eastAsia="ru-RU"/>
        </w:rPr>
        <w:t>______________________________</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7B13">
        <w:rPr>
          <w:rFonts w:ascii="Times New Roman" w:eastAsia="Times New Roman" w:hAnsi="Times New Roman" w:cs="Times New Roman"/>
          <w:sz w:val="24"/>
          <w:szCs w:val="24"/>
          <w:lang w:eastAsia="ru-RU"/>
        </w:rPr>
        <w:t xml:space="preserve">Руководитель             </w:t>
      </w:r>
      <w:r>
        <w:rPr>
          <w:rFonts w:ascii="Times New Roman" w:eastAsia="Times New Roman" w:hAnsi="Times New Roman" w:cs="Times New Roman"/>
          <w:sz w:val="24"/>
          <w:szCs w:val="24"/>
          <w:lang w:eastAsia="ru-RU"/>
        </w:rPr>
        <w:t xml:space="preserve">      </w:t>
      </w:r>
      <w:r w:rsidRPr="00AC7B13">
        <w:rPr>
          <w:rFonts w:ascii="Times New Roman" w:eastAsia="Times New Roman" w:hAnsi="Times New Roman" w:cs="Times New Roman"/>
          <w:sz w:val="24"/>
          <w:szCs w:val="24"/>
          <w:lang w:eastAsia="ru-RU"/>
        </w:rPr>
        <w:t xml:space="preserve">  _______________  </w:t>
      </w:r>
      <w:r>
        <w:rPr>
          <w:rFonts w:ascii="Times New Roman" w:eastAsia="Times New Roman" w:hAnsi="Times New Roman" w:cs="Times New Roman"/>
          <w:sz w:val="24"/>
          <w:szCs w:val="24"/>
          <w:lang w:eastAsia="ru-RU"/>
        </w:rPr>
        <w:t xml:space="preserve">  </w:t>
      </w:r>
      <w:r w:rsidRPr="00AC7B13">
        <w:rPr>
          <w:rFonts w:ascii="Times New Roman" w:eastAsia="Times New Roman" w:hAnsi="Times New Roman" w:cs="Times New Roman"/>
          <w:sz w:val="24"/>
          <w:szCs w:val="24"/>
          <w:lang w:eastAsia="ru-RU"/>
        </w:rPr>
        <w:t xml:space="preserve"> _________________________</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lang w:eastAsia="ru-RU"/>
        </w:rPr>
      </w:pPr>
      <w:r w:rsidRPr="00AC7B1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F40700">
        <w:rPr>
          <w:rFonts w:ascii="Times New Roman" w:eastAsia="Times New Roman" w:hAnsi="Times New Roman" w:cs="Times New Roman"/>
          <w:lang w:eastAsia="ru-RU"/>
        </w:rPr>
        <w:t xml:space="preserve"> </w:t>
      </w:r>
      <w:r w:rsidRPr="00AC7B13">
        <w:rPr>
          <w:rFonts w:ascii="Times New Roman" w:eastAsia="Times New Roman" w:hAnsi="Times New Roman" w:cs="Times New Roman"/>
          <w:lang w:eastAsia="ru-RU"/>
        </w:rPr>
        <w:t xml:space="preserve">  (</w:t>
      </w:r>
      <w:proofErr w:type="gramStart"/>
      <w:r w:rsidRPr="00AC7B13">
        <w:rPr>
          <w:rFonts w:ascii="Times New Roman" w:eastAsia="Times New Roman" w:hAnsi="Times New Roman" w:cs="Times New Roman"/>
          <w:lang w:eastAsia="ru-RU"/>
        </w:rPr>
        <w:t xml:space="preserve">подпись)   </w:t>
      </w:r>
      <w:proofErr w:type="gramEnd"/>
      <w:r w:rsidRPr="00AC7B1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C7B13">
        <w:rPr>
          <w:rFonts w:ascii="Times New Roman" w:eastAsia="Times New Roman" w:hAnsi="Times New Roman" w:cs="Times New Roman"/>
          <w:lang w:eastAsia="ru-RU"/>
        </w:rPr>
        <w:t xml:space="preserve"> (расшифровка подписи)</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7B13">
        <w:rPr>
          <w:rFonts w:ascii="Times New Roman" w:eastAsia="Times New Roman" w:hAnsi="Times New Roman" w:cs="Times New Roman"/>
          <w:sz w:val="24"/>
          <w:szCs w:val="24"/>
          <w:lang w:eastAsia="ru-RU"/>
        </w:rPr>
        <w:t>Главный бухгалтер           ________________   _________________________</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lang w:eastAsia="ru-RU"/>
        </w:rPr>
      </w:pPr>
      <w:r w:rsidRPr="00AC7B1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C7B13">
        <w:rPr>
          <w:rFonts w:ascii="Times New Roman" w:eastAsia="Times New Roman" w:hAnsi="Times New Roman" w:cs="Times New Roman"/>
          <w:lang w:eastAsia="ru-RU"/>
        </w:rPr>
        <w:t xml:space="preserve"> (</w:t>
      </w:r>
      <w:proofErr w:type="gramStart"/>
      <w:r w:rsidRPr="00AC7B13">
        <w:rPr>
          <w:rFonts w:ascii="Times New Roman" w:eastAsia="Times New Roman" w:hAnsi="Times New Roman" w:cs="Times New Roman"/>
          <w:lang w:eastAsia="ru-RU"/>
        </w:rPr>
        <w:t xml:space="preserve">подпись)   </w:t>
      </w:r>
      <w:proofErr w:type="gramEnd"/>
      <w:r w:rsidRPr="00AC7B1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C7B1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C7B1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C7B13">
        <w:rPr>
          <w:rFonts w:ascii="Times New Roman" w:eastAsia="Times New Roman" w:hAnsi="Times New Roman" w:cs="Times New Roman"/>
          <w:lang w:eastAsia="ru-RU"/>
        </w:rPr>
        <w:t>(расшифровка подписи)</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lang w:eastAsia="ru-RU"/>
        </w:rPr>
      </w:pP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7B13">
        <w:rPr>
          <w:rFonts w:ascii="Times New Roman" w:eastAsia="Times New Roman" w:hAnsi="Times New Roman" w:cs="Times New Roman"/>
          <w:sz w:val="24"/>
          <w:szCs w:val="24"/>
          <w:lang w:eastAsia="ru-RU"/>
        </w:rPr>
        <w:t xml:space="preserve">        </w:t>
      </w:r>
      <w:r w:rsidR="006C429A">
        <w:rPr>
          <w:rFonts w:ascii="Times New Roman" w:eastAsia="Times New Roman" w:hAnsi="Times New Roman" w:cs="Times New Roman"/>
          <w:sz w:val="24"/>
          <w:szCs w:val="24"/>
          <w:lang w:eastAsia="ru-RU"/>
        </w:rPr>
        <w:t xml:space="preserve"> </w:t>
      </w:r>
      <w:r w:rsidRPr="00AC7B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C7B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C7B1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AC7B13">
        <w:rPr>
          <w:rFonts w:ascii="Times New Roman" w:eastAsia="Times New Roman" w:hAnsi="Times New Roman" w:cs="Times New Roman"/>
          <w:sz w:val="24"/>
          <w:szCs w:val="24"/>
          <w:lang w:eastAsia="ru-RU"/>
        </w:rPr>
        <w:t xml:space="preserve"> __________ 20__ г.</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7B13">
        <w:rPr>
          <w:rFonts w:ascii="Times New Roman" w:eastAsia="Times New Roman" w:hAnsi="Times New Roman" w:cs="Times New Roman"/>
          <w:sz w:val="24"/>
          <w:szCs w:val="24"/>
          <w:lang w:eastAsia="ru-RU"/>
        </w:rPr>
        <w:t xml:space="preserve">      М.П.</w:t>
      </w: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7B13" w:rsidRPr="00AC7B13" w:rsidRDefault="00AC7B13" w:rsidP="00AC7B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94F" w:rsidRPr="00AC7B13" w:rsidRDefault="00F42B13" w:rsidP="00F42B13">
      <w:pPr>
        <w:pStyle w:val="ConsPlusNormal"/>
        <w:outlineLvl w:val="1"/>
        <w:rPr>
          <w:rFonts w:ascii="Times New Roman" w:hAnsi="Times New Roman" w:cs="Times New Roman"/>
          <w:sz w:val="24"/>
          <w:szCs w:val="24"/>
        </w:rPr>
      </w:pPr>
      <w:r w:rsidRPr="00AC7B13">
        <w:rPr>
          <w:rFonts w:ascii="Times New Roman" w:hAnsi="Times New Roman" w:cs="Times New Roman"/>
          <w:sz w:val="24"/>
          <w:szCs w:val="24"/>
        </w:rPr>
        <w:t xml:space="preserve">                                                                         </w:t>
      </w:r>
    </w:p>
    <w:p w:rsidR="0087294F" w:rsidRDefault="0087294F" w:rsidP="00F42B13">
      <w:pPr>
        <w:pStyle w:val="ConsPlusNormal"/>
        <w:outlineLvl w:val="1"/>
        <w:rPr>
          <w:rFonts w:ascii="Times New Roman" w:hAnsi="Times New Roman" w:cs="Times New Roman"/>
          <w:sz w:val="24"/>
          <w:szCs w:val="24"/>
        </w:rPr>
      </w:pPr>
    </w:p>
    <w:p w:rsidR="0087294F" w:rsidRDefault="0087294F" w:rsidP="00F42B13">
      <w:pPr>
        <w:pStyle w:val="ConsPlusNormal"/>
        <w:outlineLvl w:val="1"/>
        <w:rPr>
          <w:rFonts w:ascii="Times New Roman" w:hAnsi="Times New Roman" w:cs="Times New Roman"/>
          <w:sz w:val="24"/>
          <w:szCs w:val="24"/>
        </w:rPr>
      </w:pPr>
    </w:p>
    <w:p w:rsidR="0087294F" w:rsidRDefault="0087294F" w:rsidP="00F42B13">
      <w:pPr>
        <w:pStyle w:val="ConsPlusNormal"/>
        <w:outlineLvl w:val="1"/>
        <w:rPr>
          <w:rFonts w:ascii="Times New Roman" w:hAnsi="Times New Roman" w:cs="Times New Roman"/>
          <w:sz w:val="24"/>
          <w:szCs w:val="24"/>
        </w:rPr>
      </w:pPr>
    </w:p>
    <w:p w:rsidR="0087294F" w:rsidRDefault="0087294F" w:rsidP="00F42B13">
      <w:pPr>
        <w:pStyle w:val="ConsPlusNormal"/>
        <w:outlineLvl w:val="1"/>
        <w:rPr>
          <w:rFonts w:ascii="Times New Roman" w:hAnsi="Times New Roman" w:cs="Times New Roman"/>
          <w:sz w:val="24"/>
          <w:szCs w:val="24"/>
        </w:rPr>
      </w:pPr>
    </w:p>
    <w:p w:rsidR="0087294F" w:rsidRDefault="0087294F" w:rsidP="00F42B13">
      <w:pPr>
        <w:pStyle w:val="ConsPlusNormal"/>
        <w:outlineLvl w:val="1"/>
        <w:rPr>
          <w:rFonts w:ascii="Times New Roman" w:hAnsi="Times New Roman" w:cs="Times New Roman"/>
          <w:sz w:val="24"/>
          <w:szCs w:val="24"/>
        </w:rPr>
      </w:pPr>
    </w:p>
    <w:p w:rsidR="0087294F" w:rsidRDefault="0087294F" w:rsidP="00F42B13">
      <w:pPr>
        <w:pStyle w:val="ConsPlusNormal"/>
        <w:outlineLvl w:val="1"/>
        <w:rPr>
          <w:rFonts w:ascii="Times New Roman" w:hAnsi="Times New Roman" w:cs="Times New Roman"/>
          <w:sz w:val="24"/>
          <w:szCs w:val="24"/>
        </w:rPr>
      </w:pPr>
    </w:p>
    <w:p w:rsidR="0087294F" w:rsidRDefault="0087294F" w:rsidP="00F42B13">
      <w:pPr>
        <w:pStyle w:val="ConsPlusNormal"/>
        <w:outlineLvl w:val="1"/>
        <w:rPr>
          <w:rFonts w:ascii="Times New Roman" w:hAnsi="Times New Roman" w:cs="Times New Roman"/>
          <w:sz w:val="24"/>
          <w:szCs w:val="24"/>
        </w:rPr>
      </w:pPr>
    </w:p>
    <w:p w:rsidR="0087294F" w:rsidRDefault="0087294F" w:rsidP="00F42B13">
      <w:pPr>
        <w:pStyle w:val="ConsPlusNormal"/>
        <w:outlineLvl w:val="1"/>
        <w:rPr>
          <w:rFonts w:ascii="Times New Roman" w:hAnsi="Times New Roman" w:cs="Times New Roman"/>
          <w:sz w:val="24"/>
          <w:szCs w:val="24"/>
        </w:rPr>
      </w:pPr>
    </w:p>
    <w:p w:rsidR="0087294F" w:rsidRDefault="0087294F" w:rsidP="00F42B13">
      <w:pPr>
        <w:pStyle w:val="ConsPlusNormal"/>
        <w:outlineLvl w:val="1"/>
        <w:rPr>
          <w:rFonts w:ascii="Times New Roman" w:hAnsi="Times New Roman" w:cs="Times New Roman"/>
          <w:sz w:val="24"/>
          <w:szCs w:val="24"/>
        </w:rPr>
      </w:pPr>
    </w:p>
    <w:p w:rsidR="00C51F4A" w:rsidRDefault="00AC7B13" w:rsidP="00F42B13">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87294F">
        <w:rPr>
          <w:rFonts w:ascii="Times New Roman" w:hAnsi="Times New Roman" w:cs="Times New Roman"/>
          <w:sz w:val="24"/>
          <w:szCs w:val="24"/>
        </w:rPr>
        <w:t xml:space="preserve">                                                                                              </w:t>
      </w:r>
      <w:r w:rsidR="00F42B13">
        <w:rPr>
          <w:rFonts w:ascii="Times New Roman" w:hAnsi="Times New Roman" w:cs="Times New Roman"/>
          <w:sz w:val="24"/>
          <w:szCs w:val="24"/>
        </w:rPr>
        <w:t xml:space="preserve">    </w:t>
      </w:r>
    </w:p>
    <w:p w:rsidR="006B5153" w:rsidRDefault="00C51F4A" w:rsidP="00F42B13">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p>
    <w:p w:rsidR="00F42B13" w:rsidRPr="00F42B13" w:rsidRDefault="006B5153" w:rsidP="00F42B13">
      <w:pPr>
        <w:pStyle w:val="ConsPlusNormal"/>
        <w:outlineLvl w:val="1"/>
        <w:rPr>
          <w:rFonts w:ascii="Times New Roman" w:hAnsi="Times New Roman" w:cs="Times New Roman"/>
          <w:szCs w:val="22"/>
        </w:rPr>
      </w:pPr>
      <w:r>
        <w:rPr>
          <w:rFonts w:ascii="Times New Roman" w:hAnsi="Times New Roman" w:cs="Times New Roman"/>
          <w:sz w:val="24"/>
          <w:szCs w:val="24"/>
        </w:rPr>
        <w:lastRenderedPageBreak/>
        <w:t xml:space="preserve">                                                                                                   </w:t>
      </w:r>
      <w:r w:rsidR="00F42B13">
        <w:rPr>
          <w:rFonts w:ascii="Times New Roman" w:hAnsi="Times New Roman" w:cs="Times New Roman"/>
          <w:sz w:val="24"/>
          <w:szCs w:val="24"/>
        </w:rPr>
        <w:t xml:space="preserve">   </w:t>
      </w:r>
      <w:r w:rsidR="00F42B13" w:rsidRPr="00F42B13">
        <w:rPr>
          <w:rFonts w:ascii="Times New Roman" w:hAnsi="Times New Roman" w:cs="Times New Roman"/>
          <w:szCs w:val="22"/>
        </w:rPr>
        <w:t xml:space="preserve">Приложение 7                                                                                                                                            </w:t>
      </w:r>
    </w:p>
    <w:p w:rsidR="00F42B13" w:rsidRPr="00F42B13" w:rsidRDefault="00F42B13" w:rsidP="00F42B13">
      <w:pPr>
        <w:pStyle w:val="ConsPlusNormal"/>
        <w:jc w:val="center"/>
        <w:rPr>
          <w:rFonts w:ascii="Times New Roman" w:hAnsi="Times New Roman" w:cs="Times New Roman"/>
          <w:szCs w:val="22"/>
        </w:rPr>
      </w:pPr>
      <w:r w:rsidRPr="00F42B13">
        <w:rPr>
          <w:rFonts w:ascii="Times New Roman" w:hAnsi="Times New Roman" w:cs="Times New Roman"/>
          <w:szCs w:val="22"/>
        </w:rPr>
        <w:t xml:space="preserve">                                                                            к Положению</w:t>
      </w:r>
    </w:p>
    <w:p w:rsidR="00F42B13" w:rsidRPr="00F42B13" w:rsidRDefault="00F42B13" w:rsidP="00F42B13">
      <w:pPr>
        <w:pStyle w:val="ConsPlusNormal"/>
        <w:jc w:val="center"/>
        <w:rPr>
          <w:rFonts w:ascii="Times New Roman" w:hAnsi="Times New Roman" w:cs="Times New Roman"/>
          <w:szCs w:val="22"/>
        </w:rPr>
      </w:pPr>
      <w:r w:rsidRPr="00F42B13">
        <w:rPr>
          <w:rFonts w:ascii="Times New Roman" w:hAnsi="Times New Roman" w:cs="Times New Roman"/>
          <w:szCs w:val="22"/>
        </w:rPr>
        <w:t xml:space="preserve">                                                                                                        о порядке открытия и ведения</w:t>
      </w:r>
    </w:p>
    <w:p w:rsidR="00F42B13" w:rsidRPr="00F42B13" w:rsidRDefault="00F42B13" w:rsidP="00F42B13">
      <w:pPr>
        <w:pStyle w:val="ConsPlusNormal"/>
        <w:jc w:val="center"/>
        <w:rPr>
          <w:rFonts w:ascii="Times New Roman" w:hAnsi="Times New Roman" w:cs="Times New Roman"/>
          <w:szCs w:val="22"/>
        </w:rPr>
      </w:pPr>
      <w:r w:rsidRPr="00F42B13">
        <w:rPr>
          <w:rFonts w:ascii="Times New Roman" w:hAnsi="Times New Roman" w:cs="Times New Roman"/>
          <w:szCs w:val="22"/>
        </w:rPr>
        <w:t xml:space="preserve">                                                                               лицевых счетов                                                              </w:t>
      </w:r>
    </w:p>
    <w:p w:rsidR="00F42B13" w:rsidRPr="00F42B13" w:rsidRDefault="00F42B13" w:rsidP="00F42B13">
      <w:pPr>
        <w:pStyle w:val="ConsPlusNormal"/>
        <w:jc w:val="center"/>
        <w:rPr>
          <w:rFonts w:ascii="Times New Roman" w:hAnsi="Times New Roman" w:cs="Times New Roman"/>
          <w:szCs w:val="22"/>
        </w:rPr>
      </w:pPr>
      <w:r w:rsidRPr="00F42B13">
        <w:rPr>
          <w:rFonts w:ascii="Times New Roman" w:hAnsi="Times New Roman" w:cs="Times New Roman"/>
          <w:szCs w:val="22"/>
        </w:rPr>
        <w:t xml:space="preserve">                                                                                                 </w:t>
      </w:r>
      <w:r>
        <w:rPr>
          <w:rFonts w:ascii="Times New Roman" w:hAnsi="Times New Roman" w:cs="Times New Roman"/>
          <w:szCs w:val="22"/>
        </w:rPr>
        <w:t xml:space="preserve">  </w:t>
      </w:r>
      <w:r w:rsidRPr="00F42B13">
        <w:rPr>
          <w:rFonts w:ascii="Times New Roman" w:hAnsi="Times New Roman" w:cs="Times New Roman"/>
          <w:szCs w:val="22"/>
        </w:rPr>
        <w:t xml:space="preserve">   в Управлении финансов АКР</w:t>
      </w:r>
    </w:p>
    <w:p w:rsidR="00F42B13" w:rsidRPr="00F42B13" w:rsidRDefault="00F42B13" w:rsidP="00F42B13">
      <w:pPr>
        <w:pStyle w:val="ConsPlusNonformat"/>
        <w:rPr>
          <w:rFonts w:ascii="Times New Roman" w:hAnsi="Times New Roman" w:cs="Times New Roman"/>
          <w:sz w:val="22"/>
          <w:szCs w:val="22"/>
        </w:rPr>
      </w:pPr>
      <w:r w:rsidRPr="00F42B13">
        <w:rPr>
          <w:rFonts w:ascii="Times New Roman" w:hAnsi="Times New Roman" w:cs="Times New Roman"/>
          <w:sz w:val="22"/>
          <w:szCs w:val="22"/>
        </w:rPr>
        <w:t>Форма</w:t>
      </w:r>
    </w:p>
    <w:p w:rsidR="001D6D42" w:rsidRPr="001D6D42" w:rsidRDefault="001D6D42" w:rsidP="001D6D42">
      <w:pPr>
        <w:pStyle w:val="ConsPlusNonformat"/>
        <w:rPr>
          <w:rFonts w:ascii="Times New Roman" w:hAnsi="Times New Roman" w:cs="Times New Roman"/>
          <w:sz w:val="24"/>
          <w:szCs w:val="24"/>
        </w:rPr>
      </w:pPr>
      <w:bookmarkStart w:id="28" w:name="Par695"/>
      <w:bookmarkStart w:id="29" w:name="RANGE!A1:CS31"/>
      <w:bookmarkEnd w:id="26"/>
      <w:bookmarkEnd w:id="28"/>
      <w:bookmarkEnd w:id="29"/>
    </w:p>
    <w:p w:rsidR="001D6D42" w:rsidRPr="001D6D42" w:rsidRDefault="001D6D42" w:rsidP="001D6D42">
      <w:pPr>
        <w:pStyle w:val="ConsPlusNonformat"/>
        <w:rPr>
          <w:rFonts w:ascii="Times New Roman" w:hAnsi="Times New Roman" w:cs="Times New Roman"/>
          <w:b/>
          <w:sz w:val="24"/>
          <w:szCs w:val="24"/>
        </w:rPr>
      </w:pPr>
      <w:bookmarkStart w:id="30" w:name="P773"/>
      <w:bookmarkEnd w:id="30"/>
      <w:r w:rsidRPr="001D6D42">
        <w:rPr>
          <w:rFonts w:ascii="Times New Roman" w:hAnsi="Times New Roman" w:cs="Times New Roman"/>
          <w:b/>
          <w:sz w:val="24"/>
          <w:szCs w:val="24"/>
        </w:rPr>
        <w:t xml:space="preserve">                         </w:t>
      </w:r>
      <w:r w:rsidR="00F42B13">
        <w:rPr>
          <w:rFonts w:ascii="Times New Roman" w:hAnsi="Times New Roman" w:cs="Times New Roman"/>
          <w:b/>
          <w:sz w:val="24"/>
          <w:szCs w:val="24"/>
        </w:rPr>
        <w:t xml:space="preserve">        </w:t>
      </w:r>
      <w:r w:rsidR="0014144E">
        <w:rPr>
          <w:rFonts w:ascii="Times New Roman" w:hAnsi="Times New Roman" w:cs="Times New Roman"/>
          <w:b/>
          <w:sz w:val="24"/>
          <w:szCs w:val="24"/>
        </w:rPr>
        <w:t xml:space="preserve"> </w:t>
      </w:r>
      <w:r w:rsidR="00F42B13">
        <w:rPr>
          <w:rFonts w:ascii="Times New Roman" w:hAnsi="Times New Roman" w:cs="Times New Roman"/>
          <w:b/>
          <w:sz w:val="24"/>
          <w:szCs w:val="24"/>
        </w:rPr>
        <w:t xml:space="preserve">  </w:t>
      </w:r>
      <w:r w:rsidRPr="001D6D42">
        <w:rPr>
          <w:rFonts w:ascii="Times New Roman" w:hAnsi="Times New Roman" w:cs="Times New Roman"/>
          <w:b/>
          <w:sz w:val="24"/>
          <w:szCs w:val="24"/>
        </w:rPr>
        <w:t xml:space="preserve"> Уведомление о переносе кассовых расходов</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Наименование учреждения _____________________</w:t>
      </w:r>
      <w:r w:rsidR="00F42B13">
        <w:rPr>
          <w:rFonts w:ascii="Times New Roman" w:hAnsi="Times New Roman" w:cs="Times New Roman"/>
          <w:sz w:val="24"/>
          <w:szCs w:val="24"/>
        </w:rPr>
        <w:t>_</w:t>
      </w:r>
      <w:r w:rsidRPr="001D6D42">
        <w:rPr>
          <w:rFonts w:ascii="Times New Roman" w:hAnsi="Times New Roman" w:cs="Times New Roman"/>
          <w:sz w:val="24"/>
          <w:szCs w:val="24"/>
        </w:rPr>
        <w:t>________________________________</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Номер лицевого счета _____________________________________</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Вид уточняемого документа __________________________________________</w:t>
      </w:r>
      <w:r w:rsidR="00F42B13">
        <w:rPr>
          <w:rFonts w:ascii="Times New Roman" w:hAnsi="Times New Roman" w:cs="Times New Roman"/>
          <w:sz w:val="24"/>
          <w:szCs w:val="24"/>
        </w:rPr>
        <w:t>____</w:t>
      </w:r>
      <w:r w:rsidRPr="001D6D42">
        <w:rPr>
          <w:rFonts w:ascii="Times New Roman" w:hAnsi="Times New Roman" w:cs="Times New Roman"/>
          <w:sz w:val="24"/>
          <w:szCs w:val="24"/>
        </w:rPr>
        <w:t>_______</w:t>
      </w:r>
    </w:p>
    <w:p w:rsidR="001D6D42" w:rsidRPr="00F42B13" w:rsidRDefault="001D6D42" w:rsidP="001D6D42">
      <w:pPr>
        <w:pStyle w:val="ConsPlusNonformat"/>
        <w:rPr>
          <w:rFonts w:ascii="Times New Roman" w:hAnsi="Times New Roman" w:cs="Times New Roman"/>
          <w:sz w:val="22"/>
          <w:szCs w:val="22"/>
        </w:rPr>
      </w:pPr>
      <w:r w:rsidRPr="00F42B13">
        <w:rPr>
          <w:rFonts w:ascii="Times New Roman" w:hAnsi="Times New Roman" w:cs="Times New Roman"/>
          <w:sz w:val="22"/>
          <w:szCs w:val="22"/>
        </w:rPr>
        <w:t xml:space="preserve">                                                         </w:t>
      </w:r>
      <w:r w:rsidR="0087294F">
        <w:rPr>
          <w:rFonts w:ascii="Times New Roman" w:hAnsi="Times New Roman" w:cs="Times New Roman"/>
          <w:sz w:val="22"/>
          <w:szCs w:val="22"/>
        </w:rPr>
        <w:t xml:space="preserve">            </w:t>
      </w:r>
      <w:r w:rsidRPr="00F42B13">
        <w:rPr>
          <w:rFonts w:ascii="Times New Roman" w:hAnsi="Times New Roman" w:cs="Times New Roman"/>
          <w:sz w:val="22"/>
          <w:szCs w:val="22"/>
        </w:rPr>
        <w:t xml:space="preserve"> (исходящее платежное поручение, уведомление о</w:t>
      </w:r>
      <w:r w:rsidR="00E25560">
        <w:rPr>
          <w:rFonts w:ascii="Times New Roman" w:hAnsi="Times New Roman" w:cs="Times New Roman"/>
          <w:sz w:val="22"/>
          <w:szCs w:val="22"/>
        </w:rPr>
        <w:t xml:space="preserve"> </w:t>
      </w:r>
    </w:p>
    <w:p w:rsidR="001D6D42" w:rsidRPr="001D6D42" w:rsidRDefault="001D6D42" w:rsidP="001D6D42">
      <w:pPr>
        <w:pStyle w:val="ConsPlusNonformat"/>
        <w:rPr>
          <w:rFonts w:ascii="Times New Roman" w:hAnsi="Times New Roman" w:cs="Times New Roman"/>
          <w:sz w:val="24"/>
          <w:szCs w:val="24"/>
        </w:rPr>
      </w:pPr>
      <w:r w:rsidRPr="00F42B13">
        <w:rPr>
          <w:rFonts w:ascii="Times New Roman" w:hAnsi="Times New Roman" w:cs="Times New Roman"/>
          <w:sz w:val="22"/>
          <w:szCs w:val="22"/>
        </w:rPr>
        <w:t xml:space="preserve">                                                                                       </w:t>
      </w:r>
      <w:r w:rsidR="0087294F">
        <w:rPr>
          <w:rFonts w:ascii="Times New Roman" w:hAnsi="Times New Roman" w:cs="Times New Roman"/>
          <w:sz w:val="22"/>
          <w:szCs w:val="22"/>
        </w:rPr>
        <w:t xml:space="preserve">  </w:t>
      </w:r>
      <w:r w:rsidRPr="00F42B13">
        <w:rPr>
          <w:rFonts w:ascii="Times New Roman" w:hAnsi="Times New Roman" w:cs="Times New Roman"/>
          <w:sz w:val="22"/>
          <w:szCs w:val="22"/>
        </w:rPr>
        <w:t xml:space="preserve">  возврате, справка по расходам)</w:t>
      </w: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Номер и дата уточняемого документа ______________________</w:t>
      </w:r>
      <w:r w:rsidR="00F42B13">
        <w:rPr>
          <w:rFonts w:ascii="Times New Roman" w:hAnsi="Times New Roman" w:cs="Times New Roman"/>
          <w:sz w:val="24"/>
          <w:szCs w:val="24"/>
        </w:rPr>
        <w:t>_____</w:t>
      </w:r>
      <w:r w:rsidRPr="001D6D42">
        <w:rPr>
          <w:rFonts w:ascii="Times New Roman" w:hAnsi="Times New Roman" w:cs="Times New Roman"/>
          <w:sz w:val="24"/>
          <w:szCs w:val="24"/>
        </w:rPr>
        <w:t>__________________</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Сумма (руб.) _______________________________________</w:t>
      </w:r>
      <w:r w:rsidR="00F42B13">
        <w:rPr>
          <w:rFonts w:ascii="Times New Roman" w:hAnsi="Times New Roman" w:cs="Times New Roman"/>
          <w:sz w:val="24"/>
          <w:szCs w:val="24"/>
        </w:rPr>
        <w:t>____</w:t>
      </w:r>
      <w:r w:rsidRPr="001D6D42">
        <w:rPr>
          <w:rFonts w:ascii="Times New Roman" w:hAnsi="Times New Roman" w:cs="Times New Roman"/>
          <w:sz w:val="24"/>
          <w:szCs w:val="24"/>
        </w:rPr>
        <w:t>_______________________</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Причина внесения изменений в кассовый расход: _____</w:t>
      </w:r>
      <w:r w:rsidR="00F42B13">
        <w:rPr>
          <w:rFonts w:ascii="Times New Roman" w:hAnsi="Times New Roman" w:cs="Times New Roman"/>
          <w:sz w:val="24"/>
          <w:szCs w:val="24"/>
        </w:rPr>
        <w:t>______</w:t>
      </w:r>
      <w:r w:rsidRPr="001D6D42">
        <w:rPr>
          <w:rFonts w:ascii="Times New Roman" w:hAnsi="Times New Roman" w:cs="Times New Roman"/>
          <w:sz w:val="24"/>
          <w:szCs w:val="24"/>
        </w:rPr>
        <w:t>________________________</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Уточняемые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784"/>
        <w:gridCol w:w="754"/>
        <w:gridCol w:w="695"/>
        <w:gridCol w:w="1134"/>
        <w:gridCol w:w="992"/>
        <w:gridCol w:w="993"/>
        <w:gridCol w:w="1275"/>
        <w:gridCol w:w="1560"/>
      </w:tblGrid>
      <w:tr w:rsidR="001D6D42" w:rsidRPr="001D6D42" w:rsidTr="00F42B13">
        <w:tc>
          <w:tcPr>
            <w:tcW w:w="739" w:type="dxa"/>
          </w:tcPr>
          <w:p w:rsidR="001D6D42" w:rsidRPr="00E83423" w:rsidRDefault="001D6D42" w:rsidP="00E83423">
            <w:pPr>
              <w:pStyle w:val="ConsPlusNonformat"/>
              <w:jc w:val="center"/>
              <w:rPr>
                <w:rFonts w:ascii="Times New Roman" w:hAnsi="Times New Roman" w:cs="Times New Roman"/>
                <w:sz w:val="22"/>
                <w:szCs w:val="22"/>
              </w:rPr>
            </w:pPr>
            <w:r w:rsidRPr="00E83423">
              <w:rPr>
                <w:rFonts w:ascii="Times New Roman" w:hAnsi="Times New Roman" w:cs="Times New Roman"/>
                <w:sz w:val="22"/>
                <w:szCs w:val="22"/>
              </w:rPr>
              <w:t>КВСР</w:t>
            </w:r>
          </w:p>
        </w:tc>
        <w:tc>
          <w:tcPr>
            <w:tcW w:w="784" w:type="dxa"/>
          </w:tcPr>
          <w:p w:rsidR="001D6D42" w:rsidRPr="00E83423" w:rsidRDefault="001D6D42" w:rsidP="00E83423">
            <w:pPr>
              <w:pStyle w:val="ConsPlusNonformat"/>
              <w:jc w:val="center"/>
              <w:rPr>
                <w:rFonts w:ascii="Times New Roman" w:hAnsi="Times New Roman" w:cs="Times New Roman"/>
                <w:sz w:val="22"/>
                <w:szCs w:val="22"/>
              </w:rPr>
            </w:pPr>
            <w:r w:rsidRPr="00E83423">
              <w:rPr>
                <w:rFonts w:ascii="Times New Roman" w:hAnsi="Times New Roman" w:cs="Times New Roman"/>
                <w:sz w:val="22"/>
                <w:szCs w:val="22"/>
              </w:rPr>
              <w:t>КФСР</w:t>
            </w:r>
          </w:p>
        </w:tc>
        <w:tc>
          <w:tcPr>
            <w:tcW w:w="754" w:type="dxa"/>
          </w:tcPr>
          <w:p w:rsidR="001D6D42" w:rsidRPr="00E83423" w:rsidRDefault="001D6D42" w:rsidP="00E83423">
            <w:pPr>
              <w:pStyle w:val="ConsPlusNonformat"/>
              <w:jc w:val="center"/>
              <w:rPr>
                <w:rFonts w:ascii="Times New Roman" w:hAnsi="Times New Roman" w:cs="Times New Roman"/>
                <w:sz w:val="22"/>
                <w:szCs w:val="22"/>
              </w:rPr>
            </w:pPr>
            <w:r w:rsidRPr="00E83423">
              <w:rPr>
                <w:rFonts w:ascii="Times New Roman" w:hAnsi="Times New Roman" w:cs="Times New Roman"/>
                <w:sz w:val="22"/>
                <w:szCs w:val="22"/>
              </w:rPr>
              <w:t>КЦСР</w:t>
            </w:r>
          </w:p>
        </w:tc>
        <w:tc>
          <w:tcPr>
            <w:tcW w:w="695" w:type="dxa"/>
          </w:tcPr>
          <w:p w:rsidR="001D6D42" w:rsidRPr="00E83423" w:rsidRDefault="001D6D42" w:rsidP="00E83423">
            <w:pPr>
              <w:pStyle w:val="ConsPlusNonformat"/>
              <w:jc w:val="center"/>
              <w:rPr>
                <w:rFonts w:ascii="Times New Roman" w:hAnsi="Times New Roman" w:cs="Times New Roman"/>
                <w:sz w:val="22"/>
                <w:szCs w:val="22"/>
              </w:rPr>
            </w:pPr>
            <w:r w:rsidRPr="00E83423">
              <w:rPr>
                <w:rFonts w:ascii="Times New Roman" w:hAnsi="Times New Roman" w:cs="Times New Roman"/>
                <w:sz w:val="22"/>
                <w:szCs w:val="22"/>
              </w:rPr>
              <w:t>КВР</w:t>
            </w:r>
          </w:p>
        </w:tc>
        <w:tc>
          <w:tcPr>
            <w:tcW w:w="1134" w:type="dxa"/>
          </w:tcPr>
          <w:p w:rsidR="001D6D42" w:rsidRPr="00E83423" w:rsidRDefault="004E3F8C" w:rsidP="00E83423">
            <w:pPr>
              <w:pStyle w:val="ConsPlusNonformat"/>
              <w:jc w:val="center"/>
              <w:rPr>
                <w:rFonts w:ascii="Times New Roman" w:hAnsi="Times New Roman" w:cs="Times New Roman"/>
                <w:sz w:val="22"/>
                <w:szCs w:val="22"/>
              </w:rPr>
            </w:pPr>
            <w:hyperlink r:id="rId29" w:history="1">
              <w:r w:rsidR="001D6D42" w:rsidRPr="00E83423">
                <w:rPr>
                  <w:rStyle w:val="a3"/>
                  <w:rFonts w:ascii="Times New Roman" w:hAnsi="Times New Roman" w:cs="Times New Roman"/>
                  <w:color w:val="auto"/>
                  <w:sz w:val="22"/>
                  <w:szCs w:val="22"/>
                  <w:u w:val="none"/>
                </w:rPr>
                <w:t>КОСГУ</w:t>
              </w:r>
            </w:hyperlink>
          </w:p>
        </w:tc>
        <w:tc>
          <w:tcPr>
            <w:tcW w:w="992" w:type="dxa"/>
          </w:tcPr>
          <w:p w:rsidR="001D6D42" w:rsidRPr="00E83423" w:rsidRDefault="001D6D42" w:rsidP="00E83423">
            <w:pPr>
              <w:pStyle w:val="ConsPlusNonformat"/>
              <w:jc w:val="center"/>
              <w:rPr>
                <w:rFonts w:ascii="Times New Roman" w:hAnsi="Times New Roman" w:cs="Times New Roman"/>
                <w:sz w:val="22"/>
                <w:szCs w:val="22"/>
              </w:rPr>
            </w:pPr>
            <w:proofErr w:type="spellStart"/>
            <w:r w:rsidRPr="00E83423">
              <w:rPr>
                <w:rFonts w:ascii="Times New Roman" w:hAnsi="Times New Roman" w:cs="Times New Roman"/>
                <w:sz w:val="22"/>
                <w:szCs w:val="22"/>
              </w:rPr>
              <w:t>Доп</w:t>
            </w:r>
            <w:proofErr w:type="spellEnd"/>
            <w:r w:rsidRPr="00E83423">
              <w:rPr>
                <w:rFonts w:ascii="Times New Roman" w:hAnsi="Times New Roman" w:cs="Times New Roman"/>
                <w:sz w:val="22"/>
                <w:szCs w:val="22"/>
              </w:rPr>
              <w:t xml:space="preserve"> ФК</w:t>
            </w:r>
          </w:p>
        </w:tc>
        <w:tc>
          <w:tcPr>
            <w:tcW w:w="993" w:type="dxa"/>
          </w:tcPr>
          <w:p w:rsidR="001D6D42" w:rsidRPr="00E83423" w:rsidRDefault="001D6D42" w:rsidP="00E83423">
            <w:pPr>
              <w:pStyle w:val="ConsPlusNonformat"/>
              <w:jc w:val="center"/>
              <w:rPr>
                <w:rFonts w:ascii="Times New Roman" w:hAnsi="Times New Roman" w:cs="Times New Roman"/>
                <w:sz w:val="22"/>
                <w:szCs w:val="22"/>
              </w:rPr>
            </w:pPr>
            <w:proofErr w:type="spellStart"/>
            <w:r w:rsidRPr="00E83423">
              <w:rPr>
                <w:rFonts w:ascii="Times New Roman" w:hAnsi="Times New Roman" w:cs="Times New Roman"/>
                <w:sz w:val="22"/>
                <w:szCs w:val="22"/>
              </w:rPr>
              <w:t>Доп</w:t>
            </w:r>
            <w:proofErr w:type="spellEnd"/>
            <w:r w:rsidRPr="00E83423">
              <w:rPr>
                <w:rFonts w:ascii="Times New Roman" w:hAnsi="Times New Roman" w:cs="Times New Roman"/>
                <w:sz w:val="22"/>
                <w:szCs w:val="22"/>
              </w:rPr>
              <w:t xml:space="preserve"> ЭК</w:t>
            </w:r>
          </w:p>
        </w:tc>
        <w:tc>
          <w:tcPr>
            <w:tcW w:w="1275" w:type="dxa"/>
          </w:tcPr>
          <w:p w:rsidR="001D6D42" w:rsidRPr="00E83423" w:rsidRDefault="001D6D42" w:rsidP="00E83423">
            <w:pPr>
              <w:pStyle w:val="ConsPlusNonformat"/>
              <w:jc w:val="center"/>
              <w:rPr>
                <w:rFonts w:ascii="Times New Roman" w:hAnsi="Times New Roman" w:cs="Times New Roman"/>
                <w:sz w:val="22"/>
                <w:szCs w:val="22"/>
              </w:rPr>
            </w:pPr>
            <w:proofErr w:type="spellStart"/>
            <w:r w:rsidRPr="00E83423">
              <w:rPr>
                <w:rFonts w:ascii="Times New Roman" w:hAnsi="Times New Roman" w:cs="Times New Roman"/>
                <w:sz w:val="22"/>
                <w:szCs w:val="22"/>
              </w:rPr>
              <w:t>Доп</w:t>
            </w:r>
            <w:proofErr w:type="spellEnd"/>
            <w:r w:rsidRPr="00E83423">
              <w:rPr>
                <w:rFonts w:ascii="Times New Roman" w:hAnsi="Times New Roman" w:cs="Times New Roman"/>
                <w:sz w:val="22"/>
                <w:szCs w:val="22"/>
              </w:rPr>
              <w:t xml:space="preserve"> КР</w:t>
            </w:r>
          </w:p>
        </w:tc>
        <w:tc>
          <w:tcPr>
            <w:tcW w:w="1560" w:type="dxa"/>
          </w:tcPr>
          <w:p w:rsidR="001D6D42" w:rsidRPr="00E83423" w:rsidRDefault="001D6D42" w:rsidP="00E83423">
            <w:pPr>
              <w:pStyle w:val="ConsPlusNonformat"/>
              <w:jc w:val="center"/>
              <w:rPr>
                <w:rFonts w:ascii="Times New Roman" w:hAnsi="Times New Roman" w:cs="Times New Roman"/>
                <w:sz w:val="22"/>
                <w:szCs w:val="22"/>
              </w:rPr>
            </w:pPr>
            <w:r w:rsidRPr="00E83423">
              <w:rPr>
                <w:rFonts w:ascii="Times New Roman" w:hAnsi="Times New Roman" w:cs="Times New Roman"/>
                <w:sz w:val="22"/>
                <w:szCs w:val="22"/>
              </w:rPr>
              <w:t>Сумма (руб.)</w:t>
            </w:r>
          </w:p>
        </w:tc>
      </w:tr>
      <w:tr w:rsidR="001D6D42" w:rsidRPr="001D6D42" w:rsidTr="00F42B13">
        <w:tc>
          <w:tcPr>
            <w:tcW w:w="739" w:type="dxa"/>
          </w:tcPr>
          <w:p w:rsidR="001D6D42" w:rsidRPr="001D6D42" w:rsidRDefault="001D6D42" w:rsidP="001D6D42">
            <w:pPr>
              <w:pStyle w:val="ConsPlusNonformat"/>
              <w:jc w:val="both"/>
              <w:rPr>
                <w:rFonts w:ascii="Times New Roman" w:hAnsi="Times New Roman" w:cs="Times New Roman"/>
                <w:sz w:val="24"/>
                <w:szCs w:val="24"/>
              </w:rPr>
            </w:pPr>
          </w:p>
        </w:tc>
        <w:tc>
          <w:tcPr>
            <w:tcW w:w="784" w:type="dxa"/>
          </w:tcPr>
          <w:p w:rsidR="001D6D42" w:rsidRPr="001D6D42" w:rsidRDefault="001D6D42" w:rsidP="001D6D42">
            <w:pPr>
              <w:pStyle w:val="ConsPlusNonformat"/>
              <w:jc w:val="both"/>
              <w:rPr>
                <w:rFonts w:ascii="Times New Roman" w:hAnsi="Times New Roman" w:cs="Times New Roman"/>
                <w:sz w:val="24"/>
                <w:szCs w:val="24"/>
              </w:rPr>
            </w:pPr>
          </w:p>
        </w:tc>
        <w:tc>
          <w:tcPr>
            <w:tcW w:w="754" w:type="dxa"/>
          </w:tcPr>
          <w:p w:rsidR="001D6D42" w:rsidRPr="001D6D42" w:rsidRDefault="001D6D42" w:rsidP="001D6D42">
            <w:pPr>
              <w:pStyle w:val="ConsPlusNonformat"/>
              <w:jc w:val="both"/>
              <w:rPr>
                <w:rFonts w:ascii="Times New Roman" w:hAnsi="Times New Roman" w:cs="Times New Roman"/>
                <w:sz w:val="24"/>
                <w:szCs w:val="24"/>
              </w:rPr>
            </w:pPr>
          </w:p>
        </w:tc>
        <w:tc>
          <w:tcPr>
            <w:tcW w:w="695" w:type="dxa"/>
          </w:tcPr>
          <w:p w:rsidR="001D6D42" w:rsidRPr="001D6D42" w:rsidRDefault="001D6D42" w:rsidP="001D6D42">
            <w:pPr>
              <w:pStyle w:val="ConsPlusNonformat"/>
              <w:jc w:val="both"/>
              <w:rPr>
                <w:rFonts w:ascii="Times New Roman" w:hAnsi="Times New Roman" w:cs="Times New Roman"/>
                <w:sz w:val="24"/>
                <w:szCs w:val="24"/>
              </w:rPr>
            </w:pPr>
          </w:p>
        </w:tc>
        <w:tc>
          <w:tcPr>
            <w:tcW w:w="1134" w:type="dxa"/>
          </w:tcPr>
          <w:p w:rsidR="001D6D42" w:rsidRPr="001D6D42" w:rsidRDefault="001D6D42" w:rsidP="001D6D42">
            <w:pPr>
              <w:pStyle w:val="ConsPlusNonformat"/>
              <w:jc w:val="both"/>
              <w:rPr>
                <w:rFonts w:ascii="Times New Roman" w:hAnsi="Times New Roman" w:cs="Times New Roman"/>
                <w:sz w:val="24"/>
                <w:szCs w:val="24"/>
              </w:rPr>
            </w:pPr>
          </w:p>
        </w:tc>
        <w:tc>
          <w:tcPr>
            <w:tcW w:w="992" w:type="dxa"/>
          </w:tcPr>
          <w:p w:rsidR="001D6D42" w:rsidRPr="001D6D42" w:rsidRDefault="001D6D42" w:rsidP="001D6D42">
            <w:pPr>
              <w:pStyle w:val="ConsPlusNonformat"/>
              <w:jc w:val="both"/>
              <w:rPr>
                <w:rFonts w:ascii="Times New Roman" w:hAnsi="Times New Roman" w:cs="Times New Roman"/>
                <w:sz w:val="24"/>
                <w:szCs w:val="24"/>
              </w:rPr>
            </w:pPr>
          </w:p>
        </w:tc>
        <w:tc>
          <w:tcPr>
            <w:tcW w:w="993" w:type="dxa"/>
          </w:tcPr>
          <w:p w:rsidR="001D6D42" w:rsidRPr="001D6D42" w:rsidRDefault="001D6D42" w:rsidP="001D6D42">
            <w:pPr>
              <w:pStyle w:val="ConsPlusNonformat"/>
              <w:jc w:val="both"/>
              <w:rPr>
                <w:rFonts w:ascii="Times New Roman" w:hAnsi="Times New Roman" w:cs="Times New Roman"/>
                <w:sz w:val="24"/>
                <w:szCs w:val="24"/>
              </w:rPr>
            </w:pPr>
          </w:p>
        </w:tc>
        <w:tc>
          <w:tcPr>
            <w:tcW w:w="1275" w:type="dxa"/>
          </w:tcPr>
          <w:p w:rsidR="001D6D42" w:rsidRPr="001D6D42" w:rsidRDefault="001D6D42" w:rsidP="001D6D42">
            <w:pPr>
              <w:pStyle w:val="ConsPlusNonformat"/>
              <w:jc w:val="both"/>
              <w:rPr>
                <w:rFonts w:ascii="Times New Roman" w:hAnsi="Times New Roman" w:cs="Times New Roman"/>
                <w:sz w:val="24"/>
                <w:szCs w:val="24"/>
              </w:rPr>
            </w:pPr>
          </w:p>
        </w:tc>
        <w:tc>
          <w:tcPr>
            <w:tcW w:w="1560" w:type="dxa"/>
          </w:tcPr>
          <w:p w:rsidR="001D6D42" w:rsidRPr="001D6D42" w:rsidRDefault="001D6D42" w:rsidP="001D6D42">
            <w:pPr>
              <w:pStyle w:val="ConsPlusNonformat"/>
              <w:jc w:val="both"/>
              <w:rPr>
                <w:rFonts w:ascii="Times New Roman" w:hAnsi="Times New Roman" w:cs="Times New Roman"/>
                <w:sz w:val="24"/>
                <w:szCs w:val="24"/>
              </w:rPr>
            </w:pPr>
          </w:p>
        </w:tc>
      </w:tr>
    </w:tbl>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Реквизиты бюджетного</w:t>
      </w:r>
      <w:r w:rsidR="00F42B13">
        <w:rPr>
          <w:rFonts w:ascii="Times New Roman" w:hAnsi="Times New Roman" w:cs="Times New Roman"/>
          <w:sz w:val="24"/>
          <w:szCs w:val="24"/>
        </w:rPr>
        <w:t xml:space="preserve"> (</w:t>
      </w:r>
      <w:r w:rsidRPr="001D6D42">
        <w:rPr>
          <w:rFonts w:ascii="Times New Roman" w:hAnsi="Times New Roman" w:cs="Times New Roman"/>
          <w:sz w:val="24"/>
          <w:szCs w:val="24"/>
        </w:rPr>
        <w:t>денежного</w:t>
      </w:r>
      <w:r w:rsidR="00F42B13">
        <w:rPr>
          <w:rFonts w:ascii="Times New Roman" w:hAnsi="Times New Roman" w:cs="Times New Roman"/>
          <w:sz w:val="24"/>
          <w:szCs w:val="24"/>
        </w:rPr>
        <w:t>)</w:t>
      </w:r>
      <w:r w:rsidRPr="001D6D42">
        <w:rPr>
          <w:rFonts w:ascii="Times New Roman" w:hAnsi="Times New Roman" w:cs="Times New Roman"/>
          <w:sz w:val="24"/>
          <w:szCs w:val="24"/>
        </w:rPr>
        <w:t xml:space="preserve"> обязательства ____________________</w:t>
      </w:r>
      <w:r w:rsidR="00F42B13">
        <w:rPr>
          <w:rFonts w:ascii="Times New Roman" w:hAnsi="Times New Roman" w:cs="Times New Roman"/>
          <w:sz w:val="24"/>
          <w:szCs w:val="24"/>
        </w:rPr>
        <w:t>/</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Уточненные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784"/>
        <w:gridCol w:w="754"/>
        <w:gridCol w:w="695"/>
        <w:gridCol w:w="1134"/>
        <w:gridCol w:w="992"/>
        <w:gridCol w:w="993"/>
        <w:gridCol w:w="1275"/>
        <w:gridCol w:w="1560"/>
      </w:tblGrid>
      <w:tr w:rsidR="001D6D42" w:rsidRPr="001D6D42" w:rsidTr="00F42B13">
        <w:tc>
          <w:tcPr>
            <w:tcW w:w="739" w:type="dxa"/>
          </w:tcPr>
          <w:p w:rsidR="001D6D42" w:rsidRPr="00E83423" w:rsidRDefault="001D6D42" w:rsidP="00E83423">
            <w:pPr>
              <w:pStyle w:val="ConsPlusNonformat"/>
              <w:jc w:val="center"/>
              <w:rPr>
                <w:rFonts w:ascii="Times New Roman" w:hAnsi="Times New Roman" w:cs="Times New Roman"/>
                <w:sz w:val="22"/>
                <w:szCs w:val="22"/>
              </w:rPr>
            </w:pPr>
            <w:r w:rsidRPr="00E83423">
              <w:rPr>
                <w:rFonts w:ascii="Times New Roman" w:hAnsi="Times New Roman" w:cs="Times New Roman"/>
                <w:sz w:val="22"/>
                <w:szCs w:val="22"/>
              </w:rPr>
              <w:t>КВСР</w:t>
            </w:r>
          </w:p>
        </w:tc>
        <w:tc>
          <w:tcPr>
            <w:tcW w:w="784" w:type="dxa"/>
          </w:tcPr>
          <w:p w:rsidR="001D6D42" w:rsidRPr="00E83423" w:rsidRDefault="001D6D42" w:rsidP="00E83423">
            <w:pPr>
              <w:pStyle w:val="ConsPlusNonformat"/>
              <w:jc w:val="center"/>
              <w:rPr>
                <w:rFonts w:ascii="Times New Roman" w:hAnsi="Times New Roman" w:cs="Times New Roman"/>
                <w:sz w:val="22"/>
                <w:szCs w:val="22"/>
              </w:rPr>
            </w:pPr>
            <w:r w:rsidRPr="00E83423">
              <w:rPr>
                <w:rFonts w:ascii="Times New Roman" w:hAnsi="Times New Roman" w:cs="Times New Roman"/>
                <w:sz w:val="22"/>
                <w:szCs w:val="22"/>
              </w:rPr>
              <w:t>КФСР</w:t>
            </w:r>
          </w:p>
        </w:tc>
        <w:tc>
          <w:tcPr>
            <w:tcW w:w="754" w:type="dxa"/>
          </w:tcPr>
          <w:p w:rsidR="001D6D42" w:rsidRPr="00E83423" w:rsidRDefault="001D6D42" w:rsidP="00E83423">
            <w:pPr>
              <w:pStyle w:val="ConsPlusNonformat"/>
              <w:jc w:val="center"/>
              <w:rPr>
                <w:rFonts w:ascii="Times New Roman" w:hAnsi="Times New Roman" w:cs="Times New Roman"/>
                <w:sz w:val="22"/>
                <w:szCs w:val="22"/>
              </w:rPr>
            </w:pPr>
            <w:r w:rsidRPr="00E83423">
              <w:rPr>
                <w:rFonts w:ascii="Times New Roman" w:hAnsi="Times New Roman" w:cs="Times New Roman"/>
                <w:sz w:val="22"/>
                <w:szCs w:val="22"/>
              </w:rPr>
              <w:t>КЦСР</w:t>
            </w:r>
          </w:p>
        </w:tc>
        <w:tc>
          <w:tcPr>
            <w:tcW w:w="695" w:type="dxa"/>
          </w:tcPr>
          <w:p w:rsidR="001D6D42" w:rsidRPr="00E83423" w:rsidRDefault="001D6D42" w:rsidP="00E83423">
            <w:pPr>
              <w:pStyle w:val="ConsPlusNonformat"/>
              <w:jc w:val="center"/>
              <w:rPr>
                <w:rFonts w:ascii="Times New Roman" w:hAnsi="Times New Roman" w:cs="Times New Roman"/>
                <w:sz w:val="22"/>
                <w:szCs w:val="22"/>
              </w:rPr>
            </w:pPr>
            <w:r w:rsidRPr="00E83423">
              <w:rPr>
                <w:rFonts w:ascii="Times New Roman" w:hAnsi="Times New Roman" w:cs="Times New Roman"/>
                <w:sz w:val="22"/>
                <w:szCs w:val="22"/>
              </w:rPr>
              <w:t>КВР</w:t>
            </w:r>
          </w:p>
        </w:tc>
        <w:tc>
          <w:tcPr>
            <w:tcW w:w="1134" w:type="dxa"/>
          </w:tcPr>
          <w:p w:rsidR="001D6D42" w:rsidRPr="00E83423" w:rsidRDefault="004E3F8C" w:rsidP="00E83423">
            <w:pPr>
              <w:pStyle w:val="ConsPlusNonformat"/>
              <w:jc w:val="center"/>
              <w:rPr>
                <w:rFonts w:ascii="Times New Roman" w:hAnsi="Times New Roman" w:cs="Times New Roman"/>
                <w:sz w:val="22"/>
                <w:szCs w:val="22"/>
              </w:rPr>
            </w:pPr>
            <w:hyperlink r:id="rId30" w:history="1">
              <w:r w:rsidR="001D6D42" w:rsidRPr="00E83423">
                <w:rPr>
                  <w:rStyle w:val="a3"/>
                  <w:rFonts w:ascii="Times New Roman" w:hAnsi="Times New Roman" w:cs="Times New Roman"/>
                  <w:color w:val="auto"/>
                  <w:sz w:val="22"/>
                  <w:szCs w:val="22"/>
                  <w:u w:val="none"/>
                </w:rPr>
                <w:t>КОСГУ</w:t>
              </w:r>
            </w:hyperlink>
          </w:p>
        </w:tc>
        <w:tc>
          <w:tcPr>
            <w:tcW w:w="992" w:type="dxa"/>
          </w:tcPr>
          <w:p w:rsidR="001D6D42" w:rsidRPr="00E83423" w:rsidRDefault="001D6D42" w:rsidP="00E83423">
            <w:pPr>
              <w:pStyle w:val="ConsPlusNonformat"/>
              <w:jc w:val="center"/>
              <w:rPr>
                <w:rFonts w:ascii="Times New Roman" w:hAnsi="Times New Roman" w:cs="Times New Roman"/>
                <w:sz w:val="22"/>
                <w:szCs w:val="22"/>
              </w:rPr>
            </w:pPr>
            <w:proofErr w:type="spellStart"/>
            <w:r w:rsidRPr="00E83423">
              <w:rPr>
                <w:rFonts w:ascii="Times New Roman" w:hAnsi="Times New Roman" w:cs="Times New Roman"/>
                <w:sz w:val="22"/>
                <w:szCs w:val="22"/>
              </w:rPr>
              <w:t>Доп</w:t>
            </w:r>
            <w:proofErr w:type="spellEnd"/>
            <w:r w:rsidRPr="00E83423">
              <w:rPr>
                <w:rFonts w:ascii="Times New Roman" w:hAnsi="Times New Roman" w:cs="Times New Roman"/>
                <w:sz w:val="22"/>
                <w:szCs w:val="22"/>
              </w:rPr>
              <w:t xml:space="preserve"> ФК</w:t>
            </w:r>
          </w:p>
        </w:tc>
        <w:tc>
          <w:tcPr>
            <w:tcW w:w="993" w:type="dxa"/>
          </w:tcPr>
          <w:p w:rsidR="001D6D42" w:rsidRPr="00E83423" w:rsidRDefault="001D6D42" w:rsidP="00E83423">
            <w:pPr>
              <w:pStyle w:val="ConsPlusNonformat"/>
              <w:jc w:val="center"/>
              <w:rPr>
                <w:rFonts w:ascii="Times New Roman" w:hAnsi="Times New Roman" w:cs="Times New Roman"/>
                <w:sz w:val="22"/>
                <w:szCs w:val="22"/>
              </w:rPr>
            </w:pPr>
            <w:proofErr w:type="spellStart"/>
            <w:r w:rsidRPr="00E83423">
              <w:rPr>
                <w:rFonts w:ascii="Times New Roman" w:hAnsi="Times New Roman" w:cs="Times New Roman"/>
                <w:sz w:val="22"/>
                <w:szCs w:val="22"/>
              </w:rPr>
              <w:t>Доп</w:t>
            </w:r>
            <w:proofErr w:type="spellEnd"/>
            <w:r w:rsidRPr="00E83423">
              <w:rPr>
                <w:rFonts w:ascii="Times New Roman" w:hAnsi="Times New Roman" w:cs="Times New Roman"/>
                <w:sz w:val="22"/>
                <w:szCs w:val="22"/>
              </w:rPr>
              <w:t xml:space="preserve"> ЭК</w:t>
            </w:r>
          </w:p>
        </w:tc>
        <w:tc>
          <w:tcPr>
            <w:tcW w:w="1275" w:type="dxa"/>
          </w:tcPr>
          <w:p w:rsidR="001D6D42" w:rsidRPr="00E83423" w:rsidRDefault="001D6D42" w:rsidP="00E83423">
            <w:pPr>
              <w:pStyle w:val="ConsPlusNonformat"/>
              <w:jc w:val="center"/>
              <w:rPr>
                <w:rFonts w:ascii="Times New Roman" w:hAnsi="Times New Roman" w:cs="Times New Roman"/>
                <w:sz w:val="22"/>
                <w:szCs w:val="22"/>
              </w:rPr>
            </w:pPr>
            <w:proofErr w:type="spellStart"/>
            <w:r w:rsidRPr="00E83423">
              <w:rPr>
                <w:rFonts w:ascii="Times New Roman" w:hAnsi="Times New Roman" w:cs="Times New Roman"/>
                <w:sz w:val="22"/>
                <w:szCs w:val="22"/>
              </w:rPr>
              <w:t>Доп</w:t>
            </w:r>
            <w:proofErr w:type="spellEnd"/>
            <w:r w:rsidRPr="00E83423">
              <w:rPr>
                <w:rFonts w:ascii="Times New Roman" w:hAnsi="Times New Roman" w:cs="Times New Roman"/>
                <w:sz w:val="22"/>
                <w:szCs w:val="22"/>
              </w:rPr>
              <w:t xml:space="preserve"> КР</w:t>
            </w:r>
          </w:p>
        </w:tc>
        <w:tc>
          <w:tcPr>
            <w:tcW w:w="1560" w:type="dxa"/>
          </w:tcPr>
          <w:p w:rsidR="001D6D42" w:rsidRPr="00E83423" w:rsidRDefault="001D6D42" w:rsidP="00E83423">
            <w:pPr>
              <w:pStyle w:val="ConsPlusNonformat"/>
              <w:jc w:val="center"/>
              <w:rPr>
                <w:rFonts w:ascii="Times New Roman" w:hAnsi="Times New Roman" w:cs="Times New Roman"/>
                <w:sz w:val="22"/>
                <w:szCs w:val="22"/>
              </w:rPr>
            </w:pPr>
            <w:r w:rsidRPr="00E83423">
              <w:rPr>
                <w:rFonts w:ascii="Times New Roman" w:hAnsi="Times New Roman" w:cs="Times New Roman"/>
                <w:sz w:val="22"/>
                <w:szCs w:val="22"/>
              </w:rPr>
              <w:t>Сумма (руб.)</w:t>
            </w:r>
          </w:p>
        </w:tc>
      </w:tr>
      <w:tr w:rsidR="001D6D42" w:rsidRPr="001D6D42" w:rsidTr="00F42B13">
        <w:tc>
          <w:tcPr>
            <w:tcW w:w="739" w:type="dxa"/>
          </w:tcPr>
          <w:p w:rsidR="001D6D42" w:rsidRPr="001D6D42" w:rsidRDefault="001D6D42" w:rsidP="001D6D42">
            <w:pPr>
              <w:pStyle w:val="ConsPlusNonformat"/>
              <w:jc w:val="both"/>
              <w:rPr>
                <w:rFonts w:ascii="Times New Roman" w:hAnsi="Times New Roman" w:cs="Times New Roman"/>
                <w:sz w:val="24"/>
                <w:szCs w:val="24"/>
              </w:rPr>
            </w:pPr>
          </w:p>
        </w:tc>
        <w:tc>
          <w:tcPr>
            <w:tcW w:w="784" w:type="dxa"/>
          </w:tcPr>
          <w:p w:rsidR="001D6D42" w:rsidRPr="001D6D42" w:rsidRDefault="001D6D42" w:rsidP="001D6D42">
            <w:pPr>
              <w:pStyle w:val="ConsPlusNonformat"/>
              <w:jc w:val="both"/>
              <w:rPr>
                <w:rFonts w:ascii="Times New Roman" w:hAnsi="Times New Roman" w:cs="Times New Roman"/>
                <w:sz w:val="24"/>
                <w:szCs w:val="24"/>
              </w:rPr>
            </w:pPr>
          </w:p>
        </w:tc>
        <w:tc>
          <w:tcPr>
            <w:tcW w:w="754" w:type="dxa"/>
          </w:tcPr>
          <w:p w:rsidR="001D6D42" w:rsidRPr="001D6D42" w:rsidRDefault="001D6D42" w:rsidP="001D6D42">
            <w:pPr>
              <w:pStyle w:val="ConsPlusNonformat"/>
              <w:jc w:val="both"/>
              <w:rPr>
                <w:rFonts w:ascii="Times New Roman" w:hAnsi="Times New Roman" w:cs="Times New Roman"/>
                <w:sz w:val="24"/>
                <w:szCs w:val="24"/>
              </w:rPr>
            </w:pPr>
          </w:p>
        </w:tc>
        <w:tc>
          <w:tcPr>
            <w:tcW w:w="695" w:type="dxa"/>
          </w:tcPr>
          <w:p w:rsidR="001D6D42" w:rsidRPr="001D6D42" w:rsidRDefault="001D6D42" w:rsidP="001D6D42">
            <w:pPr>
              <w:pStyle w:val="ConsPlusNonformat"/>
              <w:jc w:val="both"/>
              <w:rPr>
                <w:rFonts w:ascii="Times New Roman" w:hAnsi="Times New Roman" w:cs="Times New Roman"/>
                <w:sz w:val="24"/>
                <w:szCs w:val="24"/>
              </w:rPr>
            </w:pPr>
          </w:p>
        </w:tc>
        <w:tc>
          <w:tcPr>
            <w:tcW w:w="1134" w:type="dxa"/>
          </w:tcPr>
          <w:p w:rsidR="001D6D42" w:rsidRPr="001D6D42" w:rsidRDefault="001D6D42" w:rsidP="001D6D42">
            <w:pPr>
              <w:pStyle w:val="ConsPlusNonformat"/>
              <w:jc w:val="both"/>
              <w:rPr>
                <w:rFonts w:ascii="Times New Roman" w:hAnsi="Times New Roman" w:cs="Times New Roman"/>
                <w:sz w:val="24"/>
                <w:szCs w:val="24"/>
              </w:rPr>
            </w:pPr>
          </w:p>
        </w:tc>
        <w:tc>
          <w:tcPr>
            <w:tcW w:w="992" w:type="dxa"/>
          </w:tcPr>
          <w:p w:rsidR="001D6D42" w:rsidRPr="001D6D42" w:rsidRDefault="001D6D42" w:rsidP="001D6D42">
            <w:pPr>
              <w:pStyle w:val="ConsPlusNonformat"/>
              <w:jc w:val="both"/>
              <w:rPr>
                <w:rFonts w:ascii="Times New Roman" w:hAnsi="Times New Roman" w:cs="Times New Roman"/>
                <w:sz w:val="24"/>
                <w:szCs w:val="24"/>
              </w:rPr>
            </w:pPr>
          </w:p>
        </w:tc>
        <w:tc>
          <w:tcPr>
            <w:tcW w:w="993" w:type="dxa"/>
          </w:tcPr>
          <w:p w:rsidR="001D6D42" w:rsidRPr="001D6D42" w:rsidRDefault="001D6D42" w:rsidP="001D6D42">
            <w:pPr>
              <w:pStyle w:val="ConsPlusNonformat"/>
              <w:jc w:val="both"/>
              <w:rPr>
                <w:rFonts w:ascii="Times New Roman" w:hAnsi="Times New Roman" w:cs="Times New Roman"/>
                <w:sz w:val="24"/>
                <w:szCs w:val="24"/>
              </w:rPr>
            </w:pPr>
          </w:p>
        </w:tc>
        <w:tc>
          <w:tcPr>
            <w:tcW w:w="1275" w:type="dxa"/>
          </w:tcPr>
          <w:p w:rsidR="001D6D42" w:rsidRPr="001D6D42" w:rsidRDefault="001D6D42" w:rsidP="001D6D42">
            <w:pPr>
              <w:pStyle w:val="ConsPlusNonformat"/>
              <w:jc w:val="both"/>
              <w:rPr>
                <w:rFonts w:ascii="Times New Roman" w:hAnsi="Times New Roman" w:cs="Times New Roman"/>
                <w:sz w:val="24"/>
                <w:szCs w:val="24"/>
              </w:rPr>
            </w:pPr>
          </w:p>
        </w:tc>
        <w:tc>
          <w:tcPr>
            <w:tcW w:w="1560" w:type="dxa"/>
          </w:tcPr>
          <w:p w:rsidR="001D6D42" w:rsidRPr="001D6D42" w:rsidRDefault="001D6D42" w:rsidP="001D6D42">
            <w:pPr>
              <w:pStyle w:val="ConsPlusNonformat"/>
              <w:jc w:val="both"/>
              <w:rPr>
                <w:rFonts w:ascii="Times New Roman" w:hAnsi="Times New Roman" w:cs="Times New Roman"/>
                <w:sz w:val="24"/>
                <w:szCs w:val="24"/>
              </w:rPr>
            </w:pPr>
          </w:p>
        </w:tc>
      </w:tr>
    </w:tbl>
    <w:p w:rsidR="001D6D42" w:rsidRPr="001D6D42" w:rsidRDefault="001D6D42" w:rsidP="001D6D42">
      <w:pPr>
        <w:pStyle w:val="ConsPlusNonformat"/>
        <w:rPr>
          <w:rFonts w:ascii="Times New Roman" w:hAnsi="Times New Roman" w:cs="Times New Roman"/>
          <w:sz w:val="24"/>
          <w:szCs w:val="24"/>
        </w:rPr>
      </w:pPr>
    </w:p>
    <w:p w:rsidR="00F42B13"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 xml:space="preserve">Реквизиты бюджетного </w:t>
      </w:r>
      <w:r w:rsidR="00F42B13">
        <w:rPr>
          <w:rFonts w:ascii="Times New Roman" w:hAnsi="Times New Roman" w:cs="Times New Roman"/>
          <w:sz w:val="24"/>
          <w:szCs w:val="24"/>
        </w:rPr>
        <w:t>(</w:t>
      </w:r>
      <w:r w:rsidRPr="001D6D42">
        <w:rPr>
          <w:rFonts w:ascii="Times New Roman" w:hAnsi="Times New Roman" w:cs="Times New Roman"/>
          <w:sz w:val="24"/>
          <w:szCs w:val="24"/>
        </w:rPr>
        <w:t>денежного</w:t>
      </w:r>
      <w:r w:rsidR="00F42B13">
        <w:rPr>
          <w:rFonts w:ascii="Times New Roman" w:hAnsi="Times New Roman" w:cs="Times New Roman"/>
          <w:sz w:val="24"/>
          <w:szCs w:val="24"/>
        </w:rPr>
        <w:t>)</w:t>
      </w:r>
      <w:r w:rsidRPr="001D6D42">
        <w:rPr>
          <w:rFonts w:ascii="Times New Roman" w:hAnsi="Times New Roman" w:cs="Times New Roman"/>
          <w:sz w:val="24"/>
          <w:szCs w:val="24"/>
        </w:rPr>
        <w:t xml:space="preserve"> обязательства ______________________</w:t>
      </w:r>
      <w:r w:rsidR="00F42B13">
        <w:rPr>
          <w:rFonts w:ascii="Times New Roman" w:hAnsi="Times New Roman" w:cs="Times New Roman"/>
          <w:sz w:val="24"/>
          <w:szCs w:val="24"/>
        </w:rPr>
        <w:t>/</w:t>
      </w:r>
    </w:p>
    <w:p w:rsidR="00F42B13" w:rsidRDefault="00F42B13" w:rsidP="001D6D42">
      <w:pPr>
        <w:pStyle w:val="ConsPlusNonformat"/>
        <w:rPr>
          <w:rFonts w:ascii="Times New Roman" w:hAnsi="Times New Roman" w:cs="Times New Roman"/>
          <w:sz w:val="24"/>
          <w:szCs w:val="24"/>
        </w:rPr>
      </w:pPr>
    </w:p>
    <w:p w:rsidR="00F42B13"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Руководитель      ___________________    _________________________________</w:t>
      </w:r>
    </w:p>
    <w:p w:rsidR="001D6D42" w:rsidRPr="00F42B13" w:rsidRDefault="001D6D42" w:rsidP="001D6D42">
      <w:pPr>
        <w:pStyle w:val="ConsPlusNonformat"/>
        <w:rPr>
          <w:rFonts w:ascii="Times New Roman" w:hAnsi="Times New Roman" w:cs="Times New Roman"/>
          <w:sz w:val="24"/>
          <w:szCs w:val="24"/>
        </w:rPr>
      </w:pPr>
      <w:r w:rsidRPr="00F42B13">
        <w:rPr>
          <w:rFonts w:ascii="Times New Roman" w:hAnsi="Times New Roman" w:cs="Times New Roman"/>
          <w:sz w:val="22"/>
          <w:szCs w:val="22"/>
        </w:rPr>
        <w:t xml:space="preserve">    </w:t>
      </w:r>
      <w:r w:rsidR="00F42B13" w:rsidRPr="00F42B13">
        <w:rPr>
          <w:rFonts w:ascii="Times New Roman" w:hAnsi="Times New Roman" w:cs="Times New Roman"/>
          <w:sz w:val="22"/>
          <w:szCs w:val="22"/>
        </w:rPr>
        <w:t xml:space="preserve">М.П.         </w:t>
      </w:r>
      <w:r w:rsidRPr="00F42B13">
        <w:rPr>
          <w:rFonts w:ascii="Times New Roman" w:hAnsi="Times New Roman" w:cs="Times New Roman"/>
          <w:sz w:val="22"/>
          <w:szCs w:val="22"/>
        </w:rPr>
        <w:t xml:space="preserve">                    </w:t>
      </w:r>
      <w:r w:rsidR="00F42B13">
        <w:rPr>
          <w:rFonts w:ascii="Times New Roman" w:hAnsi="Times New Roman" w:cs="Times New Roman"/>
          <w:sz w:val="22"/>
          <w:szCs w:val="22"/>
        </w:rPr>
        <w:t xml:space="preserve"> </w:t>
      </w:r>
      <w:r w:rsidRPr="00F42B13">
        <w:rPr>
          <w:rFonts w:ascii="Times New Roman" w:hAnsi="Times New Roman" w:cs="Times New Roman"/>
          <w:sz w:val="22"/>
          <w:szCs w:val="22"/>
        </w:rPr>
        <w:t xml:space="preserve">  (</w:t>
      </w:r>
      <w:proofErr w:type="gramStart"/>
      <w:r w:rsidRPr="00F42B13">
        <w:rPr>
          <w:rFonts w:ascii="Times New Roman" w:hAnsi="Times New Roman" w:cs="Times New Roman"/>
          <w:sz w:val="22"/>
          <w:szCs w:val="22"/>
        </w:rPr>
        <w:t xml:space="preserve">подпись)   </w:t>
      </w:r>
      <w:proofErr w:type="gramEnd"/>
      <w:r w:rsidRPr="00F42B13">
        <w:rPr>
          <w:rFonts w:ascii="Times New Roman" w:hAnsi="Times New Roman" w:cs="Times New Roman"/>
          <w:sz w:val="22"/>
          <w:szCs w:val="22"/>
        </w:rPr>
        <w:t xml:space="preserve">            </w:t>
      </w:r>
      <w:r w:rsidR="00F42B13">
        <w:rPr>
          <w:rFonts w:ascii="Times New Roman" w:hAnsi="Times New Roman" w:cs="Times New Roman"/>
          <w:sz w:val="22"/>
          <w:szCs w:val="22"/>
        </w:rPr>
        <w:t xml:space="preserve">                  </w:t>
      </w:r>
      <w:r w:rsidRPr="00F42B13">
        <w:rPr>
          <w:rFonts w:ascii="Times New Roman" w:hAnsi="Times New Roman" w:cs="Times New Roman"/>
          <w:sz w:val="22"/>
          <w:szCs w:val="22"/>
        </w:rPr>
        <w:t>(расшифровка подписи)</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 xml:space="preserve">Главный бухгалтер ___________________ </w:t>
      </w:r>
      <w:r w:rsidR="00F42B13">
        <w:rPr>
          <w:rFonts w:ascii="Times New Roman" w:hAnsi="Times New Roman" w:cs="Times New Roman"/>
          <w:sz w:val="24"/>
          <w:szCs w:val="24"/>
        </w:rPr>
        <w:t xml:space="preserve"> </w:t>
      </w:r>
      <w:r w:rsidRPr="001D6D42">
        <w:rPr>
          <w:rFonts w:ascii="Times New Roman" w:hAnsi="Times New Roman" w:cs="Times New Roman"/>
          <w:sz w:val="24"/>
          <w:szCs w:val="24"/>
        </w:rPr>
        <w:t xml:space="preserve"> </w:t>
      </w:r>
      <w:r w:rsidR="00F42B13">
        <w:rPr>
          <w:rFonts w:ascii="Times New Roman" w:hAnsi="Times New Roman" w:cs="Times New Roman"/>
          <w:sz w:val="24"/>
          <w:szCs w:val="24"/>
        </w:rPr>
        <w:t xml:space="preserve"> </w:t>
      </w:r>
      <w:r w:rsidRPr="001D6D42">
        <w:rPr>
          <w:rFonts w:ascii="Times New Roman" w:hAnsi="Times New Roman" w:cs="Times New Roman"/>
          <w:sz w:val="24"/>
          <w:szCs w:val="24"/>
        </w:rPr>
        <w:t>__________________</w:t>
      </w:r>
      <w:r w:rsidR="00E116EE">
        <w:rPr>
          <w:rFonts w:ascii="Times New Roman" w:hAnsi="Times New Roman" w:cs="Times New Roman"/>
          <w:sz w:val="24"/>
          <w:szCs w:val="24"/>
        </w:rPr>
        <w:t>______</w:t>
      </w:r>
      <w:r w:rsidRPr="001D6D42">
        <w:rPr>
          <w:rFonts w:ascii="Times New Roman" w:hAnsi="Times New Roman" w:cs="Times New Roman"/>
          <w:sz w:val="24"/>
          <w:szCs w:val="24"/>
        </w:rPr>
        <w:t>_______</w:t>
      </w:r>
    </w:p>
    <w:p w:rsidR="001D6D42" w:rsidRPr="00F42B13" w:rsidRDefault="001D6D42" w:rsidP="001D6D42">
      <w:pPr>
        <w:pStyle w:val="ConsPlusNonformat"/>
        <w:rPr>
          <w:rFonts w:ascii="Times New Roman" w:hAnsi="Times New Roman" w:cs="Times New Roman"/>
          <w:sz w:val="22"/>
          <w:szCs w:val="22"/>
        </w:rPr>
      </w:pPr>
      <w:r w:rsidRPr="00F42B13">
        <w:rPr>
          <w:rFonts w:ascii="Times New Roman" w:hAnsi="Times New Roman" w:cs="Times New Roman"/>
          <w:sz w:val="22"/>
          <w:szCs w:val="22"/>
        </w:rPr>
        <w:t xml:space="preserve">                                                (</w:t>
      </w:r>
      <w:proofErr w:type="gramStart"/>
      <w:r w:rsidRPr="00F42B13">
        <w:rPr>
          <w:rFonts w:ascii="Times New Roman" w:hAnsi="Times New Roman" w:cs="Times New Roman"/>
          <w:sz w:val="22"/>
          <w:szCs w:val="22"/>
        </w:rPr>
        <w:t xml:space="preserve">подпись)   </w:t>
      </w:r>
      <w:proofErr w:type="gramEnd"/>
      <w:r w:rsidRPr="00F42B13">
        <w:rPr>
          <w:rFonts w:ascii="Times New Roman" w:hAnsi="Times New Roman" w:cs="Times New Roman"/>
          <w:sz w:val="22"/>
          <w:szCs w:val="22"/>
        </w:rPr>
        <w:t xml:space="preserve">            </w:t>
      </w:r>
      <w:r w:rsidR="00F42B13">
        <w:rPr>
          <w:rFonts w:ascii="Times New Roman" w:hAnsi="Times New Roman" w:cs="Times New Roman"/>
          <w:sz w:val="22"/>
          <w:szCs w:val="22"/>
        </w:rPr>
        <w:t xml:space="preserve">  </w:t>
      </w:r>
      <w:r w:rsidR="006B5D82">
        <w:rPr>
          <w:rFonts w:ascii="Times New Roman" w:hAnsi="Times New Roman" w:cs="Times New Roman"/>
          <w:sz w:val="22"/>
          <w:szCs w:val="22"/>
        </w:rPr>
        <w:t xml:space="preserve">   </w:t>
      </w:r>
      <w:r w:rsidR="00E116EE">
        <w:rPr>
          <w:rFonts w:ascii="Times New Roman" w:hAnsi="Times New Roman" w:cs="Times New Roman"/>
          <w:sz w:val="22"/>
          <w:szCs w:val="22"/>
        </w:rPr>
        <w:t xml:space="preserve">      </w:t>
      </w:r>
      <w:r w:rsidR="00F42B13">
        <w:rPr>
          <w:rFonts w:ascii="Times New Roman" w:hAnsi="Times New Roman" w:cs="Times New Roman"/>
          <w:sz w:val="22"/>
          <w:szCs w:val="22"/>
        </w:rPr>
        <w:t xml:space="preserve">  </w:t>
      </w:r>
      <w:r w:rsidRPr="00F42B13">
        <w:rPr>
          <w:rFonts w:ascii="Times New Roman" w:hAnsi="Times New Roman" w:cs="Times New Roman"/>
          <w:sz w:val="22"/>
          <w:szCs w:val="22"/>
        </w:rPr>
        <w:t xml:space="preserve"> </w:t>
      </w:r>
      <w:r w:rsidR="001653DD">
        <w:rPr>
          <w:rFonts w:ascii="Times New Roman" w:hAnsi="Times New Roman" w:cs="Times New Roman"/>
          <w:sz w:val="22"/>
          <w:szCs w:val="22"/>
        </w:rPr>
        <w:t xml:space="preserve"> </w:t>
      </w:r>
      <w:r w:rsidRPr="00F42B13">
        <w:rPr>
          <w:rFonts w:ascii="Times New Roman" w:hAnsi="Times New Roman" w:cs="Times New Roman"/>
          <w:sz w:val="22"/>
          <w:szCs w:val="22"/>
        </w:rPr>
        <w:t>(расшифровка подписи)</w:t>
      </w:r>
    </w:p>
    <w:p w:rsidR="001D6D42" w:rsidRPr="00F42B13" w:rsidRDefault="001D6D42" w:rsidP="001D6D42">
      <w:pPr>
        <w:pStyle w:val="ConsPlusNonformat"/>
        <w:rPr>
          <w:rFonts w:ascii="Times New Roman" w:hAnsi="Times New Roman" w:cs="Times New Roman"/>
          <w:sz w:val="22"/>
          <w:szCs w:val="22"/>
        </w:rPr>
      </w:pPr>
    </w:p>
    <w:p w:rsidR="001D6D42" w:rsidRPr="00F42B13" w:rsidRDefault="001D6D42" w:rsidP="001D6D42">
      <w:pPr>
        <w:pStyle w:val="ConsPlusNonformat"/>
        <w:rPr>
          <w:rFonts w:ascii="Times New Roman" w:hAnsi="Times New Roman" w:cs="Times New Roman"/>
          <w:sz w:val="22"/>
          <w:szCs w:val="22"/>
        </w:rPr>
      </w:pPr>
      <w:r w:rsidRPr="00F42B13">
        <w:rPr>
          <w:rFonts w:ascii="Times New Roman" w:hAnsi="Times New Roman" w:cs="Times New Roman"/>
          <w:sz w:val="22"/>
          <w:szCs w:val="22"/>
        </w:rPr>
        <w:t xml:space="preserve">                                                                                                   </w:t>
      </w:r>
      <w:r w:rsidR="00F42B13">
        <w:rPr>
          <w:rFonts w:ascii="Times New Roman" w:hAnsi="Times New Roman" w:cs="Times New Roman"/>
          <w:sz w:val="22"/>
          <w:szCs w:val="22"/>
        </w:rPr>
        <w:t xml:space="preserve">              </w:t>
      </w:r>
      <w:r w:rsidRPr="00F42B13">
        <w:rPr>
          <w:rFonts w:ascii="Times New Roman" w:hAnsi="Times New Roman" w:cs="Times New Roman"/>
          <w:sz w:val="22"/>
          <w:szCs w:val="22"/>
        </w:rPr>
        <w:t xml:space="preserve">  «___» ___________ 20____ г.</w:t>
      </w:r>
    </w:p>
    <w:p w:rsidR="001D6D42" w:rsidRPr="00F42B13" w:rsidRDefault="001D6D42" w:rsidP="001D6D42">
      <w:pPr>
        <w:pStyle w:val="ConsPlusNonformat"/>
        <w:rPr>
          <w:rFonts w:ascii="Times New Roman" w:hAnsi="Times New Roman" w:cs="Times New Roman"/>
          <w:sz w:val="22"/>
          <w:szCs w:val="22"/>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w:t>
      </w:r>
    </w:p>
    <w:p w:rsidR="001D6D42" w:rsidRPr="00F42B13"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b/>
          <w:sz w:val="24"/>
          <w:szCs w:val="24"/>
        </w:rPr>
        <w:t xml:space="preserve">                                            </w:t>
      </w:r>
      <w:r w:rsidRPr="00F42B13">
        <w:rPr>
          <w:rFonts w:ascii="Times New Roman" w:hAnsi="Times New Roman" w:cs="Times New Roman"/>
          <w:sz w:val="24"/>
          <w:szCs w:val="24"/>
        </w:rPr>
        <w:t>Отметки Управления финансов АКР</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Исполнитель        ______________________              ______________________________</w:t>
      </w:r>
    </w:p>
    <w:p w:rsidR="001D6D42" w:rsidRDefault="001D6D42" w:rsidP="001D6D42">
      <w:pPr>
        <w:pStyle w:val="ConsPlusNonformat"/>
        <w:rPr>
          <w:rFonts w:ascii="Times New Roman" w:hAnsi="Times New Roman" w:cs="Times New Roman"/>
          <w:sz w:val="22"/>
          <w:szCs w:val="22"/>
        </w:rPr>
      </w:pPr>
      <w:r w:rsidRPr="00F42B13">
        <w:rPr>
          <w:rFonts w:ascii="Times New Roman" w:hAnsi="Times New Roman" w:cs="Times New Roman"/>
          <w:sz w:val="22"/>
          <w:szCs w:val="22"/>
        </w:rPr>
        <w:t xml:space="preserve">                                        </w:t>
      </w:r>
      <w:r w:rsidR="00F42B13">
        <w:rPr>
          <w:rFonts w:ascii="Times New Roman" w:hAnsi="Times New Roman" w:cs="Times New Roman"/>
          <w:sz w:val="22"/>
          <w:szCs w:val="22"/>
        </w:rPr>
        <w:t xml:space="preserve">   </w:t>
      </w:r>
      <w:r w:rsidRPr="00F42B13">
        <w:rPr>
          <w:rFonts w:ascii="Times New Roman" w:hAnsi="Times New Roman" w:cs="Times New Roman"/>
          <w:sz w:val="22"/>
          <w:szCs w:val="22"/>
        </w:rPr>
        <w:t xml:space="preserve">   (</w:t>
      </w:r>
      <w:proofErr w:type="gramStart"/>
      <w:r w:rsidR="006B5D82" w:rsidRPr="00F42B13">
        <w:rPr>
          <w:rFonts w:ascii="Times New Roman" w:hAnsi="Times New Roman" w:cs="Times New Roman"/>
          <w:sz w:val="22"/>
          <w:szCs w:val="22"/>
        </w:rPr>
        <w:t xml:space="preserve">подпись)  </w:t>
      </w:r>
      <w:r w:rsidRPr="00F42B13">
        <w:rPr>
          <w:rFonts w:ascii="Times New Roman" w:hAnsi="Times New Roman" w:cs="Times New Roman"/>
          <w:sz w:val="22"/>
          <w:szCs w:val="22"/>
        </w:rPr>
        <w:t xml:space="preserve"> </w:t>
      </w:r>
      <w:proofErr w:type="gramEnd"/>
      <w:r w:rsidRPr="00F42B13">
        <w:rPr>
          <w:rFonts w:ascii="Times New Roman" w:hAnsi="Times New Roman" w:cs="Times New Roman"/>
          <w:sz w:val="22"/>
          <w:szCs w:val="22"/>
        </w:rPr>
        <w:t xml:space="preserve">                               </w:t>
      </w:r>
      <w:r w:rsidR="006B5D82">
        <w:rPr>
          <w:rFonts w:ascii="Times New Roman" w:hAnsi="Times New Roman" w:cs="Times New Roman"/>
          <w:sz w:val="22"/>
          <w:szCs w:val="22"/>
        </w:rPr>
        <w:t xml:space="preserve"> </w:t>
      </w:r>
      <w:r w:rsidRPr="00F42B13">
        <w:rPr>
          <w:rFonts w:ascii="Times New Roman" w:hAnsi="Times New Roman" w:cs="Times New Roman"/>
          <w:sz w:val="22"/>
          <w:szCs w:val="22"/>
        </w:rPr>
        <w:t xml:space="preserve"> </w:t>
      </w:r>
      <w:r w:rsidR="00F42B13">
        <w:rPr>
          <w:rFonts w:ascii="Times New Roman" w:hAnsi="Times New Roman" w:cs="Times New Roman"/>
          <w:sz w:val="22"/>
          <w:szCs w:val="22"/>
        </w:rPr>
        <w:t xml:space="preserve">     </w:t>
      </w:r>
      <w:r w:rsidRPr="00F42B13">
        <w:rPr>
          <w:rFonts w:ascii="Times New Roman" w:hAnsi="Times New Roman" w:cs="Times New Roman"/>
          <w:sz w:val="22"/>
          <w:szCs w:val="22"/>
        </w:rPr>
        <w:t xml:space="preserve">  </w:t>
      </w:r>
      <w:r w:rsidR="00E116EE">
        <w:rPr>
          <w:rFonts w:ascii="Times New Roman" w:hAnsi="Times New Roman" w:cs="Times New Roman"/>
          <w:sz w:val="22"/>
          <w:szCs w:val="22"/>
        </w:rPr>
        <w:t xml:space="preserve"> </w:t>
      </w:r>
      <w:r w:rsidRPr="00F42B13">
        <w:rPr>
          <w:rFonts w:ascii="Times New Roman" w:hAnsi="Times New Roman" w:cs="Times New Roman"/>
          <w:sz w:val="22"/>
          <w:szCs w:val="22"/>
        </w:rPr>
        <w:t xml:space="preserve"> (расшифровка подписи)</w:t>
      </w:r>
    </w:p>
    <w:p w:rsidR="00F42B13"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 xml:space="preserve">                                                                                          </w:t>
      </w:r>
    </w:p>
    <w:p w:rsidR="001D6D42" w:rsidRPr="00E116EE" w:rsidRDefault="00F42B13" w:rsidP="00E116EE">
      <w:pPr>
        <w:pStyle w:val="ConsPlusNonformat"/>
        <w:rPr>
          <w:rFonts w:ascii="Times New Roman" w:hAnsi="Times New Roman" w:cs="Times New Roman"/>
          <w:sz w:val="22"/>
          <w:szCs w:val="22"/>
        </w:rPr>
      </w:pPr>
      <w:r w:rsidRPr="006342DF">
        <w:rPr>
          <w:rFonts w:ascii="Times New Roman" w:hAnsi="Times New Roman" w:cs="Times New Roman"/>
          <w:sz w:val="22"/>
          <w:szCs w:val="22"/>
        </w:rPr>
        <w:t xml:space="preserve">                                                                                            </w:t>
      </w:r>
      <w:r w:rsidR="001D6D42" w:rsidRPr="006342DF">
        <w:rPr>
          <w:rFonts w:ascii="Times New Roman" w:hAnsi="Times New Roman" w:cs="Times New Roman"/>
          <w:sz w:val="22"/>
          <w:szCs w:val="22"/>
        </w:rPr>
        <w:t xml:space="preserve">   </w:t>
      </w:r>
      <w:r w:rsidR="006342DF">
        <w:rPr>
          <w:rFonts w:ascii="Times New Roman" w:hAnsi="Times New Roman" w:cs="Times New Roman"/>
          <w:sz w:val="22"/>
          <w:szCs w:val="22"/>
        </w:rPr>
        <w:t xml:space="preserve">           </w:t>
      </w:r>
      <w:r w:rsidR="001D6D42" w:rsidRPr="006342DF">
        <w:rPr>
          <w:rFonts w:ascii="Times New Roman" w:hAnsi="Times New Roman" w:cs="Times New Roman"/>
          <w:sz w:val="22"/>
          <w:szCs w:val="22"/>
        </w:rPr>
        <w:t xml:space="preserve">   «____» ______________20____ г</w:t>
      </w:r>
    </w:p>
    <w:p w:rsidR="0087294F" w:rsidRDefault="00E116EE" w:rsidP="00E116E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p>
    <w:p w:rsidR="00EE42FE" w:rsidRDefault="0087294F" w:rsidP="00E116E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E116EE">
        <w:rPr>
          <w:rFonts w:ascii="Times New Roman" w:hAnsi="Times New Roman" w:cs="Times New Roman"/>
          <w:sz w:val="24"/>
          <w:szCs w:val="24"/>
        </w:rPr>
        <w:t xml:space="preserve">  </w:t>
      </w:r>
    </w:p>
    <w:p w:rsidR="00E116EE" w:rsidRPr="00F42B13" w:rsidRDefault="00EE42FE" w:rsidP="00E116EE">
      <w:pPr>
        <w:pStyle w:val="ConsPlusNormal"/>
        <w:outlineLvl w:val="1"/>
        <w:rPr>
          <w:rFonts w:ascii="Times New Roman" w:hAnsi="Times New Roman" w:cs="Times New Roman"/>
          <w:szCs w:val="22"/>
        </w:rPr>
      </w:pPr>
      <w:r>
        <w:rPr>
          <w:rFonts w:ascii="Times New Roman" w:hAnsi="Times New Roman" w:cs="Times New Roman"/>
          <w:szCs w:val="22"/>
        </w:rPr>
        <w:lastRenderedPageBreak/>
        <w:t xml:space="preserve">                                                                                                               </w:t>
      </w:r>
      <w:r w:rsidR="00E116EE" w:rsidRPr="00F42B13">
        <w:rPr>
          <w:rFonts w:ascii="Times New Roman" w:hAnsi="Times New Roman" w:cs="Times New Roman"/>
          <w:szCs w:val="22"/>
        </w:rPr>
        <w:t xml:space="preserve">Приложение </w:t>
      </w:r>
      <w:r w:rsidR="00E116EE">
        <w:rPr>
          <w:rFonts w:ascii="Times New Roman" w:hAnsi="Times New Roman" w:cs="Times New Roman"/>
          <w:szCs w:val="22"/>
        </w:rPr>
        <w:t>8</w:t>
      </w:r>
      <w:r w:rsidR="00E116EE" w:rsidRPr="00F42B13">
        <w:rPr>
          <w:rFonts w:ascii="Times New Roman" w:hAnsi="Times New Roman" w:cs="Times New Roman"/>
          <w:szCs w:val="22"/>
        </w:rPr>
        <w:t xml:space="preserve">                                                                                                                                            </w:t>
      </w:r>
    </w:p>
    <w:p w:rsidR="00E116EE" w:rsidRPr="00F42B13" w:rsidRDefault="00E116EE" w:rsidP="00E116EE">
      <w:pPr>
        <w:pStyle w:val="ConsPlusNormal"/>
        <w:jc w:val="center"/>
        <w:rPr>
          <w:rFonts w:ascii="Times New Roman" w:hAnsi="Times New Roman" w:cs="Times New Roman"/>
          <w:szCs w:val="22"/>
        </w:rPr>
      </w:pPr>
      <w:r w:rsidRPr="00F42B13">
        <w:rPr>
          <w:rFonts w:ascii="Times New Roman" w:hAnsi="Times New Roman" w:cs="Times New Roman"/>
          <w:szCs w:val="22"/>
        </w:rPr>
        <w:t xml:space="preserve">                                                                            к Положению</w:t>
      </w:r>
    </w:p>
    <w:p w:rsidR="00E116EE" w:rsidRPr="00F42B13" w:rsidRDefault="00E116EE" w:rsidP="00E116EE">
      <w:pPr>
        <w:pStyle w:val="ConsPlusNormal"/>
        <w:jc w:val="center"/>
        <w:rPr>
          <w:rFonts w:ascii="Times New Roman" w:hAnsi="Times New Roman" w:cs="Times New Roman"/>
          <w:szCs w:val="22"/>
        </w:rPr>
      </w:pPr>
      <w:r w:rsidRPr="00F42B13">
        <w:rPr>
          <w:rFonts w:ascii="Times New Roman" w:hAnsi="Times New Roman" w:cs="Times New Roman"/>
          <w:szCs w:val="22"/>
        </w:rPr>
        <w:t xml:space="preserve">                                                                                                        о порядке открытия и ведения</w:t>
      </w:r>
    </w:p>
    <w:p w:rsidR="00E116EE" w:rsidRPr="00F42B13" w:rsidRDefault="00E116EE" w:rsidP="00E116EE">
      <w:pPr>
        <w:pStyle w:val="ConsPlusNormal"/>
        <w:jc w:val="center"/>
        <w:rPr>
          <w:rFonts w:ascii="Times New Roman" w:hAnsi="Times New Roman" w:cs="Times New Roman"/>
          <w:szCs w:val="22"/>
        </w:rPr>
      </w:pPr>
      <w:r w:rsidRPr="00F42B13">
        <w:rPr>
          <w:rFonts w:ascii="Times New Roman" w:hAnsi="Times New Roman" w:cs="Times New Roman"/>
          <w:szCs w:val="22"/>
        </w:rPr>
        <w:t xml:space="preserve">                                                                               лицевых счетов                                                              </w:t>
      </w:r>
    </w:p>
    <w:p w:rsidR="00E116EE" w:rsidRPr="00F42B13" w:rsidRDefault="00E116EE" w:rsidP="00E116EE">
      <w:pPr>
        <w:pStyle w:val="ConsPlusNormal"/>
        <w:jc w:val="center"/>
        <w:rPr>
          <w:rFonts w:ascii="Times New Roman" w:hAnsi="Times New Roman" w:cs="Times New Roman"/>
          <w:szCs w:val="22"/>
        </w:rPr>
      </w:pPr>
      <w:r w:rsidRPr="00F42B13">
        <w:rPr>
          <w:rFonts w:ascii="Times New Roman" w:hAnsi="Times New Roman" w:cs="Times New Roman"/>
          <w:szCs w:val="22"/>
        </w:rPr>
        <w:t xml:space="preserve">                                                                                                 </w:t>
      </w:r>
      <w:r>
        <w:rPr>
          <w:rFonts w:ascii="Times New Roman" w:hAnsi="Times New Roman" w:cs="Times New Roman"/>
          <w:szCs w:val="22"/>
        </w:rPr>
        <w:t xml:space="preserve">  </w:t>
      </w:r>
      <w:r w:rsidRPr="00F42B13">
        <w:rPr>
          <w:rFonts w:ascii="Times New Roman" w:hAnsi="Times New Roman" w:cs="Times New Roman"/>
          <w:szCs w:val="22"/>
        </w:rPr>
        <w:t xml:space="preserve">   в Управлении финансов АКР</w:t>
      </w:r>
    </w:p>
    <w:p w:rsidR="00E116EE" w:rsidRPr="00F42B13" w:rsidRDefault="00E116EE" w:rsidP="00E116EE">
      <w:pPr>
        <w:pStyle w:val="ConsPlusNonformat"/>
        <w:rPr>
          <w:rFonts w:ascii="Times New Roman" w:hAnsi="Times New Roman" w:cs="Times New Roman"/>
          <w:sz w:val="22"/>
          <w:szCs w:val="22"/>
        </w:rPr>
      </w:pPr>
      <w:r w:rsidRPr="00F42B13">
        <w:rPr>
          <w:rFonts w:ascii="Times New Roman" w:hAnsi="Times New Roman" w:cs="Times New Roman"/>
          <w:sz w:val="22"/>
          <w:szCs w:val="22"/>
        </w:rPr>
        <w:t>Форма</w:t>
      </w:r>
    </w:p>
    <w:p w:rsidR="001D6D42" w:rsidRPr="001D6D42" w:rsidRDefault="001D6D42" w:rsidP="001D6D42">
      <w:pPr>
        <w:pStyle w:val="ConsPlusNonformat"/>
        <w:jc w:val="both"/>
        <w:rPr>
          <w:rFonts w:ascii="Times New Roman" w:hAnsi="Times New Roman" w:cs="Times New Roman"/>
          <w:b/>
          <w:sz w:val="24"/>
          <w:szCs w:val="24"/>
        </w:rPr>
      </w:pPr>
      <w:bookmarkStart w:id="31" w:name="P861"/>
      <w:bookmarkEnd w:id="31"/>
    </w:p>
    <w:p w:rsidR="001D6D42" w:rsidRPr="001D6D42" w:rsidRDefault="001D6D42" w:rsidP="00E116EE">
      <w:pPr>
        <w:pStyle w:val="ConsPlusNonformat"/>
        <w:jc w:val="center"/>
        <w:rPr>
          <w:rFonts w:ascii="Times New Roman" w:hAnsi="Times New Roman" w:cs="Times New Roman"/>
          <w:b/>
          <w:sz w:val="24"/>
          <w:szCs w:val="24"/>
        </w:rPr>
      </w:pPr>
      <w:r w:rsidRPr="001D6D42">
        <w:rPr>
          <w:rFonts w:ascii="Times New Roman" w:hAnsi="Times New Roman" w:cs="Times New Roman"/>
          <w:b/>
          <w:sz w:val="24"/>
          <w:szCs w:val="24"/>
        </w:rPr>
        <w:t>Уведомление о переносе кассовых расходов</w:t>
      </w:r>
    </w:p>
    <w:p w:rsidR="001D6D42" w:rsidRPr="001D6D42" w:rsidRDefault="001D6D42" w:rsidP="00E116EE">
      <w:pPr>
        <w:pStyle w:val="ConsPlusNonformat"/>
        <w:jc w:val="center"/>
        <w:rPr>
          <w:rFonts w:ascii="Times New Roman" w:hAnsi="Times New Roman" w:cs="Times New Roman"/>
          <w:b/>
          <w:sz w:val="24"/>
          <w:szCs w:val="24"/>
        </w:rPr>
      </w:pPr>
      <w:r w:rsidRPr="001D6D42">
        <w:rPr>
          <w:rFonts w:ascii="Times New Roman" w:hAnsi="Times New Roman" w:cs="Times New Roman"/>
          <w:b/>
          <w:sz w:val="24"/>
          <w:szCs w:val="24"/>
        </w:rPr>
        <w:t>бюджетного/автономного учреждения</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Наименование учреждения _________________________________________</w:t>
      </w:r>
      <w:r w:rsidR="00E116EE">
        <w:rPr>
          <w:rFonts w:ascii="Times New Roman" w:hAnsi="Times New Roman" w:cs="Times New Roman"/>
          <w:sz w:val="24"/>
          <w:szCs w:val="24"/>
        </w:rPr>
        <w:t>___</w:t>
      </w:r>
      <w:r w:rsidRPr="001D6D42">
        <w:rPr>
          <w:rFonts w:ascii="Times New Roman" w:hAnsi="Times New Roman" w:cs="Times New Roman"/>
          <w:sz w:val="24"/>
          <w:szCs w:val="24"/>
        </w:rPr>
        <w:t>__________</w:t>
      </w: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Вид уточняемого документа _______________________________________</w:t>
      </w:r>
      <w:r w:rsidR="00E116EE">
        <w:rPr>
          <w:rFonts w:ascii="Times New Roman" w:hAnsi="Times New Roman" w:cs="Times New Roman"/>
          <w:sz w:val="24"/>
          <w:szCs w:val="24"/>
        </w:rPr>
        <w:t>____</w:t>
      </w:r>
      <w:r w:rsidRPr="001D6D42">
        <w:rPr>
          <w:rFonts w:ascii="Times New Roman" w:hAnsi="Times New Roman" w:cs="Times New Roman"/>
          <w:sz w:val="24"/>
          <w:szCs w:val="24"/>
        </w:rPr>
        <w:t>__________</w:t>
      </w:r>
    </w:p>
    <w:p w:rsidR="001D6D42" w:rsidRPr="00E116EE" w:rsidRDefault="001D6D42" w:rsidP="001D6D42">
      <w:pPr>
        <w:pStyle w:val="ConsPlusNonformat"/>
        <w:rPr>
          <w:rFonts w:ascii="Times New Roman" w:hAnsi="Times New Roman" w:cs="Times New Roman"/>
          <w:sz w:val="22"/>
          <w:szCs w:val="22"/>
        </w:rPr>
      </w:pPr>
      <w:r w:rsidRPr="00E116EE">
        <w:rPr>
          <w:rFonts w:ascii="Times New Roman" w:hAnsi="Times New Roman" w:cs="Times New Roman"/>
          <w:sz w:val="22"/>
          <w:szCs w:val="22"/>
        </w:rPr>
        <w:t xml:space="preserve">                                                       </w:t>
      </w:r>
      <w:r w:rsidR="00E116EE">
        <w:rPr>
          <w:rFonts w:ascii="Times New Roman" w:hAnsi="Times New Roman" w:cs="Times New Roman"/>
          <w:sz w:val="22"/>
          <w:szCs w:val="22"/>
        </w:rPr>
        <w:t xml:space="preserve">            </w:t>
      </w:r>
      <w:r w:rsidRPr="00E116EE">
        <w:rPr>
          <w:rFonts w:ascii="Times New Roman" w:hAnsi="Times New Roman" w:cs="Times New Roman"/>
          <w:sz w:val="22"/>
          <w:szCs w:val="22"/>
        </w:rPr>
        <w:t xml:space="preserve"> (исходящее платежное поручение, распоряжение на</w:t>
      </w:r>
    </w:p>
    <w:p w:rsidR="001D6D42" w:rsidRPr="00E116EE" w:rsidRDefault="001D6D42" w:rsidP="001D6D42">
      <w:pPr>
        <w:pStyle w:val="ConsPlusNonformat"/>
        <w:rPr>
          <w:rFonts w:ascii="Times New Roman" w:hAnsi="Times New Roman" w:cs="Times New Roman"/>
          <w:sz w:val="22"/>
          <w:szCs w:val="22"/>
        </w:rPr>
      </w:pPr>
      <w:r w:rsidRPr="00E116EE">
        <w:rPr>
          <w:rFonts w:ascii="Times New Roman" w:hAnsi="Times New Roman" w:cs="Times New Roman"/>
          <w:sz w:val="22"/>
          <w:szCs w:val="22"/>
        </w:rPr>
        <w:t xml:space="preserve">                                                       </w:t>
      </w:r>
      <w:r w:rsidR="00E116EE">
        <w:rPr>
          <w:rFonts w:ascii="Times New Roman" w:hAnsi="Times New Roman" w:cs="Times New Roman"/>
          <w:sz w:val="22"/>
          <w:szCs w:val="22"/>
        </w:rPr>
        <w:t xml:space="preserve">            </w:t>
      </w:r>
      <w:r w:rsidRPr="00E116EE">
        <w:rPr>
          <w:rFonts w:ascii="Times New Roman" w:hAnsi="Times New Roman" w:cs="Times New Roman"/>
          <w:sz w:val="22"/>
          <w:szCs w:val="22"/>
        </w:rPr>
        <w:t xml:space="preserve"> </w:t>
      </w:r>
      <w:r w:rsidR="00E116EE">
        <w:rPr>
          <w:rFonts w:ascii="Times New Roman" w:hAnsi="Times New Roman" w:cs="Times New Roman"/>
          <w:sz w:val="22"/>
          <w:szCs w:val="22"/>
        </w:rPr>
        <w:t xml:space="preserve">      </w:t>
      </w:r>
      <w:r w:rsidRPr="00E116EE">
        <w:rPr>
          <w:rFonts w:ascii="Times New Roman" w:hAnsi="Times New Roman" w:cs="Times New Roman"/>
          <w:sz w:val="22"/>
          <w:szCs w:val="22"/>
        </w:rPr>
        <w:t xml:space="preserve">  зачисление средств, справка-уведомление)</w:t>
      </w:r>
    </w:p>
    <w:p w:rsidR="001D6D42" w:rsidRPr="00E116EE" w:rsidRDefault="001D6D42" w:rsidP="001D6D42">
      <w:pPr>
        <w:pStyle w:val="ConsPlusNonformat"/>
        <w:rPr>
          <w:rFonts w:ascii="Times New Roman" w:hAnsi="Times New Roman" w:cs="Times New Roman"/>
          <w:sz w:val="22"/>
          <w:szCs w:val="22"/>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Номер и дата уточняемого документа _____________</w:t>
      </w:r>
      <w:r w:rsidR="00E116EE">
        <w:rPr>
          <w:rFonts w:ascii="Times New Roman" w:hAnsi="Times New Roman" w:cs="Times New Roman"/>
          <w:sz w:val="24"/>
          <w:szCs w:val="24"/>
        </w:rPr>
        <w:t>_____</w:t>
      </w:r>
      <w:r w:rsidRPr="001D6D42">
        <w:rPr>
          <w:rFonts w:ascii="Times New Roman" w:hAnsi="Times New Roman" w:cs="Times New Roman"/>
          <w:sz w:val="24"/>
          <w:szCs w:val="24"/>
        </w:rPr>
        <w:t>___________________________</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Сумма ______________________________________</w:t>
      </w:r>
      <w:r w:rsidR="00E116EE">
        <w:rPr>
          <w:rFonts w:ascii="Times New Roman" w:hAnsi="Times New Roman" w:cs="Times New Roman"/>
          <w:sz w:val="24"/>
          <w:szCs w:val="24"/>
        </w:rPr>
        <w:t>__</w:t>
      </w:r>
      <w:r w:rsidRPr="001D6D42">
        <w:rPr>
          <w:rFonts w:ascii="Times New Roman" w:hAnsi="Times New Roman" w:cs="Times New Roman"/>
          <w:sz w:val="24"/>
          <w:szCs w:val="24"/>
        </w:rPr>
        <w:t>_______________________________</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 xml:space="preserve">Причина внесения изменений в кассовый </w:t>
      </w:r>
      <w:r w:rsidR="006B5D82" w:rsidRPr="001D6D42">
        <w:rPr>
          <w:rFonts w:ascii="Times New Roman" w:hAnsi="Times New Roman" w:cs="Times New Roman"/>
          <w:sz w:val="24"/>
          <w:szCs w:val="24"/>
        </w:rPr>
        <w:t>расход</w:t>
      </w:r>
      <w:r w:rsidR="006B5D82">
        <w:rPr>
          <w:rFonts w:ascii="Times New Roman" w:hAnsi="Times New Roman" w:cs="Times New Roman"/>
          <w:sz w:val="24"/>
          <w:szCs w:val="24"/>
        </w:rPr>
        <w:t>: _</w:t>
      </w:r>
      <w:r w:rsidR="00E116EE">
        <w:rPr>
          <w:rFonts w:ascii="Times New Roman" w:hAnsi="Times New Roman" w:cs="Times New Roman"/>
          <w:sz w:val="24"/>
          <w:szCs w:val="24"/>
        </w:rPr>
        <w:t>__________________________________</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Уточняемые реквизиты: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559"/>
        <w:gridCol w:w="851"/>
        <w:gridCol w:w="850"/>
        <w:gridCol w:w="709"/>
        <w:gridCol w:w="1843"/>
        <w:gridCol w:w="992"/>
        <w:gridCol w:w="1276"/>
      </w:tblGrid>
      <w:tr w:rsidR="00796815" w:rsidRPr="001D6D42" w:rsidTr="00796815">
        <w:tc>
          <w:tcPr>
            <w:tcW w:w="1413" w:type="dxa"/>
          </w:tcPr>
          <w:p w:rsidR="00796815" w:rsidRPr="00796815" w:rsidRDefault="00796815" w:rsidP="00796815">
            <w:pPr>
              <w:pStyle w:val="ConsPlusNonformat"/>
              <w:jc w:val="center"/>
              <w:rPr>
                <w:rFonts w:ascii="Times New Roman" w:hAnsi="Times New Roman" w:cs="Times New Roman"/>
                <w:sz w:val="22"/>
                <w:szCs w:val="22"/>
              </w:rPr>
            </w:pPr>
            <w:bookmarkStart w:id="32" w:name="_Hlk107396317"/>
            <w:r w:rsidRPr="00796815">
              <w:rPr>
                <w:rFonts w:ascii="Times New Roman" w:hAnsi="Times New Roman" w:cs="Times New Roman"/>
                <w:sz w:val="22"/>
                <w:szCs w:val="22"/>
              </w:rPr>
              <w:t>Номер лицевого счета</w:t>
            </w:r>
          </w:p>
        </w:tc>
        <w:tc>
          <w:tcPr>
            <w:tcW w:w="1559" w:type="dxa"/>
          </w:tcPr>
          <w:p w:rsidR="00796815" w:rsidRPr="00796815" w:rsidRDefault="00796815" w:rsidP="00796815">
            <w:pPr>
              <w:pStyle w:val="ConsPlusNonformat"/>
              <w:jc w:val="center"/>
              <w:rPr>
                <w:rFonts w:ascii="Times New Roman" w:hAnsi="Times New Roman" w:cs="Times New Roman"/>
                <w:sz w:val="22"/>
                <w:szCs w:val="22"/>
              </w:rPr>
            </w:pPr>
            <w:r w:rsidRPr="00796815">
              <w:rPr>
                <w:rFonts w:ascii="Times New Roman" w:hAnsi="Times New Roman" w:cs="Times New Roman"/>
                <w:sz w:val="22"/>
                <w:szCs w:val="22"/>
              </w:rPr>
              <w:t>Код субсидии</w:t>
            </w:r>
          </w:p>
        </w:tc>
        <w:tc>
          <w:tcPr>
            <w:tcW w:w="851" w:type="dxa"/>
          </w:tcPr>
          <w:p w:rsidR="00796815" w:rsidRPr="00796815" w:rsidRDefault="00796815" w:rsidP="00796815">
            <w:pPr>
              <w:pStyle w:val="ConsPlusNonformat"/>
              <w:jc w:val="center"/>
              <w:rPr>
                <w:rFonts w:ascii="Times New Roman" w:hAnsi="Times New Roman" w:cs="Times New Roman"/>
                <w:sz w:val="22"/>
                <w:szCs w:val="22"/>
              </w:rPr>
            </w:pPr>
            <w:r w:rsidRPr="00796815">
              <w:rPr>
                <w:rFonts w:ascii="Times New Roman" w:hAnsi="Times New Roman" w:cs="Times New Roman"/>
                <w:sz w:val="22"/>
                <w:szCs w:val="22"/>
              </w:rPr>
              <w:t>КФСР</w:t>
            </w:r>
          </w:p>
        </w:tc>
        <w:tc>
          <w:tcPr>
            <w:tcW w:w="850" w:type="dxa"/>
          </w:tcPr>
          <w:p w:rsidR="00796815" w:rsidRPr="00796815" w:rsidRDefault="00796815" w:rsidP="00796815">
            <w:pPr>
              <w:pStyle w:val="ConsPlusNonformat"/>
              <w:jc w:val="center"/>
              <w:rPr>
                <w:rFonts w:ascii="Times New Roman" w:hAnsi="Times New Roman" w:cs="Times New Roman"/>
                <w:sz w:val="22"/>
                <w:szCs w:val="22"/>
              </w:rPr>
            </w:pPr>
            <w:r w:rsidRPr="00796815">
              <w:rPr>
                <w:rFonts w:ascii="Times New Roman" w:hAnsi="Times New Roman" w:cs="Times New Roman"/>
                <w:sz w:val="22"/>
                <w:szCs w:val="22"/>
              </w:rPr>
              <w:t>КЦСР</w:t>
            </w:r>
          </w:p>
        </w:tc>
        <w:tc>
          <w:tcPr>
            <w:tcW w:w="709" w:type="dxa"/>
          </w:tcPr>
          <w:p w:rsidR="00796815" w:rsidRPr="00796815" w:rsidRDefault="00796815" w:rsidP="00796815">
            <w:pPr>
              <w:pStyle w:val="ConsPlusNonformat"/>
              <w:jc w:val="center"/>
              <w:rPr>
                <w:rFonts w:ascii="Times New Roman" w:hAnsi="Times New Roman" w:cs="Times New Roman"/>
                <w:sz w:val="22"/>
                <w:szCs w:val="22"/>
              </w:rPr>
            </w:pPr>
            <w:r w:rsidRPr="00796815">
              <w:rPr>
                <w:rFonts w:ascii="Times New Roman" w:hAnsi="Times New Roman" w:cs="Times New Roman"/>
                <w:sz w:val="22"/>
                <w:szCs w:val="22"/>
              </w:rPr>
              <w:t>КВР</w:t>
            </w:r>
          </w:p>
        </w:tc>
        <w:tc>
          <w:tcPr>
            <w:tcW w:w="1843" w:type="dxa"/>
          </w:tcPr>
          <w:p w:rsidR="00796815" w:rsidRPr="00796815" w:rsidRDefault="00796815" w:rsidP="00796815">
            <w:pPr>
              <w:pStyle w:val="ConsPlusNonformat"/>
              <w:jc w:val="center"/>
              <w:rPr>
                <w:rFonts w:ascii="Times New Roman" w:hAnsi="Times New Roman" w:cs="Times New Roman"/>
                <w:sz w:val="22"/>
                <w:szCs w:val="22"/>
              </w:rPr>
            </w:pPr>
            <w:r w:rsidRPr="00796815">
              <w:rPr>
                <w:rFonts w:ascii="Times New Roman" w:hAnsi="Times New Roman" w:cs="Times New Roman"/>
                <w:sz w:val="22"/>
                <w:szCs w:val="22"/>
              </w:rPr>
              <w:t>Аналитическая группа</w:t>
            </w:r>
          </w:p>
        </w:tc>
        <w:tc>
          <w:tcPr>
            <w:tcW w:w="992" w:type="dxa"/>
          </w:tcPr>
          <w:p w:rsidR="00796815" w:rsidRPr="00796815" w:rsidRDefault="004E3F8C" w:rsidP="00796815">
            <w:pPr>
              <w:pStyle w:val="ConsPlusNonformat"/>
              <w:jc w:val="center"/>
              <w:rPr>
                <w:rFonts w:ascii="Times New Roman" w:hAnsi="Times New Roman" w:cs="Times New Roman"/>
                <w:sz w:val="22"/>
                <w:szCs w:val="22"/>
              </w:rPr>
            </w:pPr>
            <w:hyperlink r:id="rId31" w:history="1">
              <w:r w:rsidR="00796815" w:rsidRPr="00796815">
                <w:rPr>
                  <w:rStyle w:val="a3"/>
                  <w:rFonts w:ascii="Times New Roman" w:hAnsi="Times New Roman" w:cs="Times New Roman"/>
                  <w:color w:val="auto"/>
                  <w:sz w:val="22"/>
                  <w:szCs w:val="22"/>
                  <w:u w:val="none"/>
                </w:rPr>
                <w:t>КОСГУ</w:t>
              </w:r>
            </w:hyperlink>
          </w:p>
        </w:tc>
        <w:tc>
          <w:tcPr>
            <w:tcW w:w="1276" w:type="dxa"/>
          </w:tcPr>
          <w:p w:rsidR="00796815" w:rsidRPr="00796815" w:rsidRDefault="00796815" w:rsidP="00796815">
            <w:pPr>
              <w:pStyle w:val="ConsPlusNonformat"/>
              <w:jc w:val="center"/>
              <w:rPr>
                <w:rFonts w:ascii="Times New Roman" w:hAnsi="Times New Roman" w:cs="Times New Roman"/>
                <w:sz w:val="22"/>
                <w:szCs w:val="22"/>
              </w:rPr>
            </w:pPr>
            <w:r w:rsidRPr="00796815">
              <w:rPr>
                <w:rFonts w:ascii="Times New Roman" w:hAnsi="Times New Roman" w:cs="Times New Roman"/>
                <w:sz w:val="22"/>
                <w:szCs w:val="22"/>
              </w:rPr>
              <w:t>Сумма (руб.)</w:t>
            </w:r>
          </w:p>
        </w:tc>
      </w:tr>
      <w:tr w:rsidR="00796815" w:rsidRPr="001D6D42" w:rsidTr="00796815">
        <w:tc>
          <w:tcPr>
            <w:tcW w:w="1413" w:type="dxa"/>
          </w:tcPr>
          <w:p w:rsidR="00796815" w:rsidRPr="001D6D42" w:rsidRDefault="00796815" w:rsidP="001D6D42">
            <w:pPr>
              <w:pStyle w:val="ConsPlusNonformat"/>
              <w:jc w:val="both"/>
              <w:rPr>
                <w:rFonts w:ascii="Times New Roman" w:hAnsi="Times New Roman" w:cs="Times New Roman"/>
                <w:sz w:val="24"/>
                <w:szCs w:val="24"/>
              </w:rPr>
            </w:pPr>
          </w:p>
        </w:tc>
        <w:tc>
          <w:tcPr>
            <w:tcW w:w="1559" w:type="dxa"/>
          </w:tcPr>
          <w:p w:rsidR="00796815" w:rsidRPr="001D6D42" w:rsidRDefault="00796815" w:rsidP="001D6D42">
            <w:pPr>
              <w:pStyle w:val="ConsPlusNonformat"/>
              <w:jc w:val="both"/>
              <w:rPr>
                <w:rFonts w:ascii="Times New Roman" w:hAnsi="Times New Roman" w:cs="Times New Roman"/>
                <w:sz w:val="24"/>
                <w:szCs w:val="24"/>
              </w:rPr>
            </w:pPr>
          </w:p>
        </w:tc>
        <w:tc>
          <w:tcPr>
            <w:tcW w:w="851" w:type="dxa"/>
          </w:tcPr>
          <w:p w:rsidR="00796815" w:rsidRPr="001D6D42" w:rsidRDefault="00796815" w:rsidP="001D6D42">
            <w:pPr>
              <w:pStyle w:val="ConsPlusNonformat"/>
              <w:jc w:val="both"/>
              <w:rPr>
                <w:rFonts w:ascii="Times New Roman" w:hAnsi="Times New Roman" w:cs="Times New Roman"/>
                <w:sz w:val="24"/>
                <w:szCs w:val="24"/>
              </w:rPr>
            </w:pPr>
          </w:p>
        </w:tc>
        <w:tc>
          <w:tcPr>
            <w:tcW w:w="850" w:type="dxa"/>
          </w:tcPr>
          <w:p w:rsidR="00796815" w:rsidRPr="001D6D42" w:rsidRDefault="00796815" w:rsidP="001D6D42">
            <w:pPr>
              <w:pStyle w:val="ConsPlusNonformat"/>
              <w:jc w:val="both"/>
              <w:rPr>
                <w:rFonts w:ascii="Times New Roman" w:hAnsi="Times New Roman" w:cs="Times New Roman"/>
                <w:sz w:val="24"/>
                <w:szCs w:val="24"/>
              </w:rPr>
            </w:pPr>
          </w:p>
        </w:tc>
        <w:tc>
          <w:tcPr>
            <w:tcW w:w="709" w:type="dxa"/>
          </w:tcPr>
          <w:p w:rsidR="00796815" w:rsidRPr="001D6D42" w:rsidRDefault="00796815" w:rsidP="001D6D42">
            <w:pPr>
              <w:pStyle w:val="ConsPlusNonformat"/>
              <w:jc w:val="both"/>
              <w:rPr>
                <w:rFonts w:ascii="Times New Roman" w:hAnsi="Times New Roman" w:cs="Times New Roman"/>
                <w:sz w:val="24"/>
                <w:szCs w:val="24"/>
              </w:rPr>
            </w:pPr>
          </w:p>
        </w:tc>
        <w:tc>
          <w:tcPr>
            <w:tcW w:w="1843" w:type="dxa"/>
          </w:tcPr>
          <w:p w:rsidR="00796815" w:rsidRPr="001D6D42" w:rsidRDefault="00796815" w:rsidP="001D6D42">
            <w:pPr>
              <w:pStyle w:val="ConsPlusNonformat"/>
              <w:jc w:val="both"/>
              <w:rPr>
                <w:rFonts w:ascii="Times New Roman" w:hAnsi="Times New Roman" w:cs="Times New Roman"/>
                <w:sz w:val="24"/>
                <w:szCs w:val="24"/>
              </w:rPr>
            </w:pPr>
          </w:p>
        </w:tc>
        <w:tc>
          <w:tcPr>
            <w:tcW w:w="992" w:type="dxa"/>
          </w:tcPr>
          <w:p w:rsidR="00796815" w:rsidRPr="001D6D42" w:rsidRDefault="00796815" w:rsidP="001D6D42">
            <w:pPr>
              <w:pStyle w:val="ConsPlusNonformat"/>
              <w:jc w:val="both"/>
              <w:rPr>
                <w:rFonts w:ascii="Times New Roman" w:hAnsi="Times New Roman" w:cs="Times New Roman"/>
                <w:sz w:val="24"/>
                <w:szCs w:val="24"/>
              </w:rPr>
            </w:pPr>
          </w:p>
        </w:tc>
        <w:tc>
          <w:tcPr>
            <w:tcW w:w="1276" w:type="dxa"/>
          </w:tcPr>
          <w:p w:rsidR="00796815" w:rsidRPr="001D6D42" w:rsidRDefault="00796815" w:rsidP="001D6D42">
            <w:pPr>
              <w:pStyle w:val="ConsPlusNonformat"/>
              <w:jc w:val="both"/>
              <w:rPr>
                <w:rFonts w:ascii="Times New Roman" w:hAnsi="Times New Roman" w:cs="Times New Roman"/>
                <w:sz w:val="24"/>
                <w:szCs w:val="24"/>
              </w:rPr>
            </w:pPr>
          </w:p>
        </w:tc>
      </w:tr>
      <w:bookmarkEnd w:id="32"/>
    </w:tbl>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 xml:space="preserve">Реквизиты бюджетного </w:t>
      </w:r>
      <w:r w:rsidR="00796815">
        <w:rPr>
          <w:rFonts w:ascii="Times New Roman" w:hAnsi="Times New Roman" w:cs="Times New Roman"/>
          <w:sz w:val="24"/>
          <w:szCs w:val="24"/>
        </w:rPr>
        <w:t xml:space="preserve">(денежного) </w:t>
      </w:r>
      <w:r w:rsidRPr="001D6D42">
        <w:rPr>
          <w:rFonts w:ascii="Times New Roman" w:hAnsi="Times New Roman" w:cs="Times New Roman"/>
          <w:sz w:val="24"/>
          <w:szCs w:val="24"/>
        </w:rPr>
        <w:t>обязательства _________________</w:t>
      </w:r>
      <w:r w:rsidR="00796815">
        <w:rPr>
          <w:rFonts w:ascii="Times New Roman" w:hAnsi="Times New Roman" w:cs="Times New Roman"/>
          <w:sz w:val="24"/>
          <w:szCs w:val="24"/>
        </w:rPr>
        <w:t>_____________</w:t>
      </w:r>
      <w:r w:rsidRPr="001D6D42">
        <w:rPr>
          <w:rFonts w:ascii="Times New Roman" w:hAnsi="Times New Roman" w:cs="Times New Roman"/>
          <w:sz w:val="24"/>
          <w:szCs w:val="24"/>
        </w:rPr>
        <w:t>__</w:t>
      </w:r>
      <w:r w:rsidR="00796815">
        <w:rPr>
          <w:rFonts w:ascii="Times New Roman" w:hAnsi="Times New Roman" w:cs="Times New Roman"/>
          <w:sz w:val="24"/>
          <w:szCs w:val="24"/>
        </w:rPr>
        <w:t>_</w:t>
      </w:r>
    </w:p>
    <w:p w:rsidR="001D6D42" w:rsidRPr="001D6D42" w:rsidRDefault="001D6D42" w:rsidP="001D6D42">
      <w:pPr>
        <w:pStyle w:val="ConsPlusNonformat"/>
        <w:rPr>
          <w:rFonts w:ascii="Times New Roman" w:hAnsi="Times New Roman" w:cs="Times New Roman"/>
          <w:sz w:val="24"/>
          <w:szCs w:val="24"/>
        </w:rPr>
      </w:pPr>
    </w:p>
    <w:p w:rsid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Уточненные реквизиты: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559"/>
        <w:gridCol w:w="851"/>
        <w:gridCol w:w="850"/>
        <w:gridCol w:w="709"/>
        <w:gridCol w:w="1843"/>
        <w:gridCol w:w="992"/>
        <w:gridCol w:w="1276"/>
      </w:tblGrid>
      <w:tr w:rsidR="00796815" w:rsidRPr="001D6D42" w:rsidTr="00F465CB">
        <w:tc>
          <w:tcPr>
            <w:tcW w:w="1413" w:type="dxa"/>
          </w:tcPr>
          <w:p w:rsidR="00796815" w:rsidRPr="00796815" w:rsidRDefault="00796815" w:rsidP="00F465CB">
            <w:pPr>
              <w:pStyle w:val="ConsPlusNonformat"/>
              <w:jc w:val="center"/>
              <w:rPr>
                <w:rFonts w:ascii="Times New Roman" w:hAnsi="Times New Roman" w:cs="Times New Roman"/>
                <w:sz w:val="22"/>
                <w:szCs w:val="22"/>
              </w:rPr>
            </w:pPr>
            <w:r w:rsidRPr="00796815">
              <w:rPr>
                <w:rFonts w:ascii="Times New Roman" w:hAnsi="Times New Roman" w:cs="Times New Roman"/>
                <w:sz w:val="22"/>
                <w:szCs w:val="22"/>
              </w:rPr>
              <w:t>Номер лицевого счета</w:t>
            </w:r>
          </w:p>
        </w:tc>
        <w:tc>
          <w:tcPr>
            <w:tcW w:w="1559" w:type="dxa"/>
          </w:tcPr>
          <w:p w:rsidR="00796815" w:rsidRPr="00796815" w:rsidRDefault="00796815" w:rsidP="00F465CB">
            <w:pPr>
              <w:pStyle w:val="ConsPlusNonformat"/>
              <w:jc w:val="center"/>
              <w:rPr>
                <w:rFonts w:ascii="Times New Roman" w:hAnsi="Times New Roman" w:cs="Times New Roman"/>
                <w:sz w:val="22"/>
                <w:szCs w:val="22"/>
              </w:rPr>
            </w:pPr>
            <w:r w:rsidRPr="00796815">
              <w:rPr>
                <w:rFonts w:ascii="Times New Roman" w:hAnsi="Times New Roman" w:cs="Times New Roman"/>
                <w:sz w:val="22"/>
                <w:szCs w:val="22"/>
              </w:rPr>
              <w:t>Код субсидии</w:t>
            </w:r>
          </w:p>
        </w:tc>
        <w:tc>
          <w:tcPr>
            <w:tcW w:w="851" w:type="dxa"/>
          </w:tcPr>
          <w:p w:rsidR="00796815" w:rsidRPr="00796815" w:rsidRDefault="00796815" w:rsidP="00F465CB">
            <w:pPr>
              <w:pStyle w:val="ConsPlusNonformat"/>
              <w:jc w:val="center"/>
              <w:rPr>
                <w:rFonts w:ascii="Times New Roman" w:hAnsi="Times New Roman" w:cs="Times New Roman"/>
                <w:sz w:val="22"/>
                <w:szCs w:val="22"/>
              </w:rPr>
            </w:pPr>
            <w:r w:rsidRPr="00796815">
              <w:rPr>
                <w:rFonts w:ascii="Times New Roman" w:hAnsi="Times New Roman" w:cs="Times New Roman"/>
                <w:sz w:val="22"/>
                <w:szCs w:val="22"/>
              </w:rPr>
              <w:t>КФСР</w:t>
            </w:r>
          </w:p>
        </w:tc>
        <w:tc>
          <w:tcPr>
            <w:tcW w:w="850" w:type="dxa"/>
          </w:tcPr>
          <w:p w:rsidR="00796815" w:rsidRPr="00796815" w:rsidRDefault="00796815" w:rsidP="00F465CB">
            <w:pPr>
              <w:pStyle w:val="ConsPlusNonformat"/>
              <w:jc w:val="center"/>
              <w:rPr>
                <w:rFonts w:ascii="Times New Roman" w:hAnsi="Times New Roman" w:cs="Times New Roman"/>
                <w:sz w:val="22"/>
                <w:szCs w:val="22"/>
              </w:rPr>
            </w:pPr>
            <w:r w:rsidRPr="00796815">
              <w:rPr>
                <w:rFonts w:ascii="Times New Roman" w:hAnsi="Times New Roman" w:cs="Times New Roman"/>
                <w:sz w:val="22"/>
                <w:szCs w:val="22"/>
              </w:rPr>
              <w:t>КЦСР</w:t>
            </w:r>
          </w:p>
        </w:tc>
        <w:tc>
          <w:tcPr>
            <w:tcW w:w="709" w:type="dxa"/>
          </w:tcPr>
          <w:p w:rsidR="00796815" w:rsidRPr="00796815" w:rsidRDefault="00796815" w:rsidP="00F465CB">
            <w:pPr>
              <w:pStyle w:val="ConsPlusNonformat"/>
              <w:jc w:val="center"/>
              <w:rPr>
                <w:rFonts w:ascii="Times New Roman" w:hAnsi="Times New Roman" w:cs="Times New Roman"/>
                <w:sz w:val="22"/>
                <w:szCs w:val="22"/>
              </w:rPr>
            </w:pPr>
            <w:r w:rsidRPr="00796815">
              <w:rPr>
                <w:rFonts w:ascii="Times New Roman" w:hAnsi="Times New Roman" w:cs="Times New Roman"/>
                <w:sz w:val="22"/>
                <w:szCs w:val="22"/>
              </w:rPr>
              <w:t>КВР</w:t>
            </w:r>
          </w:p>
        </w:tc>
        <w:tc>
          <w:tcPr>
            <w:tcW w:w="1843" w:type="dxa"/>
          </w:tcPr>
          <w:p w:rsidR="00796815" w:rsidRPr="00796815" w:rsidRDefault="00796815" w:rsidP="00F465CB">
            <w:pPr>
              <w:pStyle w:val="ConsPlusNonformat"/>
              <w:jc w:val="center"/>
              <w:rPr>
                <w:rFonts w:ascii="Times New Roman" w:hAnsi="Times New Roman" w:cs="Times New Roman"/>
                <w:sz w:val="22"/>
                <w:szCs w:val="22"/>
              </w:rPr>
            </w:pPr>
            <w:r w:rsidRPr="00796815">
              <w:rPr>
                <w:rFonts w:ascii="Times New Roman" w:hAnsi="Times New Roman" w:cs="Times New Roman"/>
                <w:sz w:val="22"/>
                <w:szCs w:val="22"/>
              </w:rPr>
              <w:t>Аналитическая группа</w:t>
            </w:r>
          </w:p>
        </w:tc>
        <w:tc>
          <w:tcPr>
            <w:tcW w:w="992" w:type="dxa"/>
          </w:tcPr>
          <w:p w:rsidR="00796815" w:rsidRPr="00796815" w:rsidRDefault="004E3F8C" w:rsidP="00F465CB">
            <w:pPr>
              <w:pStyle w:val="ConsPlusNonformat"/>
              <w:jc w:val="center"/>
              <w:rPr>
                <w:rFonts w:ascii="Times New Roman" w:hAnsi="Times New Roman" w:cs="Times New Roman"/>
                <w:sz w:val="22"/>
                <w:szCs w:val="22"/>
              </w:rPr>
            </w:pPr>
            <w:hyperlink r:id="rId32" w:history="1">
              <w:r w:rsidR="00796815" w:rsidRPr="00796815">
                <w:rPr>
                  <w:rStyle w:val="a3"/>
                  <w:rFonts w:ascii="Times New Roman" w:hAnsi="Times New Roman" w:cs="Times New Roman"/>
                  <w:color w:val="auto"/>
                  <w:sz w:val="22"/>
                  <w:szCs w:val="22"/>
                  <w:u w:val="none"/>
                </w:rPr>
                <w:t>КОСГУ</w:t>
              </w:r>
            </w:hyperlink>
          </w:p>
        </w:tc>
        <w:tc>
          <w:tcPr>
            <w:tcW w:w="1276" w:type="dxa"/>
          </w:tcPr>
          <w:p w:rsidR="00796815" w:rsidRPr="00796815" w:rsidRDefault="00796815" w:rsidP="00F465CB">
            <w:pPr>
              <w:pStyle w:val="ConsPlusNonformat"/>
              <w:jc w:val="center"/>
              <w:rPr>
                <w:rFonts w:ascii="Times New Roman" w:hAnsi="Times New Roman" w:cs="Times New Roman"/>
                <w:sz w:val="22"/>
                <w:szCs w:val="22"/>
              </w:rPr>
            </w:pPr>
            <w:r w:rsidRPr="00796815">
              <w:rPr>
                <w:rFonts w:ascii="Times New Roman" w:hAnsi="Times New Roman" w:cs="Times New Roman"/>
                <w:sz w:val="22"/>
                <w:szCs w:val="22"/>
              </w:rPr>
              <w:t>Сумма (руб.)</w:t>
            </w:r>
          </w:p>
        </w:tc>
      </w:tr>
      <w:tr w:rsidR="00796815" w:rsidRPr="001D6D42" w:rsidTr="00F465CB">
        <w:tc>
          <w:tcPr>
            <w:tcW w:w="1413" w:type="dxa"/>
          </w:tcPr>
          <w:p w:rsidR="00796815" w:rsidRPr="001D6D42" w:rsidRDefault="00796815" w:rsidP="00F465CB">
            <w:pPr>
              <w:pStyle w:val="ConsPlusNonformat"/>
              <w:jc w:val="both"/>
              <w:rPr>
                <w:rFonts w:ascii="Times New Roman" w:hAnsi="Times New Roman" w:cs="Times New Roman"/>
                <w:sz w:val="24"/>
                <w:szCs w:val="24"/>
              </w:rPr>
            </w:pPr>
          </w:p>
        </w:tc>
        <w:tc>
          <w:tcPr>
            <w:tcW w:w="1559" w:type="dxa"/>
          </w:tcPr>
          <w:p w:rsidR="00796815" w:rsidRPr="001D6D42" w:rsidRDefault="00796815" w:rsidP="00F465CB">
            <w:pPr>
              <w:pStyle w:val="ConsPlusNonformat"/>
              <w:jc w:val="both"/>
              <w:rPr>
                <w:rFonts w:ascii="Times New Roman" w:hAnsi="Times New Roman" w:cs="Times New Roman"/>
                <w:sz w:val="24"/>
                <w:szCs w:val="24"/>
              </w:rPr>
            </w:pPr>
          </w:p>
        </w:tc>
        <w:tc>
          <w:tcPr>
            <w:tcW w:w="851" w:type="dxa"/>
          </w:tcPr>
          <w:p w:rsidR="00796815" w:rsidRPr="001D6D42" w:rsidRDefault="00796815" w:rsidP="00F465CB">
            <w:pPr>
              <w:pStyle w:val="ConsPlusNonformat"/>
              <w:jc w:val="both"/>
              <w:rPr>
                <w:rFonts w:ascii="Times New Roman" w:hAnsi="Times New Roman" w:cs="Times New Roman"/>
                <w:sz w:val="24"/>
                <w:szCs w:val="24"/>
              </w:rPr>
            </w:pPr>
          </w:p>
        </w:tc>
        <w:tc>
          <w:tcPr>
            <w:tcW w:w="850" w:type="dxa"/>
          </w:tcPr>
          <w:p w:rsidR="00796815" w:rsidRPr="001D6D42" w:rsidRDefault="00796815" w:rsidP="00F465CB">
            <w:pPr>
              <w:pStyle w:val="ConsPlusNonformat"/>
              <w:jc w:val="both"/>
              <w:rPr>
                <w:rFonts w:ascii="Times New Roman" w:hAnsi="Times New Roman" w:cs="Times New Roman"/>
                <w:sz w:val="24"/>
                <w:szCs w:val="24"/>
              </w:rPr>
            </w:pPr>
          </w:p>
        </w:tc>
        <w:tc>
          <w:tcPr>
            <w:tcW w:w="709" w:type="dxa"/>
          </w:tcPr>
          <w:p w:rsidR="00796815" w:rsidRPr="001D6D42" w:rsidRDefault="00796815" w:rsidP="00F465CB">
            <w:pPr>
              <w:pStyle w:val="ConsPlusNonformat"/>
              <w:jc w:val="both"/>
              <w:rPr>
                <w:rFonts w:ascii="Times New Roman" w:hAnsi="Times New Roman" w:cs="Times New Roman"/>
                <w:sz w:val="24"/>
                <w:szCs w:val="24"/>
              </w:rPr>
            </w:pPr>
          </w:p>
        </w:tc>
        <w:tc>
          <w:tcPr>
            <w:tcW w:w="1843" w:type="dxa"/>
          </w:tcPr>
          <w:p w:rsidR="00796815" w:rsidRPr="001D6D42" w:rsidRDefault="00796815" w:rsidP="00F465CB">
            <w:pPr>
              <w:pStyle w:val="ConsPlusNonformat"/>
              <w:jc w:val="both"/>
              <w:rPr>
                <w:rFonts w:ascii="Times New Roman" w:hAnsi="Times New Roman" w:cs="Times New Roman"/>
                <w:sz w:val="24"/>
                <w:szCs w:val="24"/>
              </w:rPr>
            </w:pPr>
          </w:p>
        </w:tc>
        <w:tc>
          <w:tcPr>
            <w:tcW w:w="992" w:type="dxa"/>
          </w:tcPr>
          <w:p w:rsidR="00796815" w:rsidRPr="001D6D42" w:rsidRDefault="00796815" w:rsidP="00F465CB">
            <w:pPr>
              <w:pStyle w:val="ConsPlusNonformat"/>
              <w:jc w:val="both"/>
              <w:rPr>
                <w:rFonts w:ascii="Times New Roman" w:hAnsi="Times New Roman" w:cs="Times New Roman"/>
                <w:sz w:val="24"/>
                <w:szCs w:val="24"/>
              </w:rPr>
            </w:pPr>
          </w:p>
        </w:tc>
        <w:tc>
          <w:tcPr>
            <w:tcW w:w="1276" w:type="dxa"/>
          </w:tcPr>
          <w:p w:rsidR="00796815" w:rsidRPr="001D6D42" w:rsidRDefault="00796815" w:rsidP="00F465CB">
            <w:pPr>
              <w:pStyle w:val="ConsPlusNonformat"/>
              <w:jc w:val="both"/>
              <w:rPr>
                <w:rFonts w:ascii="Times New Roman" w:hAnsi="Times New Roman" w:cs="Times New Roman"/>
                <w:sz w:val="24"/>
                <w:szCs w:val="24"/>
              </w:rPr>
            </w:pPr>
          </w:p>
        </w:tc>
      </w:tr>
    </w:tbl>
    <w:p w:rsidR="00796815" w:rsidRPr="001D6D42" w:rsidRDefault="00796815"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 xml:space="preserve">Реквизиты бюджетного </w:t>
      </w:r>
      <w:r w:rsidR="00796815">
        <w:rPr>
          <w:rFonts w:ascii="Times New Roman" w:hAnsi="Times New Roman" w:cs="Times New Roman"/>
          <w:sz w:val="24"/>
          <w:szCs w:val="24"/>
        </w:rPr>
        <w:t xml:space="preserve">(денежного) </w:t>
      </w:r>
      <w:r w:rsidRPr="001D6D42">
        <w:rPr>
          <w:rFonts w:ascii="Times New Roman" w:hAnsi="Times New Roman" w:cs="Times New Roman"/>
          <w:sz w:val="24"/>
          <w:szCs w:val="24"/>
        </w:rPr>
        <w:t>обязательства ______</w:t>
      </w:r>
      <w:r w:rsidR="00796815">
        <w:rPr>
          <w:rFonts w:ascii="Times New Roman" w:hAnsi="Times New Roman" w:cs="Times New Roman"/>
          <w:sz w:val="24"/>
          <w:szCs w:val="24"/>
        </w:rPr>
        <w:t>__</w:t>
      </w:r>
      <w:r w:rsidRPr="001D6D42">
        <w:rPr>
          <w:rFonts w:ascii="Times New Roman" w:hAnsi="Times New Roman" w:cs="Times New Roman"/>
          <w:sz w:val="24"/>
          <w:szCs w:val="24"/>
        </w:rPr>
        <w:t>_________________________</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 xml:space="preserve">                  Руководитель      ___________________   </w:t>
      </w:r>
      <w:r w:rsidR="00DC6402">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__________________________</w:t>
      </w:r>
    </w:p>
    <w:p w:rsidR="001D6D42" w:rsidRPr="00796815" w:rsidRDefault="001D6D42" w:rsidP="001D6D42">
      <w:pPr>
        <w:pStyle w:val="ConsPlusNonformat"/>
        <w:rPr>
          <w:rFonts w:ascii="Times New Roman" w:hAnsi="Times New Roman" w:cs="Times New Roman"/>
          <w:sz w:val="22"/>
          <w:szCs w:val="22"/>
        </w:rPr>
      </w:pPr>
      <w:r w:rsidRPr="00796815">
        <w:rPr>
          <w:rFonts w:ascii="Times New Roman" w:hAnsi="Times New Roman" w:cs="Times New Roman"/>
          <w:sz w:val="22"/>
          <w:szCs w:val="22"/>
        </w:rPr>
        <w:t xml:space="preserve">                                                        </w:t>
      </w:r>
      <w:r w:rsidR="00796815" w:rsidRPr="00796815">
        <w:rPr>
          <w:rFonts w:ascii="Times New Roman" w:hAnsi="Times New Roman" w:cs="Times New Roman"/>
          <w:sz w:val="22"/>
          <w:szCs w:val="22"/>
        </w:rPr>
        <w:t xml:space="preserve"> </w:t>
      </w:r>
      <w:r w:rsidR="00796815">
        <w:rPr>
          <w:rFonts w:ascii="Times New Roman" w:hAnsi="Times New Roman" w:cs="Times New Roman"/>
          <w:sz w:val="22"/>
          <w:szCs w:val="22"/>
        </w:rPr>
        <w:t xml:space="preserve">    </w:t>
      </w:r>
      <w:r w:rsidR="008B5D1B">
        <w:rPr>
          <w:rFonts w:ascii="Times New Roman" w:hAnsi="Times New Roman" w:cs="Times New Roman"/>
          <w:sz w:val="22"/>
          <w:szCs w:val="22"/>
        </w:rPr>
        <w:t xml:space="preserve"> </w:t>
      </w:r>
      <w:r w:rsidR="00796815">
        <w:rPr>
          <w:rFonts w:ascii="Times New Roman" w:hAnsi="Times New Roman" w:cs="Times New Roman"/>
          <w:sz w:val="22"/>
          <w:szCs w:val="22"/>
        </w:rPr>
        <w:t xml:space="preserve"> </w:t>
      </w:r>
      <w:r w:rsidRPr="00796815">
        <w:rPr>
          <w:rFonts w:ascii="Times New Roman" w:hAnsi="Times New Roman" w:cs="Times New Roman"/>
          <w:sz w:val="22"/>
          <w:szCs w:val="22"/>
        </w:rPr>
        <w:t xml:space="preserve"> (</w:t>
      </w:r>
      <w:proofErr w:type="gramStart"/>
      <w:r w:rsidRPr="00796815">
        <w:rPr>
          <w:rFonts w:ascii="Times New Roman" w:hAnsi="Times New Roman" w:cs="Times New Roman"/>
          <w:sz w:val="22"/>
          <w:szCs w:val="22"/>
        </w:rPr>
        <w:t xml:space="preserve">подпись)   </w:t>
      </w:r>
      <w:proofErr w:type="gramEnd"/>
      <w:r w:rsidRPr="00796815">
        <w:rPr>
          <w:rFonts w:ascii="Times New Roman" w:hAnsi="Times New Roman" w:cs="Times New Roman"/>
          <w:sz w:val="22"/>
          <w:szCs w:val="22"/>
        </w:rPr>
        <w:t xml:space="preserve">                     </w:t>
      </w:r>
      <w:r w:rsidR="007910BC">
        <w:rPr>
          <w:rFonts w:ascii="Times New Roman" w:hAnsi="Times New Roman" w:cs="Times New Roman"/>
          <w:sz w:val="22"/>
          <w:szCs w:val="22"/>
        </w:rPr>
        <w:t xml:space="preserve"> </w:t>
      </w:r>
      <w:r w:rsidRPr="00796815">
        <w:rPr>
          <w:rFonts w:ascii="Times New Roman" w:hAnsi="Times New Roman" w:cs="Times New Roman"/>
          <w:sz w:val="22"/>
          <w:szCs w:val="22"/>
        </w:rPr>
        <w:t xml:space="preserve">  (расшифровка подписи)</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М.П.         Главный бухгалтер ___________________</w:t>
      </w:r>
      <w:r w:rsidR="00796815">
        <w:rPr>
          <w:rFonts w:ascii="Times New Roman" w:hAnsi="Times New Roman" w:cs="Times New Roman"/>
          <w:sz w:val="24"/>
          <w:szCs w:val="24"/>
        </w:rPr>
        <w:t xml:space="preserve"> </w:t>
      </w:r>
      <w:r w:rsidRPr="001D6D42">
        <w:rPr>
          <w:rFonts w:ascii="Times New Roman" w:hAnsi="Times New Roman" w:cs="Times New Roman"/>
          <w:sz w:val="24"/>
          <w:szCs w:val="24"/>
        </w:rPr>
        <w:t xml:space="preserve">  _________________________</w:t>
      </w:r>
    </w:p>
    <w:p w:rsidR="001D6D42" w:rsidRPr="00796815" w:rsidRDefault="001D6D42" w:rsidP="001D6D42">
      <w:pPr>
        <w:pStyle w:val="ConsPlusNonformat"/>
        <w:rPr>
          <w:rFonts w:ascii="Times New Roman" w:hAnsi="Times New Roman" w:cs="Times New Roman"/>
          <w:sz w:val="22"/>
          <w:szCs w:val="22"/>
        </w:rPr>
      </w:pPr>
      <w:r w:rsidRPr="00796815">
        <w:rPr>
          <w:rFonts w:ascii="Times New Roman" w:hAnsi="Times New Roman" w:cs="Times New Roman"/>
          <w:sz w:val="22"/>
          <w:szCs w:val="22"/>
        </w:rPr>
        <w:t xml:space="preserve">                                                            </w:t>
      </w:r>
      <w:r w:rsidR="00796815">
        <w:rPr>
          <w:rFonts w:ascii="Times New Roman" w:hAnsi="Times New Roman" w:cs="Times New Roman"/>
          <w:sz w:val="22"/>
          <w:szCs w:val="22"/>
        </w:rPr>
        <w:t xml:space="preserve">    </w:t>
      </w:r>
      <w:r w:rsidRPr="00796815">
        <w:rPr>
          <w:rFonts w:ascii="Times New Roman" w:hAnsi="Times New Roman" w:cs="Times New Roman"/>
          <w:sz w:val="22"/>
          <w:szCs w:val="22"/>
        </w:rPr>
        <w:t xml:space="preserve">  (</w:t>
      </w:r>
      <w:proofErr w:type="gramStart"/>
      <w:r w:rsidRPr="00796815">
        <w:rPr>
          <w:rFonts w:ascii="Times New Roman" w:hAnsi="Times New Roman" w:cs="Times New Roman"/>
          <w:sz w:val="22"/>
          <w:szCs w:val="22"/>
        </w:rPr>
        <w:t xml:space="preserve">подпись)   </w:t>
      </w:r>
      <w:proofErr w:type="gramEnd"/>
      <w:r w:rsidRPr="00796815">
        <w:rPr>
          <w:rFonts w:ascii="Times New Roman" w:hAnsi="Times New Roman" w:cs="Times New Roman"/>
          <w:sz w:val="22"/>
          <w:szCs w:val="22"/>
        </w:rPr>
        <w:t xml:space="preserve">                </w:t>
      </w:r>
      <w:r w:rsidR="00796815">
        <w:rPr>
          <w:rFonts w:ascii="Times New Roman" w:hAnsi="Times New Roman" w:cs="Times New Roman"/>
          <w:sz w:val="22"/>
          <w:szCs w:val="22"/>
        </w:rPr>
        <w:t xml:space="preserve">    </w:t>
      </w:r>
      <w:r w:rsidR="00DC6402">
        <w:rPr>
          <w:rFonts w:ascii="Times New Roman" w:hAnsi="Times New Roman" w:cs="Times New Roman"/>
          <w:sz w:val="22"/>
          <w:szCs w:val="22"/>
        </w:rPr>
        <w:t xml:space="preserve"> </w:t>
      </w:r>
      <w:r w:rsidR="00FB21CE">
        <w:rPr>
          <w:rFonts w:ascii="Times New Roman" w:hAnsi="Times New Roman" w:cs="Times New Roman"/>
          <w:sz w:val="22"/>
          <w:szCs w:val="22"/>
        </w:rPr>
        <w:t xml:space="preserve"> </w:t>
      </w:r>
      <w:r w:rsidRPr="00796815">
        <w:rPr>
          <w:rFonts w:ascii="Times New Roman" w:hAnsi="Times New Roman" w:cs="Times New Roman"/>
          <w:sz w:val="22"/>
          <w:szCs w:val="22"/>
        </w:rPr>
        <w:t xml:space="preserve"> (расшифровка подписи)</w:t>
      </w:r>
    </w:p>
    <w:p w:rsidR="001D6D42" w:rsidRPr="00796815" w:rsidRDefault="001D6D42" w:rsidP="001D6D42">
      <w:pPr>
        <w:pStyle w:val="ConsPlusNonformat"/>
        <w:rPr>
          <w:rFonts w:ascii="Times New Roman" w:hAnsi="Times New Roman" w:cs="Times New Roman"/>
          <w:sz w:val="22"/>
          <w:szCs w:val="22"/>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 xml:space="preserve">                                                                                                 «___» ___________ 20____ г.</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w:t>
      </w:r>
    </w:p>
    <w:p w:rsidR="001D6D42" w:rsidRPr="007B3CCF"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 xml:space="preserve">                                               </w:t>
      </w:r>
      <w:r w:rsidRPr="007B3CCF">
        <w:rPr>
          <w:rFonts w:ascii="Times New Roman" w:hAnsi="Times New Roman" w:cs="Times New Roman"/>
          <w:sz w:val="24"/>
          <w:szCs w:val="24"/>
        </w:rPr>
        <w:t xml:space="preserve">Отметки Управления финансов АКР </w:t>
      </w: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Исполнитель        ______________________              ______________________________</w:t>
      </w:r>
    </w:p>
    <w:p w:rsidR="001D6D42" w:rsidRDefault="001D6D42" w:rsidP="001D6D42">
      <w:pPr>
        <w:pStyle w:val="ConsPlusNonformat"/>
        <w:rPr>
          <w:rFonts w:ascii="Times New Roman" w:hAnsi="Times New Roman" w:cs="Times New Roman"/>
          <w:sz w:val="22"/>
          <w:szCs w:val="22"/>
        </w:rPr>
      </w:pPr>
      <w:r w:rsidRPr="008B5D1B">
        <w:rPr>
          <w:rFonts w:ascii="Times New Roman" w:hAnsi="Times New Roman" w:cs="Times New Roman"/>
          <w:sz w:val="22"/>
          <w:szCs w:val="22"/>
        </w:rPr>
        <w:t xml:space="preserve">                                            </w:t>
      </w:r>
      <w:r w:rsidR="008B5D1B">
        <w:rPr>
          <w:rFonts w:ascii="Times New Roman" w:hAnsi="Times New Roman" w:cs="Times New Roman"/>
          <w:sz w:val="22"/>
          <w:szCs w:val="22"/>
        </w:rPr>
        <w:t xml:space="preserve">   </w:t>
      </w:r>
      <w:r w:rsidRPr="008B5D1B">
        <w:rPr>
          <w:rFonts w:ascii="Times New Roman" w:hAnsi="Times New Roman" w:cs="Times New Roman"/>
          <w:sz w:val="22"/>
          <w:szCs w:val="22"/>
        </w:rPr>
        <w:t xml:space="preserve"> (</w:t>
      </w:r>
      <w:proofErr w:type="gramStart"/>
      <w:r w:rsidRPr="008B5D1B">
        <w:rPr>
          <w:rFonts w:ascii="Times New Roman" w:hAnsi="Times New Roman" w:cs="Times New Roman"/>
          <w:sz w:val="22"/>
          <w:szCs w:val="22"/>
        </w:rPr>
        <w:t xml:space="preserve">подпись)   </w:t>
      </w:r>
      <w:proofErr w:type="gramEnd"/>
      <w:r w:rsidRPr="008B5D1B">
        <w:rPr>
          <w:rFonts w:ascii="Times New Roman" w:hAnsi="Times New Roman" w:cs="Times New Roman"/>
          <w:sz w:val="22"/>
          <w:szCs w:val="22"/>
        </w:rPr>
        <w:t xml:space="preserve">                                 </w:t>
      </w:r>
      <w:r w:rsidR="008B5D1B">
        <w:rPr>
          <w:rFonts w:ascii="Times New Roman" w:hAnsi="Times New Roman" w:cs="Times New Roman"/>
          <w:sz w:val="22"/>
          <w:szCs w:val="22"/>
        </w:rPr>
        <w:t xml:space="preserve">      </w:t>
      </w:r>
      <w:r w:rsidRPr="008B5D1B">
        <w:rPr>
          <w:rFonts w:ascii="Times New Roman" w:hAnsi="Times New Roman" w:cs="Times New Roman"/>
          <w:sz w:val="22"/>
          <w:szCs w:val="22"/>
        </w:rPr>
        <w:t xml:space="preserve">  (расшифровка подписи)</w:t>
      </w:r>
    </w:p>
    <w:p w:rsidR="008B5D1B" w:rsidRPr="008B5D1B" w:rsidRDefault="008B5D1B" w:rsidP="001D6D42">
      <w:pPr>
        <w:pStyle w:val="ConsPlusNonformat"/>
        <w:rPr>
          <w:rFonts w:ascii="Times New Roman" w:hAnsi="Times New Roman" w:cs="Times New Roman"/>
          <w:sz w:val="22"/>
          <w:szCs w:val="22"/>
        </w:rPr>
      </w:pPr>
    </w:p>
    <w:p w:rsidR="001D6D42" w:rsidRPr="001D6D42" w:rsidRDefault="001D6D42" w:rsidP="001D6D42">
      <w:pPr>
        <w:pStyle w:val="ConsPlusNonformat"/>
        <w:rPr>
          <w:rFonts w:ascii="Times New Roman" w:hAnsi="Times New Roman" w:cs="Times New Roman"/>
          <w:sz w:val="24"/>
          <w:szCs w:val="24"/>
        </w:rPr>
      </w:pPr>
      <w:r w:rsidRPr="001D6D42">
        <w:rPr>
          <w:rFonts w:ascii="Times New Roman" w:hAnsi="Times New Roman" w:cs="Times New Roman"/>
          <w:sz w:val="24"/>
          <w:szCs w:val="24"/>
        </w:rPr>
        <w:t xml:space="preserve">                                                                                                «____» ______________20____ г.</w:t>
      </w: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bookmarkStart w:id="33" w:name="Par928"/>
      <w:bookmarkEnd w:id="33"/>
    </w:p>
    <w:p w:rsidR="001D6D42" w:rsidRPr="001D6D42" w:rsidRDefault="001D6D42" w:rsidP="001D6D42">
      <w:pPr>
        <w:pStyle w:val="ConsPlusNonformat"/>
        <w:jc w:val="both"/>
        <w:rPr>
          <w:rFonts w:ascii="Times New Roman" w:hAnsi="Times New Roman" w:cs="Times New Roman"/>
          <w:sz w:val="24"/>
          <w:szCs w:val="24"/>
        </w:rPr>
      </w:pPr>
      <w:bookmarkStart w:id="34" w:name="Par989"/>
      <w:bookmarkEnd w:id="34"/>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rPr>
          <w:rFonts w:ascii="Times New Roman" w:hAnsi="Times New Roman" w:cs="Times New Roman"/>
          <w:sz w:val="24"/>
          <w:szCs w:val="24"/>
        </w:rPr>
      </w:pPr>
    </w:p>
    <w:p w:rsidR="001D6D42" w:rsidRPr="001D6D42" w:rsidRDefault="001D6D42" w:rsidP="001D6D42">
      <w:pPr>
        <w:pStyle w:val="ConsPlusNonformat"/>
        <w:jc w:val="both"/>
        <w:rPr>
          <w:rFonts w:ascii="Times New Roman" w:hAnsi="Times New Roman" w:cs="Times New Roman"/>
          <w:sz w:val="24"/>
          <w:szCs w:val="24"/>
        </w:rPr>
      </w:pPr>
      <w:bookmarkStart w:id="35" w:name="Par2134"/>
      <w:bookmarkEnd w:id="35"/>
    </w:p>
    <w:p w:rsidR="00550C7D" w:rsidRPr="003E188B" w:rsidRDefault="00550C7D" w:rsidP="001D6D42">
      <w:pPr>
        <w:pStyle w:val="ConsPlusNonformat"/>
        <w:jc w:val="both"/>
        <w:rPr>
          <w:rFonts w:ascii="Times New Roman" w:hAnsi="Times New Roman" w:cs="Times New Roman"/>
          <w:sz w:val="24"/>
          <w:szCs w:val="24"/>
        </w:rPr>
      </w:pPr>
    </w:p>
    <w:sectPr w:rsidR="00550C7D" w:rsidRPr="003E188B" w:rsidSect="00E937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9BE" w:rsidRDefault="000459BE" w:rsidP="000109EF">
      <w:pPr>
        <w:spacing w:after="0" w:line="240" w:lineRule="auto"/>
      </w:pPr>
      <w:r>
        <w:separator/>
      </w:r>
    </w:p>
  </w:endnote>
  <w:endnote w:type="continuationSeparator" w:id="0">
    <w:p w:rsidR="000459BE" w:rsidRDefault="000459BE" w:rsidP="0001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9BE" w:rsidRDefault="000459BE" w:rsidP="000109EF">
      <w:pPr>
        <w:spacing w:after="0" w:line="240" w:lineRule="auto"/>
      </w:pPr>
      <w:r>
        <w:separator/>
      </w:r>
    </w:p>
  </w:footnote>
  <w:footnote w:type="continuationSeparator" w:id="0">
    <w:p w:rsidR="000459BE" w:rsidRDefault="000459BE" w:rsidP="00010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21"/>
    <w:rsid w:val="000109EF"/>
    <w:rsid w:val="000119CB"/>
    <w:rsid w:val="0003444E"/>
    <w:rsid w:val="00043966"/>
    <w:rsid w:val="000459BE"/>
    <w:rsid w:val="00063F56"/>
    <w:rsid w:val="00091FE7"/>
    <w:rsid w:val="000B21C9"/>
    <w:rsid w:val="000B551D"/>
    <w:rsid w:val="000B5AA6"/>
    <w:rsid w:val="000D4082"/>
    <w:rsid w:val="000F31BB"/>
    <w:rsid w:val="001123F7"/>
    <w:rsid w:val="00125E47"/>
    <w:rsid w:val="0014144E"/>
    <w:rsid w:val="001427B0"/>
    <w:rsid w:val="001653DD"/>
    <w:rsid w:val="00174368"/>
    <w:rsid w:val="001A1593"/>
    <w:rsid w:val="001A335C"/>
    <w:rsid w:val="001B042B"/>
    <w:rsid w:val="001B314B"/>
    <w:rsid w:val="001D3FD1"/>
    <w:rsid w:val="001D6D42"/>
    <w:rsid w:val="001E67EB"/>
    <w:rsid w:val="00204BD4"/>
    <w:rsid w:val="00223736"/>
    <w:rsid w:val="002426AC"/>
    <w:rsid w:val="002535D4"/>
    <w:rsid w:val="002607C3"/>
    <w:rsid w:val="00277598"/>
    <w:rsid w:val="00291B30"/>
    <w:rsid w:val="00295FF3"/>
    <w:rsid w:val="002A06EB"/>
    <w:rsid w:val="002A173D"/>
    <w:rsid w:val="002A24FB"/>
    <w:rsid w:val="002D6B66"/>
    <w:rsid w:val="002E2C73"/>
    <w:rsid w:val="002E3F78"/>
    <w:rsid w:val="00304C58"/>
    <w:rsid w:val="00305C4E"/>
    <w:rsid w:val="00312172"/>
    <w:rsid w:val="00317AB2"/>
    <w:rsid w:val="00357A46"/>
    <w:rsid w:val="00373D82"/>
    <w:rsid w:val="003812CA"/>
    <w:rsid w:val="0038262E"/>
    <w:rsid w:val="00396854"/>
    <w:rsid w:val="00397212"/>
    <w:rsid w:val="003A0594"/>
    <w:rsid w:val="003A5BD1"/>
    <w:rsid w:val="003A74D9"/>
    <w:rsid w:val="003C0DBA"/>
    <w:rsid w:val="003C3805"/>
    <w:rsid w:val="003C4457"/>
    <w:rsid w:val="003D1542"/>
    <w:rsid w:val="003D1A1E"/>
    <w:rsid w:val="003D5E0B"/>
    <w:rsid w:val="003D72D5"/>
    <w:rsid w:val="003E188B"/>
    <w:rsid w:val="003F6923"/>
    <w:rsid w:val="00400633"/>
    <w:rsid w:val="00404679"/>
    <w:rsid w:val="0043481E"/>
    <w:rsid w:val="004405F2"/>
    <w:rsid w:val="00441944"/>
    <w:rsid w:val="00447BAA"/>
    <w:rsid w:val="0046402A"/>
    <w:rsid w:val="00493918"/>
    <w:rsid w:val="004A290F"/>
    <w:rsid w:val="004A3BA6"/>
    <w:rsid w:val="004B33FE"/>
    <w:rsid w:val="004D6AB9"/>
    <w:rsid w:val="004E3F8C"/>
    <w:rsid w:val="004F597C"/>
    <w:rsid w:val="0052020A"/>
    <w:rsid w:val="005241DC"/>
    <w:rsid w:val="00527693"/>
    <w:rsid w:val="00541621"/>
    <w:rsid w:val="00550016"/>
    <w:rsid w:val="00550C7D"/>
    <w:rsid w:val="00562396"/>
    <w:rsid w:val="00570AF0"/>
    <w:rsid w:val="00572D07"/>
    <w:rsid w:val="00581D0F"/>
    <w:rsid w:val="005A74CE"/>
    <w:rsid w:val="005A7B37"/>
    <w:rsid w:val="005B4545"/>
    <w:rsid w:val="005D5B01"/>
    <w:rsid w:val="005D6D34"/>
    <w:rsid w:val="005E1F3E"/>
    <w:rsid w:val="005F3CDC"/>
    <w:rsid w:val="006127DE"/>
    <w:rsid w:val="006342DF"/>
    <w:rsid w:val="00663894"/>
    <w:rsid w:val="006A0B25"/>
    <w:rsid w:val="006B5153"/>
    <w:rsid w:val="006B5D82"/>
    <w:rsid w:val="006C429A"/>
    <w:rsid w:val="006C512A"/>
    <w:rsid w:val="006D6FD0"/>
    <w:rsid w:val="006F7F87"/>
    <w:rsid w:val="00705DA7"/>
    <w:rsid w:val="0071456C"/>
    <w:rsid w:val="00726919"/>
    <w:rsid w:val="00755B6F"/>
    <w:rsid w:val="00761CA8"/>
    <w:rsid w:val="00765DF3"/>
    <w:rsid w:val="00767F2E"/>
    <w:rsid w:val="00770621"/>
    <w:rsid w:val="00781E13"/>
    <w:rsid w:val="007910BC"/>
    <w:rsid w:val="00796815"/>
    <w:rsid w:val="007A4C57"/>
    <w:rsid w:val="007B3CCF"/>
    <w:rsid w:val="007C611E"/>
    <w:rsid w:val="007D55AF"/>
    <w:rsid w:val="007E4F9E"/>
    <w:rsid w:val="007F5E08"/>
    <w:rsid w:val="00804B3E"/>
    <w:rsid w:val="00806F03"/>
    <w:rsid w:val="00821040"/>
    <w:rsid w:val="0082619B"/>
    <w:rsid w:val="008348DE"/>
    <w:rsid w:val="00845762"/>
    <w:rsid w:val="008501C7"/>
    <w:rsid w:val="00855A75"/>
    <w:rsid w:val="008612DB"/>
    <w:rsid w:val="00865DBC"/>
    <w:rsid w:val="0087289F"/>
    <w:rsid w:val="0087294F"/>
    <w:rsid w:val="00872F77"/>
    <w:rsid w:val="00877B0A"/>
    <w:rsid w:val="00877D1A"/>
    <w:rsid w:val="00881D82"/>
    <w:rsid w:val="008A09EC"/>
    <w:rsid w:val="008A52E4"/>
    <w:rsid w:val="008B5D1B"/>
    <w:rsid w:val="008B6701"/>
    <w:rsid w:val="008B7CB0"/>
    <w:rsid w:val="008C3A60"/>
    <w:rsid w:val="008D535A"/>
    <w:rsid w:val="00904002"/>
    <w:rsid w:val="00906BF5"/>
    <w:rsid w:val="00906D0A"/>
    <w:rsid w:val="00913420"/>
    <w:rsid w:val="009267DA"/>
    <w:rsid w:val="00937F1B"/>
    <w:rsid w:val="009407A4"/>
    <w:rsid w:val="009408D1"/>
    <w:rsid w:val="009533EB"/>
    <w:rsid w:val="009635D7"/>
    <w:rsid w:val="0097228D"/>
    <w:rsid w:val="00994ED0"/>
    <w:rsid w:val="009A3137"/>
    <w:rsid w:val="009F47BA"/>
    <w:rsid w:val="009F6450"/>
    <w:rsid w:val="009F6AE2"/>
    <w:rsid w:val="00A30234"/>
    <w:rsid w:val="00A40C5F"/>
    <w:rsid w:val="00A42576"/>
    <w:rsid w:val="00A51F89"/>
    <w:rsid w:val="00A60183"/>
    <w:rsid w:val="00A62DFF"/>
    <w:rsid w:val="00A777C1"/>
    <w:rsid w:val="00AA72EB"/>
    <w:rsid w:val="00AB0B85"/>
    <w:rsid w:val="00AC2564"/>
    <w:rsid w:val="00AC7B13"/>
    <w:rsid w:val="00AD208E"/>
    <w:rsid w:val="00AE72A3"/>
    <w:rsid w:val="00AF003E"/>
    <w:rsid w:val="00B01732"/>
    <w:rsid w:val="00B0654B"/>
    <w:rsid w:val="00B13154"/>
    <w:rsid w:val="00B4583A"/>
    <w:rsid w:val="00B46D5E"/>
    <w:rsid w:val="00B96F20"/>
    <w:rsid w:val="00BC54F8"/>
    <w:rsid w:val="00BD4CE6"/>
    <w:rsid w:val="00BD4E2C"/>
    <w:rsid w:val="00BE0084"/>
    <w:rsid w:val="00BE75F6"/>
    <w:rsid w:val="00BF3D02"/>
    <w:rsid w:val="00C046C6"/>
    <w:rsid w:val="00C13C6A"/>
    <w:rsid w:val="00C2248A"/>
    <w:rsid w:val="00C27D38"/>
    <w:rsid w:val="00C51F4A"/>
    <w:rsid w:val="00C5796C"/>
    <w:rsid w:val="00C60F8A"/>
    <w:rsid w:val="00C90282"/>
    <w:rsid w:val="00C904DF"/>
    <w:rsid w:val="00CA3318"/>
    <w:rsid w:val="00CC058C"/>
    <w:rsid w:val="00CC2A18"/>
    <w:rsid w:val="00CC3DCF"/>
    <w:rsid w:val="00CC5C1C"/>
    <w:rsid w:val="00CE05B4"/>
    <w:rsid w:val="00CF723B"/>
    <w:rsid w:val="00D00FFC"/>
    <w:rsid w:val="00D03C0C"/>
    <w:rsid w:val="00D04D56"/>
    <w:rsid w:val="00D149AF"/>
    <w:rsid w:val="00D604FC"/>
    <w:rsid w:val="00D60FFB"/>
    <w:rsid w:val="00D61E1B"/>
    <w:rsid w:val="00D67C3B"/>
    <w:rsid w:val="00D8792D"/>
    <w:rsid w:val="00D9344D"/>
    <w:rsid w:val="00DB2A73"/>
    <w:rsid w:val="00DC6402"/>
    <w:rsid w:val="00DC6E46"/>
    <w:rsid w:val="00DC7B87"/>
    <w:rsid w:val="00DD0855"/>
    <w:rsid w:val="00DD1BAB"/>
    <w:rsid w:val="00DD6742"/>
    <w:rsid w:val="00DE13CC"/>
    <w:rsid w:val="00DF0216"/>
    <w:rsid w:val="00DF293B"/>
    <w:rsid w:val="00DF3753"/>
    <w:rsid w:val="00DF60F3"/>
    <w:rsid w:val="00E07839"/>
    <w:rsid w:val="00E116EE"/>
    <w:rsid w:val="00E20E50"/>
    <w:rsid w:val="00E22F4D"/>
    <w:rsid w:val="00E25560"/>
    <w:rsid w:val="00E30086"/>
    <w:rsid w:val="00E402A3"/>
    <w:rsid w:val="00E572B1"/>
    <w:rsid w:val="00E71AB9"/>
    <w:rsid w:val="00E77D7E"/>
    <w:rsid w:val="00E83423"/>
    <w:rsid w:val="00E937E7"/>
    <w:rsid w:val="00EA7E48"/>
    <w:rsid w:val="00EB5DE5"/>
    <w:rsid w:val="00EE42FE"/>
    <w:rsid w:val="00EF10E8"/>
    <w:rsid w:val="00EF4780"/>
    <w:rsid w:val="00EF6938"/>
    <w:rsid w:val="00F018AD"/>
    <w:rsid w:val="00F02AE2"/>
    <w:rsid w:val="00F1251E"/>
    <w:rsid w:val="00F1588D"/>
    <w:rsid w:val="00F32D3D"/>
    <w:rsid w:val="00F40700"/>
    <w:rsid w:val="00F42B13"/>
    <w:rsid w:val="00F435D7"/>
    <w:rsid w:val="00F465CB"/>
    <w:rsid w:val="00F52B6E"/>
    <w:rsid w:val="00FA0346"/>
    <w:rsid w:val="00FA0946"/>
    <w:rsid w:val="00FB21CE"/>
    <w:rsid w:val="00FD2BE7"/>
    <w:rsid w:val="00FE155A"/>
    <w:rsid w:val="00FF062B"/>
    <w:rsid w:val="00FF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74D21-9E05-42D5-A4A3-119ADD27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4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41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4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1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1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16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162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572B1"/>
    <w:rPr>
      <w:color w:val="0563C1" w:themeColor="hyperlink"/>
      <w:u w:val="single"/>
    </w:rPr>
  </w:style>
  <w:style w:type="character" w:customStyle="1" w:styleId="1">
    <w:name w:val="Неразрешенное упоминание1"/>
    <w:basedOn w:val="a0"/>
    <w:uiPriority w:val="99"/>
    <w:semiHidden/>
    <w:unhideWhenUsed/>
    <w:rsid w:val="00E572B1"/>
    <w:rPr>
      <w:color w:val="605E5C"/>
      <w:shd w:val="clear" w:color="auto" w:fill="E1DFDD"/>
    </w:rPr>
  </w:style>
  <w:style w:type="paragraph" w:styleId="a4">
    <w:name w:val="Balloon Text"/>
    <w:basedOn w:val="a"/>
    <w:link w:val="a5"/>
    <w:uiPriority w:val="99"/>
    <w:semiHidden/>
    <w:unhideWhenUsed/>
    <w:rsid w:val="001D6D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6D42"/>
    <w:rPr>
      <w:rFonts w:ascii="Segoe UI" w:hAnsi="Segoe UI" w:cs="Segoe UI"/>
      <w:sz w:val="18"/>
      <w:szCs w:val="18"/>
    </w:rPr>
  </w:style>
  <w:style w:type="table" w:styleId="a6">
    <w:name w:val="Table Grid"/>
    <w:basedOn w:val="a1"/>
    <w:uiPriority w:val="59"/>
    <w:rsid w:val="001D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8"/>
    <w:uiPriority w:val="99"/>
    <w:rsid w:val="001D6D42"/>
  </w:style>
  <w:style w:type="paragraph" w:styleId="a8">
    <w:name w:val="header"/>
    <w:basedOn w:val="a"/>
    <w:link w:val="a7"/>
    <w:uiPriority w:val="99"/>
    <w:unhideWhenUsed/>
    <w:rsid w:val="001D6D42"/>
    <w:pPr>
      <w:tabs>
        <w:tab w:val="center" w:pos="4677"/>
        <w:tab w:val="right" w:pos="9355"/>
      </w:tabs>
      <w:spacing w:after="0" w:line="240" w:lineRule="auto"/>
    </w:pPr>
  </w:style>
  <w:style w:type="character" w:customStyle="1" w:styleId="a9">
    <w:name w:val="Нижний колонтитул Знак"/>
    <w:basedOn w:val="a0"/>
    <w:link w:val="aa"/>
    <w:uiPriority w:val="99"/>
    <w:rsid w:val="001D6D42"/>
  </w:style>
  <w:style w:type="paragraph" w:styleId="aa">
    <w:name w:val="footer"/>
    <w:basedOn w:val="a"/>
    <w:link w:val="a9"/>
    <w:uiPriority w:val="99"/>
    <w:unhideWhenUsed/>
    <w:rsid w:val="001D6D42"/>
    <w:pPr>
      <w:tabs>
        <w:tab w:val="center" w:pos="4677"/>
        <w:tab w:val="right" w:pos="9355"/>
      </w:tabs>
      <w:spacing w:after="0" w:line="240" w:lineRule="auto"/>
    </w:pPr>
  </w:style>
  <w:style w:type="paragraph" w:styleId="ab">
    <w:name w:val="No Spacing"/>
    <w:uiPriority w:val="1"/>
    <w:qFormat/>
    <w:rsid w:val="00F32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8429351D90E907A75EF7502CD8FC22FA009297B9B54732CA17CFE8EDF216A78163E7860E4F3A556B07DCA5A13ABDB48742D2FV9J" TargetMode="External"/><Relationship Id="rId13" Type="http://schemas.openxmlformats.org/officeDocument/2006/relationships/hyperlink" Target="consultantplus://offline/ref=60E8429351D90E907A75F17814A1D1C62AAA56247D96582678F17AA9D18F273F385638293AF4F7EC01B461C3400DADC54827V6J" TargetMode="External"/><Relationship Id="rId18" Type="http://schemas.openxmlformats.org/officeDocument/2006/relationships/hyperlink" Target="consultantplus://offline/ref=60E8429351D90E907A75EF7502CD8FC228A90C287C9654732CA17CFE8EDF216A6A16667069B9BCE107A37DC34621V1J" TargetMode="External"/><Relationship Id="rId26" Type="http://schemas.openxmlformats.org/officeDocument/2006/relationships/hyperlink" Target="consultantplus://offline/ref=60E8429351D90E907A75EF7502CD8FC228A80F2E7D9054732CA17CFE8EDF216A6A16667069B9BCE107A37DC34621V1J" TargetMode="External"/><Relationship Id="rId3" Type="http://schemas.openxmlformats.org/officeDocument/2006/relationships/settings" Target="settings.xml"/><Relationship Id="rId21" Type="http://schemas.openxmlformats.org/officeDocument/2006/relationships/hyperlink" Target="consultantplus://offline/ref=60E8429351D90E907A75EF7502CD8FC22FA10F2A7E9254732CA17CFE8EDF216A78163E7C6BB0A2E002B62B920046A2C7436A2FFFB441056A23V6J" TargetMode="External"/><Relationship Id="rId34" Type="http://schemas.openxmlformats.org/officeDocument/2006/relationships/theme" Target="theme/theme1.xml"/><Relationship Id="rId7" Type="http://schemas.openxmlformats.org/officeDocument/2006/relationships/hyperlink" Target="consultantplus://offline/ref=60E8429351D90E907A75EF7502CD8FC22FA00C20799254732CA17CFE8EDF216A78163E7B6BB2A7EA57EC3B964911A6DB4A7031F9AA4120V7J" TargetMode="External"/><Relationship Id="rId12" Type="http://schemas.openxmlformats.org/officeDocument/2006/relationships/hyperlink" Target="consultantplus://offline/ref=60E8429351D90E907A75F17814A1D1C62AAA56247D96582678F17AA9D18F273F385638293AF4F7EC01B461C3400DADC54827V6J" TargetMode="External"/><Relationship Id="rId17" Type="http://schemas.openxmlformats.org/officeDocument/2006/relationships/hyperlink" Target="consultantplus://offline/ref=60E8429351D90E907A75EF7502CD8FC228A80C29789454732CA17CFE8EDF216A6A16667069B9BCE107A37DC34621V1J" TargetMode="External"/><Relationship Id="rId25" Type="http://schemas.openxmlformats.org/officeDocument/2006/relationships/hyperlink" Target="consultantplus://offline/ref=60E8429351D90E907A75EF7502CD8FC22FA00C20799254732CA17CFE8EDF216A78163E7B69B1A3EA57EC3B964911A6DB4A7031F9AA4120V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E8429351D90E907A75F17814A1D1C62AAA56247D97582570F57AA9D18F273F385638293AF4F7EC01B461C3400DADC54827V6J" TargetMode="External"/><Relationship Id="rId20" Type="http://schemas.openxmlformats.org/officeDocument/2006/relationships/hyperlink" Target="consultantplus://offline/ref=60E8429351D90E907A75EF7502CD8FC228A90929789654732CA17CFE8EDF216A6A16667069B9BCE107A37DC34621V1J" TargetMode="External"/><Relationship Id="rId29" Type="http://schemas.openxmlformats.org/officeDocument/2006/relationships/hyperlink" Target="consultantplus://offline/ref=AB752221BF3FA913D013D7E3FD3FF2640FA4CBAE9A1E081B3C54084C920098E23A7A930B8BF41235iF02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0E8429351D90E907A75F17814A1D1C62AAA56247D96582678F17AA9D18F273F385638293AF4F7EC01B461C3400DADC54827V6J" TargetMode="External"/><Relationship Id="rId24" Type="http://schemas.openxmlformats.org/officeDocument/2006/relationships/hyperlink" Target="consultantplus://offline/ref=60E8429351D90E907A75EF7502CD8FC22FA00C20799254732CA17CFE8EDF216A78163E7C6BB3A6E200B62B920046A2C7436A2FFFB441056A23V6J" TargetMode="External"/><Relationship Id="rId32" Type="http://schemas.openxmlformats.org/officeDocument/2006/relationships/hyperlink" Target="consultantplus://offline/ref=AB752221BF3FA913D013D7E3FD3FF2640FA4CBAE9A1E081B3C54084C920098E23A7A930B8BF41235iF02I" TargetMode="External"/><Relationship Id="rId5" Type="http://schemas.openxmlformats.org/officeDocument/2006/relationships/footnotes" Target="footnotes.xml"/><Relationship Id="rId15" Type="http://schemas.openxmlformats.org/officeDocument/2006/relationships/hyperlink" Target="consultantplus://offline/ref=60E8429351D90E907A75EF7502CD8FC22FA00C20799254732CA17CFE8EDF216A78163E7B6AB3A1EA57EC3B964911A6DB4A7031F9AA4120V7J" TargetMode="External"/><Relationship Id="rId23" Type="http://schemas.openxmlformats.org/officeDocument/2006/relationships/hyperlink" Target="consultantplus://offline/ref=60E8429351D90E907A75EF7502CD8FC22FA00C20799254732CA17CFE8EDF216A78163E7E6AB4A4EA57EC3B964911A6DB4A7031F9AA4120V7J" TargetMode="External"/><Relationship Id="rId28" Type="http://schemas.openxmlformats.org/officeDocument/2006/relationships/hyperlink" Target="consultantplus://offline/ref=60E8429351D90E907A75EF7502CD8FC228A900287C9454732CA17CFE8EDF216A6A16667069B9BCE107A37DC34621V1J" TargetMode="External"/><Relationship Id="rId10" Type="http://schemas.openxmlformats.org/officeDocument/2006/relationships/hyperlink" Target="consultantplus://offline/ref=60E8429351D90E907A75F17814A1D1C62AAA56247D96572479F67AA9D18F273F3856382928F4AFE000B974971557FAC8487D31FBAE5D07683622V0J" TargetMode="External"/><Relationship Id="rId19" Type="http://schemas.openxmlformats.org/officeDocument/2006/relationships/hyperlink" Target="consultantplus://offline/ref=60E8429351D90E907A75EF7502CD8FC228A90929789654732CA17CFE8EDF216A6A16667069B9BCE107A37DC34621V1J" TargetMode="External"/><Relationship Id="rId31" Type="http://schemas.openxmlformats.org/officeDocument/2006/relationships/hyperlink" Target="consultantplus://offline/ref=AB752221BF3FA913D013D7E3FD3FF2640FA4CBAE9A1E081B3C54084C920098E23A7A930B8BF41235iF02I" TargetMode="External"/><Relationship Id="rId4" Type="http://schemas.openxmlformats.org/officeDocument/2006/relationships/webSettings" Target="webSettings.xml"/><Relationship Id="rId9" Type="http://schemas.openxmlformats.org/officeDocument/2006/relationships/hyperlink" Target="consultantplus://offline/ref=60E8429351D90E907A75EF7502CD8FC228A60F2E799B54732CA17CFE8EDF216A78163E7C6BB1A3E704B62B920046A2C7436A2FFFB441056A23V6J" TargetMode="External"/><Relationship Id="rId14" Type="http://schemas.openxmlformats.org/officeDocument/2006/relationships/hyperlink" Target="consultantplus://offline/ref=60E8429351D90E907A75F17814A1D1C62AAA56247D96582678F17AA9D18F273F385638293AF4F7EC01B461C3400DADC54827V6J" TargetMode="External"/><Relationship Id="rId22" Type="http://schemas.openxmlformats.org/officeDocument/2006/relationships/hyperlink" Target="consultantplus://offline/ref=60E8429351D90E907A75EF7502CD8FC22FA10F2A7E9254732CA17CFE8EDF216A78163E7C6BB0A2E002B62B920046A2C7436A2FFFB441056A23V6J" TargetMode="External"/><Relationship Id="rId27" Type="http://schemas.openxmlformats.org/officeDocument/2006/relationships/hyperlink" Target="consultantplus://offline/ref=60E8429351D90E907A75EF7502CD8FC228A80F2E7C9B54732CA17CFE8EDF216A6A16667069B9BCE107A37DC34621V1J" TargetMode="External"/><Relationship Id="rId30" Type="http://schemas.openxmlformats.org/officeDocument/2006/relationships/hyperlink" Target="consultantplus://offline/ref=AB752221BF3FA913D013D7E3FD3FF2640FA4CBAE9A1E081B3C54084C920098E23A7A930B8BF41235iF0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961E2-7E33-44CF-9AB9-08DEABE5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34</Pages>
  <Words>15051</Words>
  <Characters>85797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Селиванова</dc:creator>
  <cp:keywords/>
  <dc:description/>
  <cp:lastModifiedBy>Ирина Селиванова</cp:lastModifiedBy>
  <cp:revision>271</cp:revision>
  <cp:lastPrinted>2022-06-29T04:18:00Z</cp:lastPrinted>
  <dcterms:created xsi:type="dcterms:W3CDTF">2022-04-29T09:21:00Z</dcterms:created>
  <dcterms:modified xsi:type="dcterms:W3CDTF">2024-01-22T03:33:00Z</dcterms:modified>
</cp:coreProperties>
</file>