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7" w:rsidRDefault="00041577" w:rsidP="00DE4BBE">
      <w:pPr>
        <w:rPr>
          <w:noProof/>
        </w:rPr>
      </w:pPr>
    </w:p>
    <w:p w:rsidR="004F3EFE" w:rsidRDefault="004F3EFE" w:rsidP="00DE4BBE">
      <w:pPr>
        <w:rPr>
          <w:noProof/>
        </w:rPr>
      </w:pPr>
    </w:p>
    <w:p w:rsidR="00041577" w:rsidRDefault="00836D11" w:rsidP="00DE4B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A84ABE" wp14:editId="044843DA">
            <wp:simplePos x="0" y="0"/>
            <wp:positionH relativeFrom="column">
              <wp:posOffset>2663190</wp:posOffset>
            </wp:positionH>
            <wp:positionV relativeFrom="paragraph">
              <wp:posOffset>53340</wp:posOffset>
            </wp:positionV>
            <wp:extent cx="571500" cy="742950"/>
            <wp:effectExtent l="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C5100F" w:rsidP="009E3941">
            <w:r>
              <w:t xml:space="preserve">                                                                  </w:t>
            </w:r>
            <w:r w:rsidR="00EC0A16">
              <w:t xml:space="preserve"> </w:t>
            </w:r>
            <w:r>
              <w:t xml:space="preserve"> 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122E22" w:rsidP="00B733C1">
            <w:pPr>
              <w:jc w:val="both"/>
            </w:pPr>
            <w:r>
              <w:t xml:space="preserve"> 26</w:t>
            </w:r>
            <w:r w:rsidR="00C14B17">
              <w:t>.06</w:t>
            </w:r>
            <w:r>
              <w:t>.2024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3B4AB2">
              <w:t>№</w:t>
            </w:r>
            <w:r w:rsidR="00122E22">
              <w:t xml:space="preserve"> </w:t>
            </w:r>
            <w:r w:rsidR="008D5D06">
              <w:t>257</w:t>
            </w:r>
            <w:r w:rsidR="00EC0A16" w:rsidRPr="003B4AB2">
              <w:t xml:space="preserve"> </w:t>
            </w:r>
            <w:r w:rsidR="007F1E5C" w:rsidRPr="003B4AB2">
              <w:t xml:space="preserve"> </w:t>
            </w:r>
            <w:r w:rsidRPr="003B4AB2">
              <w:rPr>
                <w:sz w:val="28"/>
              </w:rPr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A922C9" w:rsidRDefault="00A922C9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041577" w:rsidRDefault="00041577" w:rsidP="005E4E04">
      <w:pPr>
        <w:jc w:val="center"/>
        <w:rPr>
          <w:sz w:val="28"/>
        </w:rPr>
      </w:pPr>
    </w:p>
    <w:tbl>
      <w:tblPr>
        <w:tblW w:w="13822" w:type="dxa"/>
        <w:tblLook w:val="0000" w:firstRow="0" w:lastRow="0" w:firstColumn="0" w:lastColumn="0" w:noHBand="0" w:noVBand="0"/>
      </w:tblPr>
      <w:tblGrid>
        <w:gridCol w:w="9322"/>
        <w:gridCol w:w="4500"/>
      </w:tblGrid>
      <w:tr w:rsidR="005E4E04" w:rsidRPr="004C1589" w:rsidTr="00836D11">
        <w:tc>
          <w:tcPr>
            <w:tcW w:w="9322" w:type="dxa"/>
          </w:tcPr>
          <w:p w:rsidR="00EA67AE" w:rsidRDefault="00EA67AE" w:rsidP="00836D11">
            <w:pPr>
              <w:ind w:right="-675"/>
              <w:jc w:val="center"/>
            </w:pPr>
            <w:r>
              <w:t>Об  исполнении бюджета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</w:t>
            </w:r>
          </w:p>
          <w:p w:rsidR="005E4E04" w:rsidRPr="004F112F" w:rsidRDefault="00122E22" w:rsidP="00836D11">
            <w:pPr>
              <w:ind w:right="-675"/>
              <w:jc w:val="center"/>
            </w:pPr>
            <w:r>
              <w:t>за первый квартал 2024</w:t>
            </w:r>
            <w:r w:rsidR="00EA67AE">
              <w:t xml:space="preserve"> года</w:t>
            </w:r>
          </w:p>
        </w:tc>
        <w:tc>
          <w:tcPr>
            <w:tcW w:w="4500" w:type="dxa"/>
          </w:tcPr>
          <w:p w:rsidR="005E4E04" w:rsidRPr="004C1589" w:rsidRDefault="005E4E04" w:rsidP="00836D11">
            <w:pPr>
              <w:ind w:right="-144"/>
              <w:jc w:val="center"/>
            </w:pPr>
          </w:p>
        </w:tc>
      </w:tr>
    </w:tbl>
    <w:p w:rsidR="005E4E04" w:rsidRDefault="005E4E04" w:rsidP="00836D11">
      <w:pPr>
        <w:spacing w:line="360" w:lineRule="auto"/>
        <w:ind w:right="-144"/>
        <w:jc w:val="center"/>
      </w:pPr>
    </w:p>
    <w:p w:rsidR="00041577" w:rsidRDefault="00041577" w:rsidP="007F1E5C"/>
    <w:p w:rsidR="00836D11" w:rsidRDefault="007F1E5C" w:rsidP="00836D11">
      <w:pPr>
        <w:ind w:firstLine="709"/>
        <w:jc w:val="both"/>
        <w:rPr>
          <w:szCs w:val="28"/>
        </w:rPr>
      </w:pPr>
      <w:r>
        <w:rPr>
          <w:szCs w:val="28"/>
        </w:rPr>
        <w:t>Заслушав представленный Администрацией Каргасокского района отчет об исполнении  бюджета муниципального образования «</w:t>
      </w:r>
      <w:proofErr w:type="spellStart"/>
      <w:r>
        <w:rPr>
          <w:szCs w:val="28"/>
        </w:rPr>
        <w:t>Каргасокский</w:t>
      </w:r>
      <w:proofErr w:type="spellEnd"/>
      <w:r>
        <w:rPr>
          <w:szCs w:val="28"/>
        </w:rPr>
        <w:t xml:space="preserve"> ра</w:t>
      </w:r>
      <w:r w:rsidR="0081265B">
        <w:rPr>
          <w:szCs w:val="28"/>
        </w:rPr>
        <w:t xml:space="preserve">йон» за </w:t>
      </w:r>
      <w:r w:rsidR="00122E22">
        <w:rPr>
          <w:szCs w:val="28"/>
        </w:rPr>
        <w:t>первый квартал 2024</w:t>
      </w:r>
      <w:r>
        <w:rPr>
          <w:szCs w:val="28"/>
        </w:rPr>
        <w:t xml:space="preserve"> года</w:t>
      </w:r>
    </w:p>
    <w:p w:rsidR="00E86FEE" w:rsidRPr="00F81235" w:rsidRDefault="005E4E04" w:rsidP="00EC0A16">
      <w:pPr>
        <w:spacing w:line="360" w:lineRule="auto"/>
        <w:jc w:val="both"/>
        <w:rPr>
          <w:szCs w:val="28"/>
        </w:rPr>
      </w:pPr>
      <w:r w:rsidRPr="00C5100F">
        <w:rPr>
          <w:szCs w:val="28"/>
        </w:rPr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7F1E5C" w:rsidP="002E5333">
            <w:pPr>
              <w:jc w:val="both"/>
            </w:pPr>
            <w:r>
              <w:t xml:space="preserve">           1.</w:t>
            </w:r>
            <w:r w:rsidR="00665536">
              <w:t xml:space="preserve">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B26BB0" w:rsidRPr="00E246E1">
              <w:t xml:space="preserve"> </w:t>
            </w:r>
            <w:r w:rsidR="00B26BB0">
              <w:t xml:space="preserve">об </w:t>
            </w:r>
            <w:r>
              <w:t xml:space="preserve">исполнении бюджета </w:t>
            </w:r>
            <w:r>
              <w:rPr>
                <w:szCs w:val="28"/>
              </w:rPr>
              <w:t>муниципального образования «</w:t>
            </w:r>
            <w:proofErr w:type="spellStart"/>
            <w:r>
              <w:rPr>
                <w:szCs w:val="28"/>
              </w:rPr>
              <w:t>Каргасокский</w:t>
            </w:r>
            <w:proofErr w:type="spellEnd"/>
            <w:r>
              <w:rPr>
                <w:szCs w:val="28"/>
              </w:rPr>
              <w:t xml:space="preserve"> район» </w:t>
            </w:r>
            <w:r>
              <w:t>за первый</w:t>
            </w:r>
            <w:r w:rsidR="00AB2EE1">
              <w:t xml:space="preserve"> квартал</w:t>
            </w:r>
            <w:r w:rsidR="00122E22">
              <w:t xml:space="preserve"> 2024</w:t>
            </w:r>
            <w:r w:rsidR="00C5100F">
              <w:t xml:space="preserve"> </w:t>
            </w:r>
            <w:r w:rsidR="00B26BB0">
              <w:t>года.</w:t>
            </w:r>
          </w:p>
          <w:p w:rsidR="0081265B" w:rsidRDefault="0081265B" w:rsidP="0081265B">
            <w:pPr>
              <w:jc w:val="both"/>
            </w:pPr>
            <w:r>
              <w:t xml:space="preserve">           2.Настоящее решение официально опубликовать (обнародовать) в установленном порядке.</w:t>
            </w:r>
          </w:p>
          <w:p w:rsidR="005E4E04" w:rsidRPr="004C1589" w:rsidRDefault="005E4E04" w:rsidP="003C45A3">
            <w:pPr>
              <w:pStyle w:val="aa"/>
              <w:spacing w:line="360" w:lineRule="auto"/>
              <w:ind w:left="1774"/>
              <w:jc w:val="both"/>
            </w:pPr>
          </w:p>
        </w:tc>
      </w:tr>
      <w:tr w:rsidR="003C45A3" w:rsidRPr="004C1589" w:rsidTr="005F5974">
        <w:tc>
          <w:tcPr>
            <w:tcW w:w="9571" w:type="dxa"/>
          </w:tcPr>
          <w:p w:rsidR="003C45A3" w:rsidRDefault="003C45A3" w:rsidP="003C45A3">
            <w:pPr>
              <w:spacing w:line="360" w:lineRule="auto"/>
              <w:jc w:val="both"/>
            </w:pPr>
          </w:p>
        </w:tc>
      </w:tr>
    </w:tbl>
    <w:p w:rsidR="00041577" w:rsidRDefault="00041577" w:rsidP="005D79C5"/>
    <w:p w:rsidR="007F1E5C" w:rsidRPr="005D79C5" w:rsidRDefault="007F1E5C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085"/>
      </w:tblGrid>
      <w:tr w:rsidR="005E4E04" w:rsidRPr="00607F24" w:rsidTr="00EC0A16">
        <w:tc>
          <w:tcPr>
            <w:tcW w:w="3707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085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122E22" w:rsidP="00122E22">
            <w:pPr>
              <w:jc w:val="both"/>
            </w:pPr>
            <w:r>
              <w:t xml:space="preserve">                   М.В. Хлопотной</w:t>
            </w:r>
            <w:r w:rsidR="00EC0A16">
              <w:t xml:space="preserve"> 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041577">
        <w:t xml:space="preserve"> </w:t>
      </w:r>
      <w:r w:rsidRPr="00607F24">
        <w:t>А.</w:t>
      </w:r>
      <w:r w:rsidR="00C14B17">
        <w:t xml:space="preserve">П. </w:t>
      </w:r>
      <w:proofErr w:type="spellStart"/>
      <w:r w:rsidR="00C14B17">
        <w:t>Ащеулов</w:t>
      </w:r>
      <w:proofErr w:type="spellEnd"/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A13FD6">
      <w:pPr>
        <w:jc w:val="both"/>
      </w:pPr>
    </w:p>
    <w:p w:rsidR="004A51BE" w:rsidRDefault="004A51BE" w:rsidP="004A51BE">
      <w:pPr>
        <w:spacing w:line="276" w:lineRule="auto"/>
        <w:jc w:val="center"/>
        <w:rPr>
          <w:szCs w:val="28"/>
        </w:rPr>
      </w:pPr>
      <w:r w:rsidRPr="004A51BE">
        <w:rPr>
          <w:szCs w:val="28"/>
        </w:rPr>
        <w:t>Отчет об исполнении бюджета муниципального образования «</w:t>
      </w:r>
      <w:proofErr w:type="spellStart"/>
      <w:r w:rsidRPr="004A51BE">
        <w:rPr>
          <w:szCs w:val="28"/>
        </w:rPr>
        <w:t>Каргасокский</w:t>
      </w:r>
      <w:proofErr w:type="spellEnd"/>
      <w:r w:rsidRPr="004A51BE">
        <w:rPr>
          <w:szCs w:val="28"/>
        </w:rPr>
        <w:t xml:space="preserve"> район» за первый квартал 2024 года</w:t>
      </w:r>
    </w:p>
    <w:p w:rsidR="004A51BE" w:rsidRPr="004A51BE" w:rsidRDefault="004A51BE" w:rsidP="004A51BE">
      <w:pPr>
        <w:spacing w:line="276" w:lineRule="auto"/>
        <w:jc w:val="center"/>
        <w:rPr>
          <w:szCs w:val="28"/>
        </w:rPr>
      </w:pPr>
    </w:p>
    <w:p w:rsidR="004A51BE" w:rsidRPr="004A51BE" w:rsidRDefault="004A51BE" w:rsidP="004A51BE">
      <w:pPr>
        <w:spacing w:line="276" w:lineRule="auto"/>
        <w:ind w:firstLine="708"/>
        <w:jc w:val="both"/>
        <w:rPr>
          <w:szCs w:val="28"/>
        </w:rPr>
      </w:pPr>
      <w:r w:rsidRPr="004A51BE">
        <w:rPr>
          <w:szCs w:val="28"/>
        </w:rPr>
        <w:t>Исполнение доходной части бюджета муниципального образ</w:t>
      </w:r>
      <w:r>
        <w:rPr>
          <w:szCs w:val="28"/>
        </w:rPr>
        <w:t>ования «</w:t>
      </w:r>
      <w:proofErr w:type="spellStart"/>
      <w:r>
        <w:rPr>
          <w:szCs w:val="28"/>
        </w:rPr>
        <w:t>Каргасокский</w:t>
      </w:r>
      <w:proofErr w:type="spellEnd"/>
      <w:r>
        <w:rPr>
          <w:szCs w:val="28"/>
        </w:rPr>
        <w:t xml:space="preserve"> район» за первый </w:t>
      </w:r>
      <w:bookmarkStart w:id="0" w:name="_GoBack"/>
      <w:bookmarkEnd w:id="0"/>
      <w:r w:rsidRPr="004A51BE">
        <w:rPr>
          <w:szCs w:val="28"/>
        </w:rPr>
        <w:t>квартал 2024 года   составило 573 619,8 руб. или 95,9 % к плану (598 342,7руб.).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Основу  исполнения бюджета составляют безвозмездные поступления  от других бюджетов бюджетной системы РФ.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- Кассовый план по безвозмездным поступлениям на 1 квартал 2024 года установлен в размере 498 754,2 руб., исполнение составило 97,8% (487 683,1тыс. руб.).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-Кассовый план по налоговым и неналоговым поступлениям за 1 квартал 2024 года установлен в размере 99 588,5 тыс. руб., исполнение составило 86,3% (85 936,8руб.).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- НДФЛ при плане 77 646,0 тыс. руб.  поступило 65 165,4 тыс. руб. Исполнение плана составило 83,9% (неисполнение 12 480,6тыс. руб.).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-Налоги на совокупный доход при плане 3 816,5 тыс. руб., поступило 5 503,0 тыс. руб., исполнение плана 144,2%.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-Поступление платежей за пользование природными ресурсами за 1 квартал 2024 г. составило 7 716,1тыс. руб. при плане 9 775,0 тыс. руб. (78,9%)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 xml:space="preserve">-Доходы от  использования имущества находящегося в </w:t>
      </w:r>
      <w:proofErr w:type="spellStart"/>
      <w:r w:rsidRPr="004A51BE">
        <w:rPr>
          <w:szCs w:val="28"/>
        </w:rPr>
        <w:t>госуд</w:t>
      </w:r>
      <w:proofErr w:type="spellEnd"/>
      <w:r w:rsidRPr="004A51BE">
        <w:rPr>
          <w:szCs w:val="28"/>
        </w:rPr>
        <w:t xml:space="preserve">. и </w:t>
      </w:r>
      <w:proofErr w:type="spellStart"/>
      <w:r w:rsidRPr="004A51BE">
        <w:rPr>
          <w:szCs w:val="28"/>
        </w:rPr>
        <w:t>муниц</w:t>
      </w:r>
      <w:proofErr w:type="spellEnd"/>
      <w:r w:rsidRPr="004A51BE">
        <w:rPr>
          <w:szCs w:val="28"/>
        </w:rPr>
        <w:t xml:space="preserve">.  собственности поступили в размере 2 244,6тыс. руб. при плане 2 435,0 тыс. руб. (92,2%) 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-Штрафы, санкции поступили в сумме 120,7 тыс. руб.  при плане 114,0тыс. руб. (105,9%).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 xml:space="preserve"> -</w:t>
      </w:r>
      <w:r w:rsidRPr="004A51BE">
        <w:rPr>
          <w:color w:val="000000" w:themeColor="text1"/>
          <w:szCs w:val="28"/>
        </w:rPr>
        <w:t>Спонсорская помощь по договорам социально-экономического партнерства в 1 квартале 2024 года поступила в размере 300,0 тыс. рублей.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Исполнение расходной части бюджета составило 517 881,2тыс. руб. или 79,7%.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-Общегосударственные вопросы, исполнение- 79,7% (19 915,0т</w:t>
      </w:r>
      <w:proofErr w:type="gramStart"/>
      <w:r w:rsidRPr="004A51BE">
        <w:rPr>
          <w:szCs w:val="28"/>
        </w:rPr>
        <w:t>.р</w:t>
      </w:r>
      <w:proofErr w:type="gramEnd"/>
      <w:r w:rsidRPr="004A51BE">
        <w:rPr>
          <w:szCs w:val="28"/>
        </w:rPr>
        <w:t>уб.)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>-Национальная оборона-100%,(564,1т</w:t>
      </w:r>
      <w:proofErr w:type="gramStart"/>
      <w:r w:rsidRPr="004A51BE">
        <w:rPr>
          <w:szCs w:val="28"/>
        </w:rPr>
        <w:t>.р</w:t>
      </w:r>
      <w:proofErr w:type="gramEnd"/>
      <w:r w:rsidRPr="004A51BE">
        <w:rPr>
          <w:szCs w:val="28"/>
        </w:rPr>
        <w:t>уб)ЖКХ-93,2% (136 893,5т.руб), Образование 70,2%(251 298,4т.руб), Культура-97,2% (36 120,5т.руб), Физ. культура и спорт-75,0%(2 943,9т.руб).</w:t>
      </w:r>
    </w:p>
    <w:p w:rsidR="004A51BE" w:rsidRPr="004A51BE" w:rsidRDefault="004A51BE" w:rsidP="004A51BE">
      <w:pPr>
        <w:spacing w:line="276" w:lineRule="auto"/>
        <w:ind w:firstLine="709"/>
        <w:jc w:val="both"/>
        <w:rPr>
          <w:szCs w:val="28"/>
        </w:rPr>
      </w:pPr>
      <w:r w:rsidRPr="004A51BE">
        <w:rPr>
          <w:szCs w:val="28"/>
        </w:rPr>
        <w:t xml:space="preserve">Отчет об исполнении бюджета муниципального образования </w:t>
      </w:r>
      <w:r>
        <w:rPr>
          <w:szCs w:val="28"/>
        </w:rPr>
        <w:t>«</w:t>
      </w:r>
      <w:proofErr w:type="spellStart"/>
      <w:r w:rsidRPr="004A51BE">
        <w:rPr>
          <w:szCs w:val="28"/>
        </w:rPr>
        <w:t>Каргасокский</w:t>
      </w:r>
      <w:proofErr w:type="spellEnd"/>
      <w:r w:rsidRPr="004A51BE">
        <w:rPr>
          <w:szCs w:val="28"/>
        </w:rPr>
        <w:t xml:space="preserve"> район</w:t>
      </w:r>
      <w:r>
        <w:rPr>
          <w:szCs w:val="28"/>
        </w:rPr>
        <w:t>»</w:t>
      </w:r>
      <w:r w:rsidRPr="004A51BE">
        <w:rPr>
          <w:szCs w:val="28"/>
        </w:rPr>
        <w:t xml:space="preserve"> за первый квартал 2024 года утвержден </w:t>
      </w:r>
      <w:r w:rsidRPr="004A51BE">
        <w:rPr>
          <w:sz w:val="22"/>
        </w:rPr>
        <w:t xml:space="preserve"> </w:t>
      </w:r>
      <w:r w:rsidRPr="004A51BE">
        <w:rPr>
          <w:szCs w:val="28"/>
        </w:rPr>
        <w:t xml:space="preserve">распоряжением №139 от 22.04.2024 года и размещен на официальном сайте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Каргасокский</w:t>
      </w:r>
      <w:proofErr w:type="spellEnd"/>
      <w:r>
        <w:rPr>
          <w:szCs w:val="28"/>
        </w:rPr>
        <w:t xml:space="preserve"> район». </w:t>
      </w:r>
    </w:p>
    <w:p w:rsidR="004A51BE" w:rsidRPr="004A51BE" w:rsidRDefault="004A51BE" w:rsidP="004A51BE">
      <w:pPr>
        <w:spacing w:line="276" w:lineRule="auto"/>
        <w:jc w:val="both"/>
        <w:rPr>
          <w:sz w:val="22"/>
        </w:rPr>
      </w:pPr>
    </w:p>
    <w:p w:rsidR="00BF0F4C" w:rsidRPr="004A51BE" w:rsidRDefault="00BF0F4C" w:rsidP="004A51BE">
      <w:pPr>
        <w:spacing w:after="200" w:line="276" w:lineRule="auto"/>
        <w:rPr>
          <w:sz w:val="22"/>
        </w:rPr>
      </w:pPr>
    </w:p>
    <w:sectPr w:rsidR="00BF0F4C" w:rsidRPr="004A51BE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9F" w:rsidRDefault="0019389F" w:rsidP="00736EB7">
      <w:r>
        <w:separator/>
      </w:r>
    </w:p>
  </w:endnote>
  <w:endnote w:type="continuationSeparator" w:id="0">
    <w:p w:rsidR="0019389F" w:rsidRDefault="0019389F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9F" w:rsidRDefault="0019389F" w:rsidP="00736EB7">
      <w:r>
        <w:separator/>
      </w:r>
    </w:p>
  </w:footnote>
  <w:footnote w:type="continuationSeparator" w:id="0">
    <w:p w:rsidR="0019389F" w:rsidRDefault="0019389F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CE7DA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1BE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19389F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E8E"/>
    <w:multiLevelType w:val="hybridMultilevel"/>
    <w:tmpl w:val="1D20D066"/>
    <w:lvl w:ilvl="0" w:tplc="699036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8D690F"/>
    <w:multiLevelType w:val="hybridMultilevel"/>
    <w:tmpl w:val="593A91E4"/>
    <w:lvl w:ilvl="0" w:tplc="76D8B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54E6"/>
    <w:rsid w:val="000122F1"/>
    <w:rsid w:val="00041577"/>
    <w:rsid w:val="00047078"/>
    <w:rsid w:val="000527AB"/>
    <w:rsid w:val="00071BE6"/>
    <w:rsid w:val="00074DA2"/>
    <w:rsid w:val="000B241F"/>
    <w:rsid w:val="0010724C"/>
    <w:rsid w:val="001119A8"/>
    <w:rsid w:val="00122E22"/>
    <w:rsid w:val="0013490E"/>
    <w:rsid w:val="00142641"/>
    <w:rsid w:val="00152E65"/>
    <w:rsid w:val="00153198"/>
    <w:rsid w:val="0016055E"/>
    <w:rsid w:val="00163384"/>
    <w:rsid w:val="001675E4"/>
    <w:rsid w:val="00183DFC"/>
    <w:rsid w:val="001925F3"/>
    <w:rsid w:val="00192BAD"/>
    <w:rsid w:val="0019389F"/>
    <w:rsid w:val="001C5D22"/>
    <w:rsid w:val="001D714C"/>
    <w:rsid w:val="001E3607"/>
    <w:rsid w:val="001F7242"/>
    <w:rsid w:val="00200AB3"/>
    <w:rsid w:val="002138B0"/>
    <w:rsid w:val="00232CA3"/>
    <w:rsid w:val="00241F08"/>
    <w:rsid w:val="0024646F"/>
    <w:rsid w:val="00247F2F"/>
    <w:rsid w:val="002520EC"/>
    <w:rsid w:val="00275F66"/>
    <w:rsid w:val="002A1108"/>
    <w:rsid w:val="002A2E2C"/>
    <w:rsid w:val="002A4116"/>
    <w:rsid w:val="002D3A9C"/>
    <w:rsid w:val="002D6E76"/>
    <w:rsid w:val="002E5333"/>
    <w:rsid w:val="00311D80"/>
    <w:rsid w:val="003325FD"/>
    <w:rsid w:val="00374F4E"/>
    <w:rsid w:val="00390082"/>
    <w:rsid w:val="003A1620"/>
    <w:rsid w:val="003A632A"/>
    <w:rsid w:val="003B4AB2"/>
    <w:rsid w:val="003B528E"/>
    <w:rsid w:val="003C45A3"/>
    <w:rsid w:val="003F6EBD"/>
    <w:rsid w:val="003F7EFB"/>
    <w:rsid w:val="00456158"/>
    <w:rsid w:val="0049061A"/>
    <w:rsid w:val="004A51BE"/>
    <w:rsid w:val="004A675A"/>
    <w:rsid w:val="004F3EFE"/>
    <w:rsid w:val="005166DD"/>
    <w:rsid w:val="00517CD0"/>
    <w:rsid w:val="005241D6"/>
    <w:rsid w:val="005264ED"/>
    <w:rsid w:val="0054035D"/>
    <w:rsid w:val="005845C0"/>
    <w:rsid w:val="005B73B8"/>
    <w:rsid w:val="005D79C5"/>
    <w:rsid w:val="005E1B59"/>
    <w:rsid w:val="005E4E04"/>
    <w:rsid w:val="0063671A"/>
    <w:rsid w:val="00664E0E"/>
    <w:rsid w:val="00665536"/>
    <w:rsid w:val="006D0B39"/>
    <w:rsid w:val="007042FC"/>
    <w:rsid w:val="00711DB4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7F1E5C"/>
    <w:rsid w:val="007F4530"/>
    <w:rsid w:val="008105FE"/>
    <w:rsid w:val="0081265B"/>
    <w:rsid w:val="008140F4"/>
    <w:rsid w:val="0082624E"/>
    <w:rsid w:val="00836D11"/>
    <w:rsid w:val="00843199"/>
    <w:rsid w:val="00852039"/>
    <w:rsid w:val="00875187"/>
    <w:rsid w:val="00875C4C"/>
    <w:rsid w:val="00880D64"/>
    <w:rsid w:val="008C5726"/>
    <w:rsid w:val="008D5D06"/>
    <w:rsid w:val="008D6F18"/>
    <w:rsid w:val="008F0098"/>
    <w:rsid w:val="00911402"/>
    <w:rsid w:val="00912121"/>
    <w:rsid w:val="0092709C"/>
    <w:rsid w:val="009347B7"/>
    <w:rsid w:val="0096161E"/>
    <w:rsid w:val="00985ACB"/>
    <w:rsid w:val="009875FA"/>
    <w:rsid w:val="0099124C"/>
    <w:rsid w:val="009C6527"/>
    <w:rsid w:val="009E3941"/>
    <w:rsid w:val="00A05607"/>
    <w:rsid w:val="00A13FD6"/>
    <w:rsid w:val="00A1550B"/>
    <w:rsid w:val="00A2094B"/>
    <w:rsid w:val="00A3286E"/>
    <w:rsid w:val="00A822A3"/>
    <w:rsid w:val="00A922C9"/>
    <w:rsid w:val="00AA730C"/>
    <w:rsid w:val="00AB2C58"/>
    <w:rsid w:val="00AB2EE1"/>
    <w:rsid w:val="00AB55CF"/>
    <w:rsid w:val="00AD6514"/>
    <w:rsid w:val="00AD713F"/>
    <w:rsid w:val="00B009AA"/>
    <w:rsid w:val="00B16CB9"/>
    <w:rsid w:val="00B26BB0"/>
    <w:rsid w:val="00B47E66"/>
    <w:rsid w:val="00B57ADF"/>
    <w:rsid w:val="00B733C1"/>
    <w:rsid w:val="00BA5EA1"/>
    <w:rsid w:val="00BE01D9"/>
    <w:rsid w:val="00BF0F4C"/>
    <w:rsid w:val="00C06DE0"/>
    <w:rsid w:val="00C14B17"/>
    <w:rsid w:val="00C35F66"/>
    <w:rsid w:val="00C5100F"/>
    <w:rsid w:val="00C57FD6"/>
    <w:rsid w:val="00C609F9"/>
    <w:rsid w:val="00C7299B"/>
    <w:rsid w:val="00C768DB"/>
    <w:rsid w:val="00C834C5"/>
    <w:rsid w:val="00C87D9B"/>
    <w:rsid w:val="00CC7769"/>
    <w:rsid w:val="00CD38AA"/>
    <w:rsid w:val="00CE0864"/>
    <w:rsid w:val="00CE7DA4"/>
    <w:rsid w:val="00CF350B"/>
    <w:rsid w:val="00D06167"/>
    <w:rsid w:val="00D4555B"/>
    <w:rsid w:val="00D53EAA"/>
    <w:rsid w:val="00D820E0"/>
    <w:rsid w:val="00D9609C"/>
    <w:rsid w:val="00DA4350"/>
    <w:rsid w:val="00DB5D7B"/>
    <w:rsid w:val="00DD0ACE"/>
    <w:rsid w:val="00DE4BBE"/>
    <w:rsid w:val="00DF4FCE"/>
    <w:rsid w:val="00E33B15"/>
    <w:rsid w:val="00E66760"/>
    <w:rsid w:val="00E738A0"/>
    <w:rsid w:val="00E82884"/>
    <w:rsid w:val="00E86FEE"/>
    <w:rsid w:val="00EA0A01"/>
    <w:rsid w:val="00EA4C52"/>
    <w:rsid w:val="00EA67AE"/>
    <w:rsid w:val="00EC0A16"/>
    <w:rsid w:val="00EC0F5D"/>
    <w:rsid w:val="00EC2C36"/>
    <w:rsid w:val="00F17516"/>
    <w:rsid w:val="00F33FFA"/>
    <w:rsid w:val="00F7761E"/>
    <w:rsid w:val="00F81219"/>
    <w:rsid w:val="00F81235"/>
    <w:rsid w:val="00F82180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43</cp:revision>
  <cp:lastPrinted>2024-06-20T03:53:00Z</cp:lastPrinted>
  <dcterms:created xsi:type="dcterms:W3CDTF">2018-06-05T07:35:00Z</dcterms:created>
  <dcterms:modified xsi:type="dcterms:W3CDTF">2024-06-25T06:35:00Z</dcterms:modified>
</cp:coreProperties>
</file>